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5CFC" w:rsidRDefault="00C05CFC" w:rsidP="00C05CFC">
      <w:pPr>
        <w:jc w:val="center"/>
        <w:rPr>
          <w:rFonts w:ascii="Tahoma" w:hAnsi="Tahoma" w:cs="Tahoma"/>
          <w:b/>
          <w:sz w:val="24"/>
          <w:szCs w:val="24"/>
        </w:rPr>
      </w:pPr>
      <w:r>
        <w:rPr>
          <w:rFonts w:ascii="Tahoma" w:hAnsi="Tahoma" w:cs="Tahoma"/>
          <w:b/>
          <w:sz w:val="24"/>
          <w:szCs w:val="24"/>
        </w:rPr>
        <w:t xml:space="preserve">Střední </w:t>
      </w:r>
      <w:proofErr w:type="gramStart"/>
      <w:r>
        <w:rPr>
          <w:rFonts w:ascii="Tahoma" w:hAnsi="Tahoma" w:cs="Tahoma"/>
          <w:b/>
          <w:sz w:val="24"/>
          <w:szCs w:val="24"/>
        </w:rPr>
        <w:t xml:space="preserve">škola  </w:t>
      </w:r>
      <w:proofErr w:type="spellStart"/>
      <w:r>
        <w:rPr>
          <w:rFonts w:ascii="Tahoma" w:hAnsi="Tahoma" w:cs="Tahoma"/>
          <w:b/>
          <w:sz w:val="24"/>
          <w:szCs w:val="24"/>
        </w:rPr>
        <w:t>Gemini</w:t>
      </w:r>
      <w:proofErr w:type="spellEnd"/>
      <w:proofErr w:type="gramEnd"/>
      <w:r>
        <w:rPr>
          <w:rFonts w:ascii="Tahoma" w:hAnsi="Tahoma" w:cs="Tahoma"/>
          <w:b/>
          <w:sz w:val="24"/>
          <w:szCs w:val="24"/>
        </w:rPr>
        <w:t xml:space="preserve"> Brno, příspěvková organizace  </w:t>
      </w:r>
    </w:p>
    <w:p w:rsidR="00C05CFC" w:rsidRDefault="00C05CFC" w:rsidP="00C05CFC">
      <w:pPr>
        <w:jc w:val="center"/>
        <w:rPr>
          <w:rFonts w:ascii="Tahoma" w:hAnsi="Tahoma" w:cs="Tahoma"/>
          <w:b/>
          <w:sz w:val="24"/>
          <w:szCs w:val="24"/>
        </w:rPr>
      </w:pPr>
      <w:r>
        <w:rPr>
          <w:rFonts w:ascii="Tahoma" w:hAnsi="Tahoma" w:cs="Tahoma"/>
          <w:b/>
          <w:sz w:val="24"/>
          <w:szCs w:val="24"/>
        </w:rPr>
        <w:t>Vaculíkova 14, 638 00</w:t>
      </w:r>
    </w:p>
    <w:p w:rsidR="002D02E8" w:rsidRDefault="002D02E8" w:rsidP="00C05CFC">
      <w:pPr>
        <w:jc w:val="center"/>
        <w:rPr>
          <w:rFonts w:ascii="Tahoma" w:hAnsi="Tahoma" w:cs="Tahoma"/>
          <w:b/>
          <w:sz w:val="24"/>
          <w:szCs w:val="24"/>
        </w:rPr>
      </w:pPr>
    </w:p>
    <w:p w:rsidR="002D02E8" w:rsidRDefault="002D02E8" w:rsidP="00C05CFC">
      <w:pPr>
        <w:jc w:val="center"/>
        <w:rPr>
          <w:rFonts w:ascii="Tahoma" w:hAnsi="Tahoma" w:cs="Tahoma"/>
          <w:b/>
          <w:sz w:val="24"/>
          <w:szCs w:val="24"/>
        </w:rPr>
      </w:pPr>
    </w:p>
    <w:p w:rsidR="00C05CFC" w:rsidRDefault="00C05CFC" w:rsidP="00C05CFC">
      <w:pPr>
        <w:jc w:val="center"/>
        <w:rPr>
          <w:rFonts w:ascii="Tahoma" w:hAnsi="Tahoma" w:cs="Tahoma"/>
          <w:b/>
          <w:sz w:val="24"/>
          <w:szCs w:val="24"/>
        </w:rPr>
      </w:pPr>
      <w:r>
        <w:rPr>
          <w:rFonts w:ascii="Tahoma" w:hAnsi="Tahoma" w:cs="Tahoma"/>
          <w:b/>
          <w:sz w:val="24"/>
          <w:szCs w:val="24"/>
        </w:rPr>
        <w:t>Výroční zpráva za období 20</w:t>
      </w:r>
      <w:r w:rsidR="0034435E">
        <w:rPr>
          <w:rFonts w:ascii="Tahoma" w:hAnsi="Tahoma" w:cs="Tahoma"/>
          <w:b/>
          <w:sz w:val="24"/>
          <w:szCs w:val="24"/>
        </w:rPr>
        <w:t>2</w:t>
      </w:r>
      <w:r w:rsidR="00573302">
        <w:rPr>
          <w:rFonts w:ascii="Tahoma" w:hAnsi="Tahoma" w:cs="Tahoma"/>
          <w:b/>
          <w:sz w:val="24"/>
          <w:szCs w:val="24"/>
        </w:rPr>
        <w:t>2</w:t>
      </w:r>
      <w:r>
        <w:rPr>
          <w:rFonts w:ascii="Tahoma" w:hAnsi="Tahoma" w:cs="Tahoma"/>
          <w:b/>
          <w:sz w:val="24"/>
          <w:szCs w:val="24"/>
        </w:rPr>
        <w:t xml:space="preserve"> – 202</w:t>
      </w:r>
      <w:r w:rsidR="00573302">
        <w:rPr>
          <w:rFonts w:ascii="Tahoma" w:hAnsi="Tahoma" w:cs="Tahoma"/>
          <w:b/>
          <w:sz w:val="24"/>
          <w:szCs w:val="24"/>
        </w:rPr>
        <w:t>3</w:t>
      </w:r>
    </w:p>
    <w:p w:rsidR="00C05CFC" w:rsidRDefault="00C05CFC" w:rsidP="00C05CFC">
      <w:pPr>
        <w:jc w:val="center"/>
        <w:rPr>
          <w:rFonts w:ascii="Tahoma" w:hAnsi="Tahoma" w:cs="Tahoma"/>
          <w:b/>
          <w:sz w:val="24"/>
          <w:szCs w:val="24"/>
        </w:rPr>
      </w:pPr>
    </w:p>
    <w:p w:rsidR="002D02E8" w:rsidRDefault="002D02E8" w:rsidP="00C05CFC">
      <w:pPr>
        <w:jc w:val="center"/>
        <w:rPr>
          <w:rFonts w:ascii="Tahoma" w:hAnsi="Tahoma" w:cs="Tahoma"/>
          <w:b/>
          <w:sz w:val="24"/>
          <w:szCs w:val="24"/>
        </w:rPr>
      </w:pPr>
    </w:p>
    <w:p w:rsidR="002D02E8" w:rsidRDefault="002D02E8" w:rsidP="00C05CFC">
      <w:pPr>
        <w:jc w:val="center"/>
        <w:rPr>
          <w:rFonts w:ascii="Tahoma" w:hAnsi="Tahoma" w:cs="Tahoma"/>
          <w:b/>
          <w:sz w:val="24"/>
          <w:szCs w:val="24"/>
        </w:rPr>
      </w:pPr>
      <w:r w:rsidRPr="002D02E8">
        <w:rPr>
          <w:rFonts w:ascii="Tahoma" w:hAnsi="Tahoma" w:cs="Tahoma"/>
          <w:b/>
          <w:noProof/>
          <w:sz w:val="24"/>
          <w:szCs w:val="24"/>
          <w:lang w:eastAsia="cs-CZ"/>
        </w:rPr>
        <w:drawing>
          <wp:inline distT="0" distB="0" distL="0" distR="0">
            <wp:extent cx="4829175" cy="3952875"/>
            <wp:effectExtent l="19050" t="0" r="9525" b="0"/>
            <wp:docPr id="4" name="obrázek 3" descr="C:\Documents and Settings\Diana\Plocha\Gemini 2011\DSCF2649.JPG"/>
            <wp:cNvGraphicFramePr/>
            <a:graphic xmlns:a="http://schemas.openxmlformats.org/drawingml/2006/main">
              <a:graphicData uri="http://schemas.openxmlformats.org/drawingml/2006/picture">
                <pic:pic xmlns:pic="http://schemas.openxmlformats.org/drawingml/2006/picture">
                  <pic:nvPicPr>
                    <pic:cNvPr id="5" name="Obrázek 4" descr="C:\Documents and Settings\Diana\Plocha\Gemini 2011\DSCF2649.JPG"/>
                    <pic:cNvPicPr/>
                  </pic:nvPicPr>
                  <pic:blipFill>
                    <a:blip r:embed="rId8" cstate="print"/>
                    <a:srcRect/>
                    <a:stretch>
                      <a:fillRect/>
                    </a:stretch>
                  </pic:blipFill>
                  <pic:spPr bwMode="auto">
                    <a:xfrm>
                      <a:off x="0" y="0"/>
                      <a:ext cx="4828722" cy="3952504"/>
                    </a:xfrm>
                    <a:prstGeom prst="rect">
                      <a:avLst/>
                    </a:prstGeom>
                    <a:ln>
                      <a:noFill/>
                    </a:ln>
                    <a:effectLst>
                      <a:softEdge rad="112500"/>
                    </a:effectLst>
                  </pic:spPr>
                </pic:pic>
              </a:graphicData>
            </a:graphic>
          </wp:inline>
        </w:drawing>
      </w:r>
    </w:p>
    <w:p w:rsidR="002D02E8" w:rsidRDefault="002D02E8" w:rsidP="00C05CFC">
      <w:pPr>
        <w:jc w:val="center"/>
        <w:rPr>
          <w:rFonts w:ascii="Tahoma" w:hAnsi="Tahoma" w:cs="Tahoma"/>
          <w:b/>
          <w:sz w:val="24"/>
          <w:szCs w:val="24"/>
        </w:rPr>
      </w:pPr>
    </w:p>
    <w:p w:rsidR="00C05CFC" w:rsidRDefault="00C05CFC" w:rsidP="00C05CFC">
      <w:pPr>
        <w:jc w:val="center"/>
        <w:rPr>
          <w:rFonts w:ascii="Tahoma" w:hAnsi="Tahoma" w:cs="Tahoma"/>
          <w:b/>
          <w:sz w:val="24"/>
          <w:szCs w:val="24"/>
        </w:rPr>
      </w:pPr>
    </w:p>
    <w:p w:rsidR="00C05CFC" w:rsidRDefault="00C05CFC" w:rsidP="00C05CFC">
      <w:pPr>
        <w:ind w:left="1134"/>
        <w:rPr>
          <w:rFonts w:ascii="Tahoma" w:hAnsi="Tahoma" w:cs="Tahoma"/>
          <w:b/>
          <w:sz w:val="24"/>
          <w:szCs w:val="24"/>
        </w:rPr>
      </w:pPr>
    </w:p>
    <w:p w:rsidR="00C05CFC" w:rsidRDefault="00C05CFC" w:rsidP="00C05CFC">
      <w:pPr>
        <w:jc w:val="center"/>
        <w:rPr>
          <w:rFonts w:ascii="Tahoma" w:hAnsi="Tahoma" w:cs="Tahoma"/>
          <w:b/>
          <w:sz w:val="24"/>
          <w:szCs w:val="24"/>
        </w:rPr>
      </w:pPr>
    </w:p>
    <w:p w:rsidR="00C05CFC" w:rsidRDefault="00C05CFC" w:rsidP="00C05CFC">
      <w:pPr>
        <w:jc w:val="center"/>
        <w:rPr>
          <w:rFonts w:ascii="Tahoma" w:hAnsi="Tahoma" w:cs="Tahoma"/>
          <w:b/>
          <w:sz w:val="24"/>
          <w:szCs w:val="24"/>
        </w:rPr>
      </w:pPr>
    </w:p>
    <w:p w:rsidR="00C05CFC" w:rsidRDefault="00C05CFC" w:rsidP="00C05CFC">
      <w:pPr>
        <w:jc w:val="center"/>
        <w:rPr>
          <w:rFonts w:ascii="Tahoma" w:hAnsi="Tahoma" w:cs="Tahoma"/>
          <w:b/>
          <w:sz w:val="24"/>
          <w:szCs w:val="24"/>
        </w:rPr>
      </w:pPr>
    </w:p>
    <w:p w:rsidR="00C05CFC" w:rsidRDefault="00C05CFC" w:rsidP="00C05CFC">
      <w:pPr>
        <w:tabs>
          <w:tab w:val="left" w:pos="2760"/>
        </w:tabs>
        <w:rPr>
          <w:rFonts w:ascii="Tahoma" w:hAnsi="Tahoma" w:cs="Tahoma"/>
          <w:b/>
          <w:sz w:val="24"/>
          <w:szCs w:val="24"/>
        </w:rPr>
      </w:pPr>
      <w:r>
        <w:rPr>
          <w:rFonts w:ascii="Tahoma" w:hAnsi="Tahoma" w:cs="Tahoma"/>
          <w:b/>
          <w:sz w:val="24"/>
          <w:szCs w:val="24"/>
        </w:rPr>
        <w:tab/>
      </w:r>
    </w:p>
    <w:p w:rsidR="004E29D3" w:rsidRDefault="004E29D3" w:rsidP="00C05CFC">
      <w:pPr>
        <w:rPr>
          <w:rFonts w:ascii="Tahoma" w:hAnsi="Tahoma" w:cs="Tahoma"/>
          <w:b/>
          <w:sz w:val="24"/>
          <w:szCs w:val="24"/>
        </w:rPr>
      </w:pPr>
    </w:p>
    <w:p w:rsidR="00C05CFC" w:rsidRDefault="00C05CFC" w:rsidP="00C05CFC">
      <w:pPr>
        <w:rPr>
          <w:rFonts w:ascii="Tahoma" w:hAnsi="Tahoma" w:cs="Tahoma"/>
          <w:b/>
          <w:sz w:val="24"/>
          <w:szCs w:val="24"/>
        </w:rPr>
      </w:pPr>
      <w:r>
        <w:rPr>
          <w:rFonts w:ascii="Tahoma" w:hAnsi="Tahoma" w:cs="Tahoma"/>
          <w:b/>
          <w:sz w:val="24"/>
          <w:szCs w:val="24"/>
        </w:rPr>
        <w:tab/>
        <w:t>Obsah:</w:t>
      </w:r>
    </w:p>
    <w:p w:rsidR="00C05CFC" w:rsidRDefault="00C05CFC" w:rsidP="00C05CFC">
      <w:pPr>
        <w:rPr>
          <w:rFonts w:ascii="Tahoma" w:hAnsi="Tahoma" w:cs="Tahoma"/>
          <w:b/>
          <w:sz w:val="24"/>
          <w:szCs w:val="24"/>
        </w:rPr>
      </w:pPr>
    </w:p>
    <w:p w:rsidR="00C05CFC" w:rsidRDefault="00C05CFC" w:rsidP="00C05CFC">
      <w:pPr>
        <w:rPr>
          <w:rFonts w:ascii="Tahoma" w:hAnsi="Tahoma" w:cs="Tahoma"/>
          <w:sz w:val="24"/>
          <w:szCs w:val="24"/>
        </w:rPr>
      </w:pPr>
      <w:r>
        <w:rPr>
          <w:rFonts w:ascii="Tahoma" w:hAnsi="Tahoma" w:cs="Tahoma"/>
          <w:sz w:val="24"/>
          <w:szCs w:val="24"/>
        </w:rPr>
        <w:tab/>
        <w:t xml:space="preserve">1. Základní údaje o škole  </w:t>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t>3</w:t>
      </w:r>
    </w:p>
    <w:p w:rsidR="00C05CFC" w:rsidRDefault="00C05CFC" w:rsidP="00C05CFC">
      <w:pPr>
        <w:ind w:firstLine="708"/>
        <w:rPr>
          <w:rFonts w:ascii="Tahoma" w:hAnsi="Tahoma" w:cs="Tahoma"/>
          <w:sz w:val="24"/>
          <w:szCs w:val="24"/>
        </w:rPr>
      </w:pPr>
      <w:r>
        <w:rPr>
          <w:rFonts w:ascii="Tahoma" w:hAnsi="Tahoma" w:cs="Tahoma"/>
          <w:sz w:val="24"/>
          <w:szCs w:val="24"/>
        </w:rPr>
        <w:t xml:space="preserve">2. Přehled oborů vzdělávání  </w:t>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t>4</w:t>
      </w:r>
    </w:p>
    <w:p w:rsidR="00C05CFC" w:rsidRDefault="00C05CFC" w:rsidP="00C05CFC">
      <w:pPr>
        <w:ind w:firstLine="708"/>
        <w:rPr>
          <w:rFonts w:ascii="Tahoma" w:hAnsi="Tahoma" w:cs="Tahoma"/>
          <w:sz w:val="24"/>
          <w:szCs w:val="24"/>
        </w:rPr>
      </w:pPr>
      <w:r>
        <w:rPr>
          <w:rFonts w:ascii="Tahoma" w:hAnsi="Tahoma" w:cs="Tahoma"/>
          <w:sz w:val="24"/>
          <w:szCs w:val="24"/>
        </w:rPr>
        <w:t xml:space="preserve">3. Personální zabezpečení školy  </w:t>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t>4</w:t>
      </w:r>
    </w:p>
    <w:p w:rsidR="00C05CFC" w:rsidRDefault="00C05CFC" w:rsidP="00C05CFC">
      <w:pPr>
        <w:ind w:firstLine="708"/>
        <w:rPr>
          <w:rFonts w:ascii="Tahoma" w:hAnsi="Tahoma" w:cs="Tahoma"/>
          <w:sz w:val="24"/>
          <w:szCs w:val="24"/>
        </w:rPr>
      </w:pPr>
      <w:r>
        <w:rPr>
          <w:rFonts w:ascii="Tahoma" w:hAnsi="Tahoma" w:cs="Tahoma"/>
          <w:sz w:val="24"/>
          <w:szCs w:val="24"/>
        </w:rPr>
        <w:t xml:space="preserve">4. Údaje o přijímacím řízení  </w:t>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t>5</w:t>
      </w:r>
    </w:p>
    <w:p w:rsidR="00C05CFC" w:rsidRDefault="00C05CFC" w:rsidP="00C05CFC">
      <w:pPr>
        <w:ind w:firstLine="708"/>
        <w:rPr>
          <w:rFonts w:ascii="Tahoma" w:hAnsi="Tahoma" w:cs="Tahoma"/>
          <w:sz w:val="24"/>
          <w:szCs w:val="24"/>
        </w:rPr>
      </w:pPr>
      <w:r>
        <w:rPr>
          <w:rFonts w:ascii="Tahoma" w:hAnsi="Tahoma" w:cs="Tahoma"/>
          <w:sz w:val="24"/>
          <w:szCs w:val="24"/>
        </w:rPr>
        <w:t xml:space="preserve">5. Údaje o výsledcích vzdělávání  </w:t>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sidR="00E6436F">
        <w:rPr>
          <w:rFonts w:ascii="Tahoma" w:hAnsi="Tahoma" w:cs="Tahoma"/>
          <w:sz w:val="24"/>
          <w:szCs w:val="24"/>
        </w:rPr>
        <w:t>6</w:t>
      </w:r>
    </w:p>
    <w:p w:rsidR="00E6436F" w:rsidRDefault="00E6436F" w:rsidP="00C05CFC">
      <w:pPr>
        <w:ind w:firstLine="708"/>
        <w:rPr>
          <w:rFonts w:ascii="Tahoma" w:hAnsi="Tahoma" w:cs="Tahoma"/>
          <w:sz w:val="24"/>
          <w:szCs w:val="24"/>
        </w:rPr>
      </w:pPr>
      <w:r>
        <w:rPr>
          <w:rFonts w:ascii="Tahoma" w:hAnsi="Tahoma" w:cs="Tahoma"/>
          <w:sz w:val="24"/>
          <w:szCs w:val="24"/>
        </w:rPr>
        <w:t>6. Ukončení vzdělávání v jednotlivých vzdělávacích oborech</w:t>
      </w:r>
      <w:r>
        <w:rPr>
          <w:rFonts w:ascii="Tahoma" w:hAnsi="Tahoma" w:cs="Tahoma"/>
          <w:sz w:val="24"/>
          <w:szCs w:val="24"/>
        </w:rPr>
        <w:tab/>
      </w:r>
      <w:r>
        <w:rPr>
          <w:rFonts w:ascii="Tahoma" w:hAnsi="Tahoma" w:cs="Tahoma"/>
          <w:sz w:val="24"/>
          <w:szCs w:val="24"/>
        </w:rPr>
        <w:tab/>
      </w:r>
      <w:r>
        <w:rPr>
          <w:rFonts w:ascii="Tahoma" w:hAnsi="Tahoma" w:cs="Tahoma"/>
          <w:sz w:val="24"/>
          <w:szCs w:val="24"/>
        </w:rPr>
        <w:tab/>
      </w:r>
      <w:r w:rsidR="005D1307">
        <w:rPr>
          <w:rFonts w:ascii="Tahoma" w:hAnsi="Tahoma" w:cs="Tahoma"/>
          <w:sz w:val="24"/>
          <w:szCs w:val="24"/>
        </w:rPr>
        <w:t>7</w:t>
      </w:r>
    </w:p>
    <w:p w:rsidR="00C05CFC" w:rsidRDefault="005D1307" w:rsidP="00C05CFC">
      <w:pPr>
        <w:ind w:firstLine="708"/>
        <w:rPr>
          <w:rFonts w:ascii="Tahoma" w:hAnsi="Tahoma" w:cs="Tahoma"/>
          <w:sz w:val="24"/>
          <w:szCs w:val="24"/>
        </w:rPr>
      </w:pPr>
      <w:r>
        <w:rPr>
          <w:rFonts w:ascii="Tahoma" w:hAnsi="Tahoma" w:cs="Tahoma"/>
          <w:sz w:val="24"/>
          <w:szCs w:val="24"/>
        </w:rPr>
        <w:t>7</w:t>
      </w:r>
      <w:r w:rsidR="00C05CFC">
        <w:rPr>
          <w:rFonts w:ascii="Tahoma" w:hAnsi="Tahoma" w:cs="Tahoma"/>
          <w:sz w:val="24"/>
          <w:szCs w:val="24"/>
        </w:rPr>
        <w:t xml:space="preserve">. Prevence sociálně patologických jevů         </w:t>
      </w:r>
      <w:r w:rsidR="00C05CFC">
        <w:rPr>
          <w:rFonts w:ascii="Tahoma" w:hAnsi="Tahoma" w:cs="Tahoma"/>
          <w:sz w:val="24"/>
          <w:szCs w:val="24"/>
        </w:rPr>
        <w:tab/>
      </w:r>
      <w:r w:rsidR="00C05CFC">
        <w:rPr>
          <w:rFonts w:ascii="Tahoma" w:hAnsi="Tahoma" w:cs="Tahoma"/>
          <w:sz w:val="24"/>
          <w:szCs w:val="24"/>
        </w:rPr>
        <w:tab/>
      </w:r>
      <w:r w:rsidR="00C05CFC">
        <w:rPr>
          <w:rFonts w:ascii="Tahoma" w:hAnsi="Tahoma" w:cs="Tahoma"/>
          <w:sz w:val="24"/>
          <w:szCs w:val="24"/>
        </w:rPr>
        <w:tab/>
      </w:r>
      <w:r w:rsidR="00C05CFC">
        <w:rPr>
          <w:rFonts w:ascii="Tahoma" w:hAnsi="Tahoma" w:cs="Tahoma"/>
          <w:sz w:val="24"/>
          <w:szCs w:val="24"/>
        </w:rPr>
        <w:tab/>
      </w:r>
      <w:r w:rsidR="00C05CFC">
        <w:rPr>
          <w:rFonts w:ascii="Tahoma" w:hAnsi="Tahoma" w:cs="Tahoma"/>
          <w:sz w:val="24"/>
          <w:szCs w:val="24"/>
        </w:rPr>
        <w:tab/>
      </w:r>
      <w:r>
        <w:rPr>
          <w:rFonts w:ascii="Tahoma" w:hAnsi="Tahoma" w:cs="Tahoma"/>
          <w:sz w:val="24"/>
          <w:szCs w:val="24"/>
        </w:rPr>
        <w:t>8</w:t>
      </w:r>
    </w:p>
    <w:p w:rsidR="00C05CFC" w:rsidRDefault="005D1307" w:rsidP="00C05CFC">
      <w:pPr>
        <w:ind w:firstLine="708"/>
        <w:rPr>
          <w:rFonts w:ascii="Tahoma" w:hAnsi="Tahoma" w:cs="Tahoma"/>
          <w:sz w:val="24"/>
          <w:szCs w:val="24"/>
        </w:rPr>
      </w:pPr>
      <w:r>
        <w:rPr>
          <w:rFonts w:ascii="Tahoma" w:hAnsi="Tahoma" w:cs="Tahoma"/>
          <w:sz w:val="24"/>
          <w:szCs w:val="24"/>
        </w:rPr>
        <w:t>8</w:t>
      </w:r>
      <w:r w:rsidR="00C05CFC">
        <w:rPr>
          <w:rFonts w:ascii="Tahoma" w:hAnsi="Tahoma" w:cs="Tahoma"/>
          <w:sz w:val="24"/>
          <w:szCs w:val="24"/>
        </w:rPr>
        <w:t xml:space="preserve">. Údaje o dalším vzdělávání pedagogických pracovníků   </w:t>
      </w:r>
      <w:r w:rsidR="00C05CFC">
        <w:rPr>
          <w:rFonts w:ascii="Tahoma" w:hAnsi="Tahoma" w:cs="Tahoma"/>
          <w:sz w:val="24"/>
          <w:szCs w:val="24"/>
        </w:rPr>
        <w:tab/>
      </w:r>
      <w:r w:rsidR="00C05CFC">
        <w:rPr>
          <w:rFonts w:ascii="Tahoma" w:hAnsi="Tahoma" w:cs="Tahoma"/>
          <w:sz w:val="24"/>
          <w:szCs w:val="24"/>
        </w:rPr>
        <w:tab/>
      </w:r>
      <w:r w:rsidR="00C05CFC">
        <w:rPr>
          <w:rFonts w:ascii="Tahoma" w:hAnsi="Tahoma" w:cs="Tahoma"/>
          <w:sz w:val="24"/>
          <w:szCs w:val="24"/>
        </w:rPr>
        <w:tab/>
        <w:t>9</w:t>
      </w:r>
    </w:p>
    <w:p w:rsidR="00C05CFC" w:rsidRDefault="005D1307" w:rsidP="00C05CFC">
      <w:pPr>
        <w:ind w:firstLine="708"/>
        <w:rPr>
          <w:rFonts w:ascii="Tahoma" w:hAnsi="Tahoma" w:cs="Tahoma"/>
          <w:sz w:val="24"/>
          <w:szCs w:val="24"/>
        </w:rPr>
      </w:pPr>
      <w:r>
        <w:rPr>
          <w:rFonts w:ascii="Tahoma" w:hAnsi="Tahoma" w:cs="Tahoma"/>
          <w:sz w:val="24"/>
          <w:szCs w:val="24"/>
        </w:rPr>
        <w:t>9</w:t>
      </w:r>
      <w:r w:rsidR="00C05CFC">
        <w:rPr>
          <w:rFonts w:ascii="Tahoma" w:hAnsi="Tahoma" w:cs="Tahoma"/>
          <w:sz w:val="24"/>
          <w:szCs w:val="24"/>
        </w:rPr>
        <w:t xml:space="preserve">. Údaje o aktivitách a prezentaci školy na veřejnosti </w:t>
      </w:r>
      <w:r w:rsidR="00C05CFC">
        <w:rPr>
          <w:rFonts w:ascii="Tahoma" w:hAnsi="Tahoma" w:cs="Tahoma"/>
          <w:sz w:val="24"/>
          <w:szCs w:val="24"/>
        </w:rPr>
        <w:tab/>
      </w:r>
      <w:r w:rsidR="00C05CFC">
        <w:rPr>
          <w:rFonts w:ascii="Tahoma" w:hAnsi="Tahoma" w:cs="Tahoma"/>
          <w:sz w:val="24"/>
          <w:szCs w:val="24"/>
        </w:rPr>
        <w:tab/>
      </w:r>
      <w:r w:rsidR="00C05CFC">
        <w:rPr>
          <w:rFonts w:ascii="Tahoma" w:hAnsi="Tahoma" w:cs="Tahoma"/>
          <w:sz w:val="24"/>
          <w:szCs w:val="24"/>
        </w:rPr>
        <w:tab/>
      </w:r>
      <w:r w:rsidR="00C05CFC">
        <w:rPr>
          <w:rFonts w:ascii="Tahoma" w:hAnsi="Tahoma" w:cs="Tahoma"/>
          <w:sz w:val="24"/>
          <w:szCs w:val="24"/>
        </w:rPr>
        <w:tab/>
        <w:t>9</w:t>
      </w:r>
    </w:p>
    <w:p w:rsidR="00C05CFC" w:rsidRDefault="005D1307" w:rsidP="00C05CFC">
      <w:pPr>
        <w:ind w:firstLine="708"/>
        <w:rPr>
          <w:rFonts w:ascii="Tahoma" w:hAnsi="Tahoma" w:cs="Tahoma"/>
          <w:sz w:val="24"/>
          <w:szCs w:val="24"/>
        </w:rPr>
      </w:pPr>
      <w:r>
        <w:rPr>
          <w:rFonts w:ascii="Tahoma" w:hAnsi="Tahoma" w:cs="Tahoma"/>
          <w:sz w:val="24"/>
          <w:szCs w:val="24"/>
        </w:rPr>
        <w:t>10</w:t>
      </w:r>
      <w:r w:rsidR="00C05CFC">
        <w:rPr>
          <w:rFonts w:ascii="Tahoma" w:hAnsi="Tahoma" w:cs="Tahoma"/>
          <w:sz w:val="24"/>
          <w:szCs w:val="24"/>
        </w:rPr>
        <w:t xml:space="preserve">. Výsledky inspekční činnosti ČŠI   </w:t>
      </w:r>
      <w:r w:rsidR="00C05CFC">
        <w:rPr>
          <w:rFonts w:ascii="Tahoma" w:hAnsi="Tahoma" w:cs="Tahoma"/>
          <w:sz w:val="24"/>
          <w:szCs w:val="24"/>
        </w:rPr>
        <w:tab/>
      </w:r>
      <w:r w:rsidR="00C05CFC">
        <w:rPr>
          <w:rFonts w:ascii="Tahoma" w:hAnsi="Tahoma" w:cs="Tahoma"/>
          <w:sz w:val="24"/>
          <w:szCs w:val="24"/>
        </w:rPr>
        <w:tab/>
      </w:r>
      <w:r w:rsidR="00C05CFC">
        <w:rPr>
          <w:rFonts w:ascii="Tahoma" w:hAnsi="Tahoma" w:cs="Tahoma"/>
          <w:sz w:val="24"/>
          <w:szCs w:val="24"/>
        </w:rPr>
        <w:tab/>
      </w:r>
      <w:r w:rsidR="00C05CFC">
        <w:rPr>
          <w:rFonts w:ascii="Tahoma" w:hAnsi="Tahoma" w:cs="Tahoma"/>
          <w:sz w:val="24"/>
          <w:szCs w:val="24"/>
        </w:rPr>
        <w:tab/>
      </w:r>
      <w:r w:rsidR="00C05CFC">
        <w:rPr>
          <w:rFonts w:ascii="Tahoma" w:hAnsi="Tahoma" w:cs="Tahoma"/>
          <w:sz w:val="24"/>
          <w:szCs w:val="24"/>
        </w:rPr>
        <w:tab/>
      </w:r>
      <w:r w:rsidR="00C05CFC">
        <w:rPr>
          <w:rFonts w:ascii="Tahoma" w:hAnsi="Tahoma" w:cs="Tahoma"/>
          <w:sz w:val="24"/>
          <w:szCs w:val="24"/>
        </w:rPr>
        <w:tab/>
        <w:t>10</w:t>
      </w:r>
    </w:p>
    <w:p w:rsidR="00C05CFC" w:rsidRDefault="00C05CFC" w:rsidP="00C05CFC">
      <w:pPr>
        <w:ind w:firstLine="708"/>
        <w:rPr>
          <w:rFonts w:ascii="Tahoma" w:hAnsi="Tahoma" w:cs="Tahoma"/>
          <w:sz w:val="24"/>
          <w:szCs w:val="24"/>
        </w:rPr>
      </w:pPr>
      <w:r>
        <w:rPr>
          <w:rFonts w:ascii="Tahoma" w:hAnsi="Tahoma" w:cs="Tahoma"/>
          <w:sz w:val="24"/>
          <w:szCs w:val="24"/>
        </w:rPr>
        <w:t>1</w:t>
      </w:r>
      <w:r w:rsidR="005D1307">
        <w:rPr>
          <w:rFonts w:ascii="Tahoma" w:hAnsi="Tahoma" w:cs="Tahoma"/>
          <w:sz w:val="24"/>
          <w:szCs w:val="24"/>
        </w:rPr>
        <w:t>1</w:t>
      </w:r>
      <w:r>
        <w:rPr>
          <w:rFonts w:ascii="Tahoma" w:hAnsi="Tahoma" w:cs="Tahoma"/>
          <w:sz w:val="24"/>
          <w:szCs w:val="24"/>
        </w:rPr>
        <w:t xml:space="preserve">. Základní údaje o hospodaření školy  </w:t>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t>1</w:t>
      </w:r>
      <w:r w:rsidR="00453BBE">
        <w:rPr>
          <w:rFonts w:ascii="Tahoma" w:hAnsi="Tahoma" w:cs="Tahoma"/>
          <w:sz w:val="24"/>
          <w:szCs w:val="24"/>
        </w:rPr>
        <w:t>0</w:t>
      </w:r>
    </w:p>
    <w:p w:rsidR="00C05CFC" w:rsidRDefault="00C05CFC" w:rsidP="00C05CFC">
      <w:pPr>
        <w:ind w:firstLine="708"/>
        <w:rPr>
          <w:rFonts w:ascii="Tahoma" w:hAnsi="Tahoma" w:cs="Tahoma"/>
          <w:sz w:val="24"/>
          <w:szCs w:val="24"/>
        </w:rPr>
      </w:pPr>
      <w:r>
        <w:rPr>
          <w:rFonts w:ascii="Tahoma" w:hAnsi="Tahoma" w:cs="Tahoma"/>
          <w:sz w:val="24"/>
          <w:szCs w:val="24"/>
        </w:rPr>
        <w:t>1</w:t>
      </w:r>
      <w:r w:rsidR="005D1307">
        <w:rPr>
          <w:rFonts w:ascii="Tahoma" w:hAnsi="Tahoma" w:cs="Tahoma"/>
          <w:sz w:val="24"/>
          <w:szCs w:val="24"/>
        </w:rPr>
        <w:t>2</w:t>
      </w:r>
      <w:r>
        <w:rPr>
          <w:rFonts w:ascii="Tahoma" w:hAnsi="Tahoma" w:cs="Tahoma"/>
          <w:sz w:val="24"/>
          <w:szCs w:val="24"/>
        </w:rPr>
        <w:t xml:space="preserve">. Zapojení školy do rozvojových a mezinárodních programů  </w:t>
      </w:r>
      <w:r>
        <w:rPr>
          <w:rFonts w:ascii="Tahoma" w:hAnsi="Tahoma" w:cs="Tahoma"/>
          <w:sz w:val="24"/>
          <w:szCs w:val="24"/>
        </w:rPr>
        <w:tab/>
      </w:r>
      <w:r>
        <w:rPr>
          <w:rFonts w:ascii="Tahoma" w:hAnsi="Tahoma" w:cs="Tahoma"/>
          <w:sz w:val="24"/>
          <w:szCs w:val="24"/>
        </w:rPr>
        <w:tab/>
        <w:t>1</w:t>
      </w:r>
      <w:r w:rsidR="005D1307">
        <w:rPr>
          <w:rFonts w:ascii="Tahoma" w:hAnsi="Tahoma" w:cs="Tahoma"/>
          <w:sz w:val="24"/>
          <w:szCs w:val="24"/>
        </w:rPr>
        <w:t>9</w:t>
      </w:r>
    </w:p>
    <w:p w:rsidR="00C05CFC" w:rsidRDefault="00C05CFC" w:rsidP="00C05CFC">
      <w:pPr>
        <w:ind w:firstLine="708"/>
        <w:rPr>
          <w:rFonts w:ascii="Tahoma" w:hAnsi="Tahoma" w:cs="Tahoma"/>
          <w:sz w:val="24"/>
          <w:szCs w:val="24"/>
        </w:rPr>
      </w:pPr>
      <w:r>
        <w:rPr>
          <w:rFonts w:ascii="Tahoma" w:hAnsi="Tahoma" w:cs="Tahoma"/>
          <w:sz w:val="24"/>
          <w:szCs w:val="24"/>
        </w:rPr>
        <w:t>1</w:t>
      </w:r>
      <w:r w:rsidR="005D1307">
        <w:rPr>
          <w:rFonts w:ascii="Tahoma" w:hAnsi="Tahoma" w:cs="Tahoma"/>
          <w:sz w:val="24"/>
          <w:szCs w:val="24"/>
        </w:rPr>
        <w:t>3</w:t>
      </w:r>
      <w:r>
        <w:rPr>
          <w:rFonts w:ascii="Tahoma" w:hAnsi="Tahoma" w:cs="Tahoma"/>
          <w:sz w:val="24"/>
          <w:szCs w:val="24"/>
        </w:rPr>
        <w:t xml:space="preserve">. Zapojení školy do dalšího vzdělávání v rámci celoživotního učení </w:t>
      </w:r>
      <w:r>
        <w:rPr>
          <w:rFonts w:ascii="Tahoma" w:hAnsi="Tahoma" w:cs="Tahoma"/>
          <w:sz w:val="24"/>
          <w:szCs w:val="24"/>
        </w:rPr>
        <w:tab/>
        <w:t>1</w:t>
      </w:r>
      <w:r w:rsidR="005D1307">
        <w:rPr>
          <w:rFonts w:ascii="Tahoma" w:hAnsi="Tahoma" w:cs="Tahoma"/>
          <w:sz w:val="24"/>
          <w:szCs w:val="24"/>
        </w:rPr>
        <w:t>9</w:t>
      </w:r>
    </w:p>
    <w:p w:rsidR="00C05CFC" w:rsidRDefault="00C05CFC" w:rsidP="00C05CFC">
      <w:pPr>
        <w:ind w:firstLine="708"/>
        <w:rPr>
          <w:rFonts w:ascii="Tahoma" w:hAnsi="Tahoma" w:cs="Tahoma"/>
          <w:sz w:val="24"/>
          <w:szCs w:val="24"/>
        </w:rPr>
      </w:pPr>
      <w:r>
        <w:rPr>
          <w:rFonts w:ascii="Tahoma" w:hAnsi="Tahoma" w:cs="Tahoma"/>
          <w:sz w:val="24"/>
          <w:szCs w:val="24"/>
        </w:rPr>
        <w:t>1</w:t>
      </w:r>
      <w:r w:rsidR="005D1307">
        <w:rPr>
          <w:rFonts w:ascii="Tahoma" w:hAnsi="Tahoma" w:cs="Tahoma"/>
          <w:sz w:val="24"/>
          <w:szCs w:val="24"/>
        </w:rPr>
        <w:t>4</w:t>
      </w:r>
      <w:r>
        <w:rPr>
          <w:rFonts w:ascii="Tahoma" w:hAnsi="Tahoma" w:cs="Tahoma"/>
          <w:sz w:val="24"/>
          <w:szCs w:val="24"/>
        </w:rPr>
        <w:t xml:space="preserve">. Školou předložené a realizované projekty z cizích finančních zdrojů </w:t>
      </w:r>
      <w:r>
        <w:rPr>
          <w:rFonts w:ascii="Tahoma" w:hAnsi="Tahoma" w:cs="Tahoma"/>
          <w:sz w:val="24"/>
          <w:szCs w:val="24"/>
        </w:rPr>
        <w:tab/>
        <w:t>1</w:t>
      </w:r>
      <w:r w:rsidR="00705696">
        <w:rPr>
          <w:rFonts w:ascii="Tahoma" w:hAnsi="Tahoma" w:cs="Tahoma"/>
          <w:sz w:val="24"/>
          <w:szCs w:val="24"/>
        </w:rPr>
        <w:t>9</w:t>
      </w:r>
    </w:p>
    <w:p w:rsidR="00C05CFC" w:rsidRDefault="00C05CFC" w:rsidP="00C05CFC">
      <w:pPr>
        <w:ind w:firstLine="708"/>
        <w:rPr>
          <w:rFonts w:ascii="Tahoma" w:hAnsi="Tahoma" w:cs="Tahoma"/>
          <w:sz w:val="24"/>
          <w:szCs w:val="24"/>
        </w:rPr>
      </w:pPr>
      <w:r>
        <w:rPr>
          <w:rFonts w:ascii="Tahoma" w:hAnsi="Tahoma" w:cs="Tahoma"/>
          <w:sz w:val="24"/>
          <w:szCs w:val="24"/>
        </w:rPr>
        <w:t>1</w:t>
      </w:r>
      <w:r w:rsidR="005D1307">
        <w:rPr>
          <w:rFonts w:ascii="Tahoma" w:hAnsi="Tahoma" w:cs="Tahoma"/>
          <w:sz w:val="24"/>
          <w:szCs w:val="24"/>
        </w:rPr>
        <w:t>5</w:t>
      </w:r>
      <w:r>
        <w:rPr>
          <w:rFonts w:ascii="Tahoma" w:hAnsi="Tahoma" w:cs="Tahoma"/>
          <w:sz w:val="24"/>
          <w:szCs w:val="24"/>
        </w:rPr>
        <w:t xml:space="preserve">. Spolupráce s organizacemi odborovými, zaměstnaneckými a dalšími  </w:t>
      </w:r>
      <w:r>
        <w:rPr>
          <w:rFonts w:ascii="Tahoma" w:hAnsi="Tahoma" w:cs="Tahoma"/>
          <w:sz w:val="24"/>
          <w:szCs w:val="24"/>
        </w:rPr>
        <w:tab/>
      </w:r>
      <w:r w:rsidR="00705696">
        <w:rPr>
          <w:rFonts w:ascii="Tahoma" w:hAnsi="Tahoma" w:cs="Tahoma"/>
          <w:sz w:val="24"/>
          <w:szCs w:val="24"/>
        </w:rPr>
        <w:t>19</w:t>
      </w:r>
    </w:p>
    <w:p w:rsidR="00C05CFC" w:rsidRDefault="00C05CFC" w:rsidP="00C05CFC">
      <w:pPr>
        <w:ind w:firstLine="708"/>
        <w:rPr>
          <w:rFonts w:ascii="Tahoma" w:hAnsi="Tahoma" w:cs="Tahoma"/>
          <w:sz w:val="24"/>
          <w:szCs w:val="24"/>
        </w:rPr>
      </w:pPr>
      <w:r>
        <w:rPr>
          <w:rFonts w:ascii="Tahoma" w:hAnsi="Tahoma" w:cs="Tahoma"/>
          <w:sz w:val="24"/>
          <w:szCs w:val="24"/>
        </w:rPr>
        <w:t>1</w:t>
      </w:r>
      <w:r w:rsidR="005D1307">
        <w:rPr>
          <w:rFonts w:ascii="Tahoma" w:hAnsi="Tahoma" w:cs="Tahoma"/>
          <w:sz w:val="24"/>
          <w:szCs w:val="24"/>
        </w:rPr>
        <w:t>6</w:t>
      </w:r>
      <w:r>
        <w:rPr>
          <w:rFonts w:ascii="Tahoma" w:hAnsi="Tahoma" w:cs="Tahoma"/>
          <w:sz w:val="24"/>
          <w:szCs w:val="24"/>
        </w:rPr>
        <w:t xml:space="preserve">. Příloha: Poskytování informací dle zákona  </w:t>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sidR="00705696">
        <w:rPr>
          <w:rFonts w:ascii="Tahoma" w:hAnsi="Tahoma" w:cs="Tahoma"/>
          <w:sz w:val="24"/>
          <w:szCs w:val="24"/>
        </w:rPr>
        <w:t>20</w:t>
      </w:r>
    </w:p>
    <w:p w:rsidR="00C05CFC" w:rsidRDefault="00C05CFC" w:rsidP="00C05CFC">
      <w:pPr>
        <w:ind w:firstLine="708"/>
        <w:rPr>
          <w:rFonts w:ascii="Tahoma" w:hAnsi="Tahoma" w:cs="Tahoma"/>
          <w:sz w:val="24"/>
          <w:szCs w:val="24"/>
        </w:rPr>
      </w:pPr>
      <w:r>
        <w:rPr>
          <w:rFonts w:ascii="Tahoma" w:hAnsi="Tahoma" w:cs="Tahoma"/>
          <w:sz w:val="24"/>
          <w:szCs w:val="24"/>
        </w:rPr>
        <w:t>1</w:t>
      </w:r>
      <w:r w:rsidR="005D1307">
        <w:rPr>
          <w:rFonts w:ascii="Tahoma" w:hAnsi="Tahoma" w:cs="Tahoma"/>
          <w:sz w:val="24"/>
          <w:szCs w:val="24"/>
        </w:rPr>
        <w:t>7</w:t>
      </w:r>
      <w:r>
        <w:rPr>
          <w:rFonts w:ascii="Tahoma" w:hAnsi="Tahoma" w:cs="Tahoma"/>
          <w:sz w:val="24"/>
          <w:szCs w:val="24"/>
        </w:rPr>
        <w:t xml:space="preserve">. Příloha: Tabulky  </w:t>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t>2</w:t>
      </w:r>
      <w:r w:rsidR="005D1307">
        <w:rPr>
          <w:rFonts w:ascii="Tahoma" w:hAnsi="Tahoma" w:cs="Tahoma"/>
          <w:sz w:val="24"/>
          <w:szCs w:val="24"/>
        </w:rPr>
        <w:t>8</w:t>
      </w:r>
    </w:p>
    <w:p w:rsidR="00C05CFC" w:rsidRDefault="00C05CFC" w:rsidP="00C05CFC">
      <w:pPr>
        <w:ind w:firstLine="708"/>
        <w:rPr>
          <w:rFonts w:ascii="Tahoma" w:hAnsi="Tahoma" w:cs="Tahoma"/>
          <w:sz w:val="24"/>
          <w:szCs w:val="24"/>
        </w:rPr>
      </w:pPr>
      <w:r>
        <w:rPr>
          <w:rFonts w:ascii="Tahoma" w:hAnsi="Tahoma" w:cs="Tahoma"/>
          <w:sz w:val="24"/>
          <w:szCs w:val="24"/>
        </w:rPr>
        <w:t>1</w:t>
      </w:r>
      <w:r w:rsidR="005D1307">
        <w:rPr>
          <w:rFonts w:ascii="Tahoma" w:hAnsi="Tahoma" w:cs="Tahoma"/>
          <w:sz w:val="24"/>
          <w:szCs w:val="24"/>
        </w:rPr>
        <w:t>8</w:t>
      </w:r>
      <w:r>
        <w:rPr>
          <w:rFonts w:ascii="Tahoma" w:hAnsi="Tahoma" w:cs="Tahoma"/>
          <w:sz w:val="24"/>
          <w:szCs w:val="24"/>
        </w:rPr>
        <w:t xml:space="preserve">. Příloha: Fotografie  </w:t>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t>3</w:t>
      </w:r>
      <w:r w:rsidR="006D299D">
        <w:rPr>
          <w:rFonts w:ascii="Tahoma" w:hAnsi="Tahoma" w:cs="Tahoma"/>
          <w:sz w:val="24"/>
          <w:szCs w:val="24"/>
        </w:rPr>
        <w:t>7</w:t>
      </w:r>
    </w:p>
    <w:p w:rsidR="00C05CFC" w:rsidRDefault="00C05CFC" w:rsidP="00C05CFC">
      <w:pPr>
        <w:rPr>
          <w:rFonts w:ascii="Tahoma" w:hAnsi="Tahoma" w:cs="Tahoma"/>
          <w:sz w:val="24"/>
          <w:szCs w:val="24"/>
        </w:rPr>
      </w:pPr>
    </w:p>
    <w:p w:rsidR="00C05CFC" w:rsidRDefault="00C05CFC" w:rsidP="00C05CFC">
      <w:pPr>
        <w:rPr>
          <w:rFonts w:ascii="Tahoma" w:hAnsi="Tahoma" w:cs="Tahoma"/>
          <w:sz w:val="24"/>
          <w:szCs w:val="24"/>
        </w:rPr>
      </w:pPr>
    </w:p>
    <w:p w:rsidR="00C05CFC" w:rsidRDefault="00C05CFC" w:rsidP="00C05CFC">
      <w:pPr>
        <w:rPr>
          <w:rFonts w:ascii="Tahoma" w:hAnsi="Tahoma" w:cs="Tahoma"/>
          <w:sz w:val="24"/>
          <w:szCs w:val="24"/>
        </w:rPr>
      </w:pPr>
    </w:p>
    <w:p w:rsidR="00C05CFC" w:rsidRDefault="00C05CFC" w:rsidP="00C05CFC">
      <w:pPr>
        <w:rPr>
          <w:rFonts w:ascii="Tahoma" w:hAnsi="Tahoma" w:cs="Tahoma"/>
          <w:sz w:val="24"/>
          <w:szCs w:val="24"/>
        </w:rPr>
      </w:pPr>
    </w:p>
    <w:p w:rsidR="00C05CFC" w:rsidRDefault="00C05CFC" w:rsidP="00C05CFC">
      <w:pPr>
        <w:rPr>
          <w:rFonts w:ascii="Tahoma" w:hAnsi="Tahoma" w:cs="Tahoma"/>
          <w:b/>
          <w:sz w:val="24"/>
          <w:szCs w:val="24"/>
        </w:rPr>
      </w:pPr>
    </w:p>
    <w:p w:rsidR="00C05CFC" w:rsidRDefault="00C05CFC" w:rsidP="00C05CFC">
      <w:pPr>
        <w:ind w:firstLine="708"/>
        <w:rPr>
          <w:rFonts w:ascii="Tahoma" w:hAnsi="Tahoma" w:cs="Tahoma"/>
          <w:b/>
          <w:sz w:val="24"/>
          <w:szCs w:val="24"/>
        </w:rPr>
      </w:pPr>
      <w:r w:rsidRPr="005D271C">
        <w:rPr>
          <w:rFonts w:ascii="Tahoma" w:hAnsi="Tahoma" w:cs="Tahoma"/>
          <w:b/>
          <w:sz w:val="24"/>
          <w:szCs w:val="24"/>
        </w:rPr>
        <w:lastRenderedPageBreak/>
        <w:t>1. základní údaje o škole</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43"/>
        <w:gridCol w:w="8210"/>
      </w:tblGrid>
      <w:tr w:rsidR="00C05CFC" w:rsidRPr="00B9362F" w:rsidTr="00BB089F">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název</w:t>
            </w:r>
          </w:p>
        </w:tc>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Střední škola Gemini Brno, příspěvková organizace</w:t>
            </w:r>
          </w:p>
          <w:p w:rsidR="00C05CFC" w:rsidRPr="00FD5A27" w:rsidRDefault="00C05CFC" w:rsidP="00B6015E">
            <w:pPr>
              <w:spacing w:after="0" w:line="240" w:lineRule="auto"/>
              <w:rPr>
                <w:rFonts w:ascii="Tahoma" w:hAnsi="Tahoma" w:cs="Tahoma"/>
              </w:rPr>
            </w:pPr>
          </w:p>
        </w:tc>
      </w:tr>
      <w:tr w:rsidR="00C05CFC" w:rsidRPr="00B9362F" w:rsidTr="00BB089F">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právní subjekt</w:t>
            </w:r>
          </w:p>
        </w:tc>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příspěvková organizace, IČO 48515027</w:t>
            </w:r>
          </w:p>
          <w:p w:rsidR="00C05CFC" w:rsidRPr="00FD5A27" w:rsidRDefault="00C05CFC" w:rsidP="00B6015E">
            <w:pPr>
              <w:spacing w:after="0" w:line="240" w:lineRule="auto"/>
              <w:rPr>
                <w:rFonts w:ascii="Tahoma" w:hAnsi="Tahoma" w:cs="Tahoma"/>
              </w:rPr>
            </w:pPr>
          </w:p>
        </w:tc>
      </w:tr>
      <w:tr w:rsidR="00C05CFC" w:rsidRPr="00B9362F" w:rsidTr="00BB089F">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školská zařízení</w:t>
            </w:r>
          </w:p>
          <w:p w:rsidR="00C05CFC" w:rsidRPr="00FD5A27" w:rsidRDefault="00C05CFC" w:rsidP="00B6015E">
            <w:pPr>
              <w:spacing w:after="0" w:line="240" w:lineRule="auto"/>
              <w:rPr>
                <w:rFonts w:ascii="Tahoma" w:hAnsi="Tahoma" w:cs="Tahoma"/>
              </w:rPr>
            </w:pPr>
            <w:r w:rsidRPr="00FD5A27">
              <w:rPr>
                <w:rFonts w:ascii="Tahoma" w:hAnsi="Tahoma" w:cs="Tahoma"/>
              </w:rPr>
              <w:t xml:space="preserve">sdružená </w:t>
            </w:r>
          </w:p>
          <w:p w:rsidR="00C05CFC" w:rsidRPr="00FD5A27" w:rsidRDefault="00C05CFC" w:rsidP="00B6015E">
            <w:pPr>
              <w:spacing w:after="0" w:line="240" w:lineRule="auto"/>
              <w:rPr>
                <w:rFonts w:ascii="Tahoma" w:hAnsi="Tahoma" w:cs="Tahoma"/>
              </w:rPr>
            </w:pPr>
            <w:r w:rsidRPr="00FD5A27">
              <w:rPr>
                <w:rFonts w:ascii="Tahoma" w:hAnsi="Tahoma" w:cs="Tahoma"/>
              </w:rPr>
              <w:t>ve škole</w:t>
            </w:r>
          </w:p>
        </w:tc>
        <w:tc>
          <w:tcPr>
            <w:tcW w:w="0" w:type="auto"/>
          </w:tcPr>
          <w:p w:rsidR="00C05CFC" w:rsidRPr="00FD5A27" w:rsidRDefault="00C05CFC" w:rsidP="00B6015E">
            <w:pPr>
              <w:spacing w:after="0" w:line="240" w:lineRule="auto"/>
              <w:rPr>
                <w:rFonts w:ascii="Tahoma" w:hAnsi="Tahoma" w:cs="Tahoma"/>
                <w:bCs/>
              </w:rPr>
            </w:pPr>
            <w:r w:rsidRPr="00FD5A27">
              <w:rPr>
                <w:rFonts w:ascii="Tahoma" w:hAnsi="Tahoma" w:cs="Tahoma"/>
                <w:bCs/>
              </w:rPr>
              <w:t xml:space="preserve">Střední škola, IZO 048515027  </w:t>
            </w:r>
          </w:p>
          <w:p w:rsidR="00C05CFC" w:rsidRPr="00FD5A27" w:rsidRDefault="00C05CFC" w:rsidP="00B6015E">
            <w:pPr>
              <w:spacing w:after="0" w:line="240" w:lineRule="auto"/>
              <w:rPr>
                <w:rFonts w:ascii="Tahoma" w:hAnsi="Tahoma" w:cs="Tahoma"/>
                <w:bCs/>
              </w:rPr>
            </w:pPr>
            <w:r w:rsidRPr="00FD5A27">
              <w:rPr>
                <w:rFonts w:ascii="Tahoma" w:hAnsi="Tahoma" w:cs="Tahoma"/>
                <w:bCs/>
              </w:rPr>
              <w:t xml:space="preserve">Internát s celotýdenním provozem, IZO 110250010  </w:t>
            </w:r>
          </w:p>
          <w:p w:rsidR="00C05CFC" w:rsidRPr="00FD5A27" w:rsidRDefault="00C05CFC" w:rsidP="00B6015E">
            <w:pPr>
              <w:spacing w:after="0" w:line="240" w:lineRule="auto"/>
              <w:rPr>
                <w:rFonts w:ascii="Tahoma" w:hAnsi="Tahoma" w:cs="Tahoma"/>
                <w:bCs/>
              </w:rPr>
            </w:pPr>
            <w:r w:rsidRPr="00FD5A27">
              <w:rPr>
                <w:rFonts w:ascii="Tahoma" w:hAnsi="Tahoma" w:cs="Tahoma"/>
                <w:bCs/>
              </w:rPr>
              <w:t>Školní jídelna, IZO 103079645</w:t>
            </w:r>
          </w:p>
          <w:p w:rsidR="00C05CFC" w:rsidRPr="00FD5A27" w:rsidRDefault="00C05CFC" w:rsidP="00B6015E">
            <w:pPr>
              <w:spacing w:after="0" w:line="240" w:lineRule="auto"/>
              <w:rPr>
                <w:rFonts w:ascii="Tahoma" w:hAnsi="Tahoma" w:cs="Tahoma"/>
              </w:rPr>
            </w:pPr>
          </w:p>
        </w:tc>
      </w:tr>
      <w:tr w:rsidR="00C05CFC" w:rsidRPr="00B9362F" w:rsidTr="00BB089F">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sídlo</w:t>
            </w:r>
          </w:p>
        </w:tc>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Vaculíkova 14, 638 00 Brno</w:t>
            </w:r>
          </w:p>
          <w:p w:rsidR="00C05CFC" w:rsidRPr="00FD5A27" w:rsidRDefault="00C05CFC" w:rsidP="00B6015E">
            <w:pPr>
              <w:spacing w:after="0" w:line="240" w:lineRule="auto"/>
              <w:rPr>
                <w:rFonts w:ascii="Tahoma" w:hAnsi="Tahoma" w:cs="Tahoma"/>
              </w:rPr>
            </w:pPr>
          </w:p>
        </w:tc>
      </w:tr>
      <w:tr w:rsidR="00C05CFC" w:rsidRPr="00B9362F" w:rsidTr="00BB089F">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charakteristika</w:t>
            </w:r>
          </w:p>
          <w:p w:rsidR="00C05CFC" w:rsidRPr="00FD5A27" w:rsidRDefault="00C05CFC" w:rsidP="00B6015E">
            <w:pPr>
              <w:spacing w:after="0" w:line="240" w:lineRule="auto"/>
              <w:rPr>
                <w:rFonts w:ascii="Tahoma" w:hAnsi="Tahoma" w:cs="Tahoma"/>
              </w:rPr>
            </w:pPr>
            <w:r w:rsidRPr="00FD5A27">
              <w:rPr>
                <w:rFonts w:ascii="Tahoma" w:hAnsi="Tahoma" w:cs="Tahoma"/>
              </w:rPr>
              <w:t>školy</w:t>
            </w:r>
          </w:p>
        </w:tc>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Střední škola je zřízena pro žáky s různým druhem podpůrných opatření, poskytuje žákům vzdělávání s ohledem na jejich speciálně pedagogická a zdravotní specifika – individuálně vzdělávací přístup, činnost pedagogických asistentů, speciální pomůcky, speciální učebnice, relaxační a rehabilitační péče, bezbariérové prostředí, ubytování v místě, stravování, zajišťování externí lékařské a poradenské péče, nadstandardní kontakty s rodiči, zahraniční pobyty, bezbariérová zahrada školy, exkurze, výměnné pobyty, socializační aktivity a další.</w:t>
            </w:r>
          </w:p>
          <w:p w:rsidR="00C05CFC" w:rsidRPr="00FD5A27" w:rsidRDefault="00C05CFC" w:rsidP="00B6015E">
            <w:pPr>
              <w:spacing w:after="0" w:line="240" w:lineRule="auto"/>
              <w:rPr>
                <w:rFonts w:ascii="Tahoma" w:hAnsi="Tahoma" w:cs="Tahoma"/>
              </w:rPr>
            </w:pPr>
          </w:p>
        </w:tc>
      </w:tr>
      <w:tr w:rsidR="00C05CFC" w:rsidRPr="00B9362F" w:rsidTr="00BB089F">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zřizovatel</w:t>
            </w:r>
          </w:p>
        </w:tc>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 xml:space="preserve">Jihomoravský </w:t>
            </w:r>
            <w:proofErr w:type="gramStart"/>
            <w:r w:rsidRPr="00FD5A27">
              <w:rPr>
                <w:rFonts w:ascii="Tahoma" w:hAnsi="Tahoma" w:cs="Tahoma"/>
              </w:rPr>
              <w:t>kraj,  Žerotínovo</w:t>
            </w:r>
            <w:proofErr w:type="gramEnd"/>
            <w:r w:rsidRPr="00FD5A27">
              <w:rPr>
                <w:rFonts w:ascii="Tahoma" w:hAnsi="Tahoma" w:cs="Tahoma"/>
              </w:rPr>
              <w:t xml:space="preserve"> nám. 3, 601 82  Brno</w:t>
            </w:r>
          </w:p>
          <w:p w:rsidR="00C05CFC" w:rsidRPr="00FD5A27" w:rsidRDefault="00C05CFC" w:rsidP="00B6015E">
            <w:pPr>
              <w:spacing w:after="0" w:line="240" w:lineRule="auto"/>
              <w:rPr>
                <w:rFonts w:ascii="Tahoma" w:hAnsi="Tahoma" w:cs="Tahoma"/>
              </w:rPr>
            </w:pPr>
          </w:p>
        </w:tc>
      </w:tr>
      <w:tr w:rsidR="00C05CFC" w:rsidRPr="00B9362F" w:rsidTr="00BB089F">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vedení školy</w:t>
            </w:r>
          </w:p>
        </w:tc>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 xml:space="preserve">Mgr. Bc. Tomáš Anderle, MBA, </w:t>
            </w:r>
            <w:proofErr w:type="gramStart"/>
            <w:r w:rsidRPr="00FD5A27">
              <w:rPr>
                <w:rFonts w:ascii="Tahoma" w:hAnsi="Tahoma" w:cs="Tahoma"/>
              </w:rPr>
              <w:t>LL.M.</w:t>
            </w:r>
            <w:proofErr w:type="gramEnd"/>
            <w:r w:rsidRPr="00FD5A27">
              <w:rPr>
                <w:rFonts w:ascii="Tahoma" w:hAnsi="Tahoma" w:cs="Tahoma"/>
              </w:rPr>
              <w:t>,  ředitel</w:t>
            </w:r>
          </w:p>
          <w:p w:rsidR="00C05CFC" w:rsidRPr="00FD5A27" w:rsidRDefault="00C05CFC" w:rsidP="00B6015E">
            <w:pPr>
              <w:spacing w:after="0" w:line="240" w:lineRule="auto"/>
              <w:rPr>
                <w:rFonts w:ascii="Tahoma" w:hAnsi="Tahoma" w:cs="Tahoma"/>
              </w:rPr>
            </w:pPr>
            <w:r w:rsidRPr="00FD5A27">
              <w:rPr>
                <w:rFonts w:ascii="Tahoma" w:hAnsi="Tahoma" w:cs="Tahoma"/>
              </w:rPr>
              <w:t>Mgr. Stanislav Štěpánek, zástupce ředitele</w:t>
            </w:r>
          </w:p>
          <w:p w:rsidR="00C05CFC" w:rsidRPr="00FD5A27" w:rsidRDefault="00C05CFC" w:rsidP="00B6015E">
            <w:pPr>
              <w:spacing w:after="0" w:line="240" w:lineRule="auto"/>
              <w:rPr>
                <w:rFonts w:ascii="Tahoma" w:hAnsi="Tahoma" w:cs="Tahoma"/>
              </w:rPr>
            </w:pPr>
            <w:r w:rsidRPr="00FD5A27">
              <w:rPr>
                <w:rFonts w:ascii="Tahoma" w:hAnsi="Tahoma" w:cs="Tahoma"/>
              </w:rPr>
              <w:t>Mgr. Ilona Musilová, zástupce pro odborný výcvik</w:t>
            </w:r>
          </w:p>
          <w:p w:rsidR="00C05CFC" w:rsidRPr="00FD5A27" w:rsidRDefault="00C05CFC" w:rsidP="00B6015E">
            <w:pPr>
              <w:spacing w:after="0" w:line="240" w:lineRule="auto"/>
              <w:rPr>
                <w:rFonts w:ascii="Tahoma" w:hAnsi="Tahoma" w:cs="Tahoma"/>
              </w:rPr>
            </w:pPr>
            <w:r w:rsidRPr="00FD5A27">
              <w:rPr>
                <w:rFonts w:ascii="Tahoma" w:hAnsi="Tahoma" w:cs="Tahoma"/>
              </w:rPr>
              <w:t>Mgr. Ilona Matušková, vedoucí internátu</w:t>
            </w:r>
            <w:r w:rsidR="00573302" w:rsidRPr="00FD5A27">
              <w:rPr>
                <w:rFonts w:ascii="Tahoma" w:hAnsi="Tahoma" w:cs="Tahoma"/>
              </w:rPr>
              <w:t xml:space="preserve"> (do </w:t>
            </w:r>
            <w:proofErr w:type="gramStart"/>
            <w:r w:rsidR="00573302" w:rsidRPr="00FD5A27">
              <w:rPr>
                <w:rFonts w:ascii="Tahoma" w:hAnsi="Tahoma" w:cs="Tahoma"/>
              </w:rPr>
              <w:t>31.8.2023</w:t>
            </w:r>
            <w:proofErr w:type="gramEnd"/>
            <w:r w:rsidR="00573302" w:rsidRPr="00FD5A27">
              <w:rPr>
                <w:rFonts w:ascii="Tahoma" w:hAnsi="Tahoma" w:cs="Tahoma"/>
              </w:rPr>
              <w:t>)</w:t>
            </w:r>
          </w:p>
          <w:p w:rsidR="00C05CFC" w:rsidRPr="00FD5A27" w:rsidRDefault="00C05CFC" w:rsidP="00B6015E">
            <w:pPr>
              <w:spacing w:after="0" w:line="240" w:lineRule="auto"/>
              <w:rPr>
                <w:rFonts w:ascii="Tahoma" w:hAnsi="Tahoma" w:cs="Tahoma"/>
              </w:rPr>
            </w:pPr>
          </w:p>
          <w:p w:rsidR="00C05CFC" w:rsidRPr="00FD5A27" w:rsidRDefault="00C05CFC" w:rsidP="00B6015E">
            <w:pPr>
              <w:spacing w:after="0" w:line="240" w:lineRule="auto"/>
              <w:rPr>
                <w:rFonts w:ascii="Tahoma" w:hAnsi="Tahoma" w:cs="Tahoma"/>
              </w:rPr>
            </w:pPr>
          </w:p>
        </w:tc>
      </w:tr>
      <w:tr w:rsidR="00C05CFC" w:rsidRPr="00B9362F" w:rsidTr="00BB089F">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adresa pro</w:t>
            </w:r>
          </w:p>
          <w:p w:rsidR="00C05CFC" w:rsidRPr="00FD5A27" w:rsidRDefault="00C05CFC" w:rsidP="00B6015E">
            <w:pPr>
              <w:spacing w:after="0" w:line="240" w:lineRule="auto"/>
              <w:rPr>
                <w:rFonts w:ascii="Tahoma" w:hAnsi="Tahoma" w:cs="Tahoma"/>
              </w:rPr>
            </w:pPr>
            <w:r w:rsidRPr="00FD5A27">
              <w:rPr>
                <w:rFonts w:ascii="Tahoma" w:hAnsi="Tahoma" w:cs="Tahoma"/>
              </w:rPr>
              <w:t xml:space="preserve">dálkový přístup  </w:t>
            </w:r>
          </w:p>
        </w:tc>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 xml:space="preserve">e-mail: </w:t>
            </w:r>
            <w:hyperlink r:id="rId9" w:history="1">
              <w:r w:rsidRPr="00FD5A27">
                <w:rPr>
                  <w:rStyle w:val="Hypertextovodkaz"/>
                  <w:rFonts w:ascii="Tahoma" w:hAnsi="Tahoma" w:cs="Tahoma"/>
                </w:rPr>
                <w:t>sos@geminibrno.cz</w:t>
              </w:r>
            </w:hyperlink>
          </w:p>
        </w:tc>
      </w:tr>
      <w:tr w:rsidR="00C05CFC" w:rsidRPr="00B9362F" w:rsidTr="00BB089F">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školská rada</w:t>
            </w:r>
          </w:p>
        </w:tc>
        <w:tc>
          <w:tcPr>
            <w:tcW w:w="0" w:type="auto"/>
          </w:tcPr>
          <w:p w:rsidR="000D5179" w:rsidRPr="00FD5A27" w:rsidRDefault="00C05CFC" w:rsidP="00B6015E">
            <w:pPr>
              <w:spacing w:after="0" w:line="240" w:lineRule="auto"/>
              <w:rPr>
                <w:rFonts w:ascii="Tahoma" w:hAnsi="Tahoma" w:cs="Tahoma"/>
                <w:color w:val="000000" w:themeColor="text1"/>
              </w:rPr>
            </w:pPr>
            <w:r w:rsidRPr="00FD5A27">
              <w:rPr>
                <w:rFonts w:ascii="Tahoma" w:hAnsi="Tahoma" w:cs="Tahoma"/>
              </w:rPr>
              <w:t>předsedkyně</w:t>
            </w:r>
            <w:r w:rsidRPr="00FD5A27">
              <w:rPr>
                <w:rFonts w:ascii="Tahoma" w:hAnsi="Tahoma" w:cs="Tahoma"/>
                <w:color w:val="000000" w:themeColor="text1"/>
              </w:rPr>
              <w:t>:               </w:t>
            </w:r>
            <w:r w:rsidR="00FD5A27" w:rsidRPr="00FD5A27">
              <w:rPr>
                <w:rFonts w:ascii="Tahoma" w:hAnsi="Tahoma" w:cs="Tahoma"/>
                <w:color w:val="000000" w:themeColor="text1"/>
              </w:rPr>
              <w:t xml:space="preserve">       </w:t>
            </w:r>
            <w:r w:rsidRPr="00FD5A27">
              <w:rPr>
                <w:rFonts w:ascii="Tahoma" w:hAnsi="Tahoma" w:cs="Tahoma"/>
                <w:color w:val="000000" w:themeColor="text1"/>
              </w:rPr>
              <w:t xml:space="preserve">Mgr. Lenka </w:t>
            </w:r>
            <w:proofErr w:type="spellStart"/>
            <w:r w:rsidRPr="00FD5A27">
              <w:rPr>
                <w:rFonts w:ascii="Tahoma" w:hAnsi="Tahoma" w:cs="Tahoma"/>
                <w:color w:val="000000" w:themeColor="text1"/>
              </w:rPr>
              <w:t>Majtnerová</w:t>
            </w:r>
            <w:proofErr w:type="spellEnd"/>
            <w:r w:rsidRPr="00FD5A27">
              <w:rPr>
                <w:rFonts w:ascii="Tahoma" w:hAnsi="Tahoma" w:cs="Tahoma"/>
                <w:color w:val="000000" w:themeColor="text1"/>
              </w:rPr>
              <w:t>,</w:t>
            </w:r>
            <w:r w:rsidRPr="00FD5A27">
              <w:rPr>
                <w:rFonts w:ascii="Tahoma" w:hAnsi="Tahoma" w:cs="Tahoma"/>
                <w:color w:val="000000" w:themeColor="text1"/>
              </w:rPr>
              <w:br/>
              <w:t xml:space="preserve">členové za zřizovatele:     </w:t>
            </w:r>
            <w:r w:rsidR="00FD5A27" w:rsidRPr="00FD5A27">
              <w:rPr>
                <w:rFonts w:ascii="Tahoma" w:hAnsi="Tahoma" w:cs="Tahoma"/>
                <w:color w:val="000000" w:themeColor="text1"/>
              </w:rPr>
              <w:t xml:space="preserve">   </w:t>
            </w:r>
            <w:r w:rsidRPr="00FD5A27">
              <w:rPr>
                <w:rFonts w:ascii="Tahoma" w:hAnsi="Tahoma" w:cs="Tahoma"/>
                <w:color w:val="000000" w:themeColor="text1"/>
              </w:rPr>
              <w:t xml:space="preserve"> Mgr. et Mgr. Martin Maleček,</w:t>
            </w:r>
          </w:p>
          <w:p w:rsidR="000D5179" w:rsidRPr="00FD5A27" w:rsidRDefault="000D5179" w:rsidP="00B6015E">
            <w:pPr>
              <w:spacing w:after="0" w:line="240" w:lineRule="auto"/>
              <w:rPr>
                <w:rFonts w:ascii="Tahoma" w:hAnsi="Tahoma" w:cs="Tahoma"/>
                <w:color w:val="000000" w:themeColor="text1"/>
              </w:rPr>
            </w:pPr>
            <w:r w:rsidRPr="00FD5A27">
              <w:rPr>
                <w:rFonts w:ascii="Tahoma" w:hAnsi="Tahoma" w:cs="Tahoma"/>
                <w:color w:val="000000" w:themeColor="text1"/>
              </w:rPr>
              <w:t xml:space="preserve">                                    </w:t>
            </w:r>
            <w:r w:rsidR="00FD5A27" w:rsidRPr="00FD5A27">
              <w:rPr>
                <w:rFonts w:ascii="Tahoma" w:hAnsi="Tahoma" w:cs="Tahoma"/>
                <w:color w:val="000000" w:themeColor="text1"/>
              </w:rPr>
              <w:t xml:space="preserve">   </w:t>
            </w:r>
            <w:r w:rsidRPr="00FD5A27">
              <w:rPr>
                <w:rFonts w:ascii="Tahoma" w:hAnsi="Tahoma" w:cs="Tahoma"/>
                <w:color w:val="000000" w:themeColor="text1"/>
              </w:rPr>
              <w:t xml:space="preserve">  Mgr. Ladislav Buček, </w:t>
            </w:r>
          </w:p>
          <w:p w:rsidR="0034435E" w:rsidRPr="00FD5A27" w:rsidRDefault="000D5179" w:rsidP="00B6015E">
            <w:pPr>
              <w:spacing w:after="0" w:line="240" w:lineRule="auto"/>
              <w:rPr>
                <w:rFonts w:ascii="Tahoma" w:hAnsi="Tahoma" w:cs="Tahoma"/>
                <w:color w:val="000000" w:themeColor="text1"/>
              </w:rPr>
            </w:pPr>
            <w:r w:rsidRPr="00FD5A27">
              <w:rPr>
                <w:rFonts w:ascii="Tahoma" w:hAnsi="Tahoma" w:cs="Tahoma"/>
                <w:color w:val="000000" w:themeColor="text1"/>
              </w:rPr>
              <w:t xml:space="preserve">                                     </w:t>
            </w:r>
            <w:r w:rsidR="00FD5A27" w:rsidRPr="00FD5A27">
              <w:rPr>
                <w:rFonts w:ascii="Tahoma" w:hAnsi="Tahoma" w:cs="Tahoma"/>
                <w:color w:val="000000" w:themeColor="text1"/>
              </w:rPr>
              <w:t xml:space="preserve">   </w:t>
            </w:r>
            <w:r w:rsidRPr="00FD5A27">
              <w:rPr>
                <w:rFonts w:ascii="Tahoma" w:hAnsi="Tahoma" w:cs="Tahoma"/>
                <w:color w:val="000000" w:themeColor="text1"/>
              </w:rPr>
              <w:t xml:space="preserve"> Mgr. Miriam Kolářová</w:t>
            </w:r>
            <w:r w:rsidR="00C05CFC" w:rsidRPr="00FD5A27">
              <w:rPr>
                <w:rFonts w:ascii="Tahoma" w:hAnsi="Tahoma" w:cs="Tahoma"/>
                <w:color w:val="000000" w:themeColor="text1"/>
              </w:rPr>
              <w:br/>
            </w:r>
          </w:p>
          <w:p w:rsidR="00C05CFC" w:rsidRPr="00FD5A27" w:rsidRDefault="00C05CFC" w:rsidP="00B6015E">
            <w:pPr>
              <w:spacing w:after="0" w:line="240" w:lineRule="auto"/>
              <w:rPr>
                <w:rFonts w:ascii="Tahoma" w:hAnsi="Tahoma" w:cs="Tahoma"/>
                <w:color w:val="000000" w:themeColor="text1"/>
              </w:rPr>
            </w:pPr>
            <w:r w:rsidRPr="00FD5A27">
              <w:rPr>
                <w:rFonts w:ascii="Tahoma" w:hAnsi="Tahoma" w:cs="Tahoma"/>
                <w:color w:val="000000" w:themeColor="text1"/>
              </w:rPr>
              <w:t>za rodiče nezletilých žáků: </w:t>
            </w:r>
            <w:r w:rsidR="00FD5A27" w:rsidRPr="00FD5A27">
              <w:rPr>
                <w:rFonts w:ascii="Tahoma" w:hAnsi="Tahoma" w:cs="Tahoma"/>
                <w:color w:val="000000" w:themeColor="text1"/>
              </w:rPr>
              <w:t xml:space="preserve">   </w:t>
            </w:r>
            <w:r w:rsidR="000D5179" w:rsidRPr="00FD5A27">
              <w:rPr>
                <w:rFonts w:ascii="Tahoma" w:hAnsi="Tahoma" w:cs="Tahoma"/>
                <w:color w:val="000000" w:themeColor="text1"/>
              </w:rPr>
              <w:t>Mgr. Jan Smejkal</w:t>
            </w:r>
            <w:r w:rsidRPr="00FD5A27">
              <w:rPr>
                <w:rFonts w:ascii="Tahoma" w:hAnsi="Tahoma" w:cs="Tahoma"/>
                <w:color w:val="000000" w:themeColor="text1"/>
              </w:rPr>
              <w:t xml:space="preserve">  </w:t>
            </w:r>
          </w:p>
          <w:p w:rsidR="00C05CFC" w:rsidRPr="00FD5A27" w:rsidRDefault="00C05CFC" w:rsidP="00B6015E">
            <w:pPr>
              <w:spacing w:after="0" w:line="240" w:lineRule="auto"/>
              <w:rPr>
                <w:rFonts w:ascii="Tahoma" w:hAnsi="Tahoma" w:cs="Tahoma"/>
                <w:color w:val="000000" w:themeColor="text1"/>
              </w:rPr>
            </w:pPr>
            <w:r w:rsidRPr="00FD5A27">
              <w:rPr>
                <w:rFonts w:ascii="Tahoma" w:hAnsi="Tahoma" w:cs="Tahoma"/>
                <w:color w:val="000000" w:themeColor="text1"/>
              </w:rPr>
              <w:t xml:space="preserve">Jana </w:t>
            </w:r>
            <w:proofErr w:type="spellStart"/>
            <w:r w:rsidRPr="00FD5A27">
              <w:rPr>
                <w:rFonts w:ascii="Tahoma" w:hAnsi="Tahoma" w:cs="Tahoma"/>
                <w:color w:val="000000" w:themeColor="text1"/>
              </w:rPr>
              <w:t>Sopoušková</w:t>
            </w:r>
            <w:proofErr w:type="spellEnd"/>
          </w:p>
          <w:p w:rsidR="00C05CFC" w:rsidRPr="00FD5A27" w:rsidRDefault="00C05CFC" w:rsidP="00B6015E">
            <w:pPr>
              <w:spacing w:after="0" w:line="240" w:lineRule="auto"/>
              <w:rPr>
                <w:rFonts w:ascii="Tahoma" w:hAnsi="Tahoma" w:cs="Tahoma"/>
                <w:color w:val="000000" w:themeColor="text1"/>
              </w:rPr>
            </w:pPr>
            <w:r w:rsidRPr="00FD5A27">
              <w:rPr>
                <w:rFonts w:ascii="Tahoma" w:hAnsi="Tahoma" w:cs="Tahoma"/>
                <w:color w:val="000000" w:themeColor="text1"/>
              </w:rPr>
              <w:t>za pedagogické pracovníky:</w:t>
            </w:r>
            <w:r w:rsidR="00FD5A27" w:rsidRPr="00FD5A27">
              <w:rPr>
                <w:rFonts w:ascii="Tahoma" w:hAnsi="Tahoma" w:cs="Tahoma"/>
                <w:color w:val="000000" w:themeColor="text1"/>
              </w:rPr>
              <w:t xml:space="preserve">  </w:t>
            </w:r>
            <w:r w:rsidRPr="00FD5A27">
              <w:rPr>
                <w:rFonts w:ascii="Tahoma" w:hAnsi="Tahoma" w:cs="Tahoma"/>
                <w:color w:val="000000" w:themeColor="text1"/>
              </w:rPr>
              <w:t>Mgr. Marta Staňková,                         </w:t>
            </w:r>
            <w:r w:rsidRPr="00FD5A27">
              <w:rPr>
                <w:rFonts w:ascii="Tahoma" w:hAnsi="Tahoma" w:cs="Tahoma"/>
                <w:color w:val="000000" w:themeColor="text1"/>
              </w:rPr>
              <w:br/>
              <w:t>                                       </w:t>
            </w:r>
            <w:r w:rsidR="00FD5A27" w:rsidRPr="00FD5A27">
              <w:rPr>
                <w:rFonts w:ascii="Tahoma" w:hAnsi="Tahoma" w:cs="Tahoma"/>
                <w:color w:val="000000" w:themeColor="text1"/>
              </w:rPr>
              <w:t xml:space="preserve"> </w:t>
            </w:r>
            <w:r w:rsidRPr="00FD5A27">
              <w:rPr>
                <w:rFonts w:ascii="Tahoma" w:hAnsi="Tahoma" w:cs="Tahoma"/>
                <w:color w:val="000000" w:themeColor="text1"/>
              </w:rPr>
              <w:t xml:space="preserve"> Mgr. Radka Pospíšilová</w:t>
            </w:r>
          </w:p>
          <w:p w:rsidR="000D5179" w:rsidRPr="00FD5A27" w:rsidRDefault="000D5179" w:rsidP="00B6015E">
            <w:pPr>
              <w:spacing w:after="0" w:line="240" w:lineRule="auto"/>
              <w:rPr>
                <w:rFonts w:ascii="Tahoma" w:hAnsi="Tahoma" w:cs="Tahoma"/>
                <w:color w:val="000000" w:themeColor="text1"/>
              </w:rPr>
            </w:pPr>
            <w:r w:rsidRPr="00FD5A27">
              <w:rPr>
                <w:rFonts w:ascii="Tahoma" w:hAnsi="Tahoma" w:cs="Tahoma"/>
                <w:color w:val="000000" w:themeColor="text1"/>
              </w:rPr>
              <w:t xml:space="preserve">za zletilé žáky:                  </w:t>
            </w:r>
            <w:r w:rsidR="00FD5A27" w:rsidRPr="00FD5A27">
              <w:rPr>
                <w:rFonts w:ascii="Tahoma" w:hAnsi="Tahoma" w:cs="Tahoma"/>
                <w:color w:val="000000" w:themeColor="text1"/>
              </w:rPr>
              <w:t xml:space="preserve">   </w:t>
            </w:r>
            <w:r w:rsidRPr="00FD5A27">
              <w:rPr>
                <w:rFonts w:ascii="Tahoma" w:hAnsi="Tahoma" w:cs="Tahoma"/>
                <w:color w:val="000000" w:themeColor="text1"/>
              </w:rPr>
              <w:t>Matěj Rozkošný</w:t>
            </w:r>
          </w:p>
          <w:p w:rsidR="00C05CFC" w:rsidRPr="00FD5A27" w:rsidRDefault="00C05CFC" w:rsidP="00B6015E">
            <w:pPr>
              <w:spacing w:after="0" w:line="240" w:lineRule="auto"/>
              <w:rPr>
                <w:rFonts w:ascii="Tahoma" w:hAnsi="Tahoma" w:cs="Tahoma"/>
              </w:rPr>
            </w:pPr>
          </w:p>
        </w:tc>
      </w:tr>
    </w:tbl>
    <w:p w:rsidR="00C05CFC" w:rsidRDefault="00C05CFC" w:rsidP="00C05CFC">
      <w:pPr>
        <w:rPr>
          <w:rFonts w:ascii="Tahoma" w:hAnsi="Tahoma" w:cs="Tahoma"/>
          <w:sz w:val="24"/>
          <w:szCs w:val="24"/>
        </w:rPr>
      </w:pPr>
    </w:p>
    <w:p w:rsidR="00C05CFC" w:rsidRDefault="00C05CFC" w:rsidP="00C05CFC">
      <w:pPr>
        <w:rPr>
          <w:rFonts w:ascii="Tahoma" w:hAnsi="Tahoma" w:cs="Tahoma"/>
          <w:b/>
          <w:sz w:val="24"/>
          <w:szCs w:val="24"/>
        </w:rPr>
      </w:pPr>
    </w:p>
    <w:p w:rsidR="00FD5A27" w:rsidRDefault="00FD5A27" w:rsidP="00C05CFC">
      <w:pPr>
        <w:rPr>
          <w:rFonts w:ascii="Tahoma" w:hAnsi="Tahoma" w:cs="Tahoma"/>
          <w:b/>
          <w:sz w:val="24"/>
          <w:szCs w:val="24"/>
        </w:rPr>
      </w:pPr>
    </w:p>
    <w:p w:rsidR="00DB115F" w:rsidRDefault="00DB115F" w:rsidP="00C05CFC">
      <w:pPr>
        <w:rPr>
          <w:rFonts w:ascii="Tahoma" w:hAnsi="Tahoma" w:cs="Tahoma"/>
          <w:b/>
          <w:sz w:val="24"/>
          <w:szCs w:val="24"/>
        </w:rPr>
      </w:pPr>
    </w:p>
    <w:p w:rsidR="005D1307" w:rsidRDefault="005D1307" w:rsidP="00C05CFC">
      <w:pPr>
        <w:rPr>
          <w:rFonts w:ascii="Tahoma" w:hAnsi="Tahoma" w:cs="Tahoma"/>
          <w:b/>
          <w:sz w:val="24"/>
          <w:szCs w:val="24"/>
        </w:rPr>
      </w:pPr>
    </w:p>
    <w:p w:rsidR="00C05CFC" w:rsidRPr="005814D6" w:rsidRDefault="00C05CFC" w:rsidP="00C05CFC">
      <w:pPr>
        <w:ind w:firstLine="708"/>
        <w:rPr>
          <w:rFonts w:ascii="Tahoma" w:hAnsi="Tahoma" w:cs="Tahoma"/>
          <w:b/>
          <w:sz w:val="24"/>
          <w:szCs w:val="24"/>
        </w:rPr>
      </w:pPr>
      <w:r w:rsidRPr="005814D6">
        <w:rPr>
          <w:rFonts w:ascii="Tahoma" w:hAnsi="Tahoma" w:cs="Tahoma"/>
          <w:b/>
          <w:sz w:val="24"/>
          <w:szCs w:val="24"/>
        </w:rPr>
        <w:lastRenderedPageBreak/>
        <w:t>2. přehled oborů vzdělávání</w:t>
      </w:r>
    </w:p>
    <w:p w:rsidR="00C05CFC" w:rsidRPr="00FD5A27" w:rsidRDefault="00C05CFC" w:rsidP="00C05CFC">
      <w:pPr>
        <w:ind w:firstLine="708"/>
        <w:rPr>
          <w:rFonts w:ascii="Tahoma" w:hAnsi="Tahoma" w:cs="Tahoma"/>
        </w:rPr>
      </w:pPr>
      <w:r w:rsidRPr="00FD5A27">
        <w:rPr>
          <w:rFonts w:ascii="Tahoma" w:hAnsi="Tahoma" w:cs="Tahoma"/>
        </w:rPr>
        <w:t>68-43-M/01 Veřejnosprávní činnost</w:t>
      </w:r>
    </w:p>
    <w:p w:rsidR="00C05CFC" w:rsidRPr="00FD5A27" w:rsidRDefault="00C05CFC" w:rsidP="00C05CFC">
      <w:pPr>
        <w:ind w:firstLine="708"/>
        <w:rPr>
          <w:rFonts w:ascii="Tahoma" w:hAnsi="Tahoma" w:cs="Tahoma"/>
        </w:rPr>
      </w:pPr>
      <w:r w:rsidRPr="00FD5A27">
        <w:rPr>
          <w:rFonts w:ascii="Tahoma" w:hAnsi="Tahoma" w:cs="Tahoma"/>
        </w:rPr>
        <w:t>65-41-L/01 Gastronomie</w:t>
      </w:r>
    </w:p>
    <w:p w:rsidR="00C05CFC" w:rsidRPr="00FD5A27" w:rsidRDefault="00C05CFC" w:rsidP="00C05CFC">
      <w:pPr>
        <w:ind w:firstLine="708"/>
        <w:rPr>
          <w:rFonts w:ascii="Tahoma" w:hAnsi="Tahoma" w:cs="Tahoma"/>
        </w:rPr>
      </w:pPr>
      <w:r w:rsidRPr="00FD5A27">
        <w:rPr>
          <w:rFonts w:ascii="Tahoma" w:hAnsi="Tahoma" w:cs="Tahoma"/>
        </w:rPr>
        <w:t>66-51-H/01 Prodavač</w:t>
      </w:r>
    </w:p>
    <w:p w:rsidR="00BB6A15" w:rsidRDefault="00BB6A15" w:rsidP="00C05CFC">
      <w:pPr>
        <w:rPr>
          <w:rFonts w:ascii="Tahoma" w:hAnsi="Tahoma" w:cs="Tahoma"/>
          <w:b/>
          <w:sz w:val="24"/>
          <w:szCs w:val="24"/>
        </w:rPr>
      </w:pPr>
    </w:p>
    <w:p w:rsidR="00C05CFC" w:rsidRDefault="00C05CFC" w:rsidP="00C05CFC">
      <w:pPr>
        <w:ind w:firstLine="708"/>
        <w:rPr>
          <w:rFonts w:ascii="Tahoma" w:hAnsi="Tahoma" w:cs="Tahoma"/>
          <w:b/>
          <w:sz w:val="24"/>
          <w:szCs w:val="24"/>
        </w:rPr>
      </w:pPr>
      <w:r>
        <w:rPr>
          <w:rFonts w:ascii="Tahoma" w:hAnsi="Tahoma" w:cs="Tahoma"/>
          <w:b/>
          <w:sz w:val="24"/>
          <w:szCs w:val="24"/>
        </w:rPr>
        <w:t xml:space="preserve">3. </w:t>
      </w:r>
      <w:r w:rsidR="00BB6A15">
        <w:rPr>
          <w:rFonts w:ascii="Tahoma" w:hAnsi="Tahoma" w:cs="Tahoma"/>
          <w:b/>
          <w:sz w:val="24"/>
          <w:szCs w:val="24"/>
        </w:rPr>
        <w:t>P</w:t>
      </w:r>
      <w:r>
        <w:rPr>
          <w:rFonts w:ascii="Tahoma" w:hAnsi="Tahoma" w:cs="Tahoma"/>
          <w:b/>
          <w:sz w:val="24"/>
          <w:szCs w:val="24"/>
        </w:rPr>
        <w:t>ersonální zabezpečení školy</w:t>
      </w:r>
    </w:p>
    <w:tbl>
      <w:tblP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08"/>
        <w:gridCol w:w="4375"/>
        <w:gridCol w:w="2944"/>
      </w:tblGrid>
      <w:tr w:rsidR="00573302" w:rsidRPr="00B9362F" w:rsidTr="00BB089F">
        <w:tc>
          <w:tcPr>
            <w:tcW w:w="0" w:type="auto"/>
          </w:tcPr>
          <w:p w:rsidR="00C05CFC" w:rsidRPr="00FD5A27" w:rsidRDefault="00C05CFC" w:rsidP="00B6015E">
            <w:pPr>
              <w:spacing w:after="0" w:line="240" w:lineRule="auto"/>
              <w:rPr>
                <w:rFonts w:ascii="Tahoma" w:hAnsi="Tahoma" w:cs="Tahoma"/>
                <w:u w:val="single"/>
              </w:rPr>
            </w:pPr>
          </w:p>
        </w:tc>
        <w:tc>
          <w:tcPr>
            <w:tcW w:w="7319" w:type="dxa"/>
            <w:gridSpan w:val="2"/>
          </w:tcPr>
          <w:p w:rsidR="00C05CFC" w:rsidRPr="00FD5A27" w:rsidRDefault="00C05CFC" w:rsidP="00B6015E">
            <w:pPr>
              <w:spacing w:after="0" w:line="240" w:lineRule="auto"/>
              <w:rPr>
                <w:rFonts w:ascii="Tahoma" w:hAnsi="Tahoma" w:cs="Tahoma"/>
              </w:rPr>
            </w:pPr>
            <w:r w:rsidRPr="00FD5A27">
              <w:rPr>
                <w:rFonts w:ascii="Tahoma" w:hAnsi="Tahoma" w:cs="Tahoma"/>
              </w:rPr>
              <w:t xml:space="preserve"> pedagogičtí pracovníci:</w:t>
            </w:r>
          </w:p>
          <w:p w:rsidR="00C05CFC" w:rsidRPr="00FD5A27" w:rsidRDefault="00C05CFC" w:rsidP="00B6015E">
            <w:pPr>
              <w:spacing w:after="0" w:line="240" w:lineRule="auto"/>
              <w:rPr>
                <w:rFonts w:ascii="Tahoma" w:hAnsi="Tahoma" w:cs="Tahoma"/>
                <w:b/>
              </w:rPr>
            </w:pPr>
          </w:p>
        </w:tc>
      </w:tr>
      <w:tr w:rsidR="00573302" w:rsidRPr="00B9362F" w:rsidTr="00BB089F">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ředitel:</w:t>
            </w:r>
          </w:p>
        </w:tc>
        <w:tc>
          <w:tcPr>
            <w:tcW w:w="7319" w:type="dxa"/>
            <w:gridSpan w:val="2"/>
          </w:tcPr>
          <w:p w:rsidR="00C05CFC" w:rsidRPr="00FD5A27" w:rsidRDefault="00C05CFC" w:rsidP="00B6015E">
            <w:pPr>
              <w:spacing w:after="0" w:line="240" w:lineRule="auto"/>
              <w:rPr>
                <w:rFonts w:ascii="Tahoma" w:hAnsi="Tahoma" w:cs="Tahoma"/>
              </w:rPr>
            </w:pPr>
            <w:r w:rsidRPr="00FD5A27">
              <w:rPr>
                <w:rFonts w:ascii="Tahoma" w:hAnsi="Tahoma" w:cs="Tahoma"/>
              </w:rPr>
              <w:t xml:space="preserve">Mgr. Bc. Tomáš Anderle, MBA, </w:t>
            </w:r>
            <w:proofErr w:type="gramStart"/>
            <w:r w:rsidRPr="00FD5A27">
              <w:rPr>
                <w:rFonts w:ascii="Tahoma" w:hAnsi="Tahoma" w:cs="Tahoma"/>
              </w:rPr>
              <w:t>LL.M</w:t>
            </w:r>
            <w:proofErr w:type="gramEnd"/>
          </w:p>
          <w:p w:rsidR="00C05CFC" w:rsidRPr="00FD5A27" w:rsidRDefault="00C05CFC" w:rsidP="00B6015E">
            <w:pPr>
              <w:spacing w:after="0" w:line="240" w:lineRule="auto"/>
              <w:rPr>
                <w:rFonts w:ascii="Tahoma" w:hAnsi="Tahoma" w:cs="Tahoma"/>
              </w:rPr>
            </w:pPr>
          </w:p>
        </w:tc>
      </w:tr>
      <w:tr w:rsidR="00573302" w:rsidRPr="00B9362F" w:rsidTr="00BB089F">
        <w:tc>
          <w:tcPr>
            <w:tcW w:w="0" w:type="auto"/>
          </w:tcPr>
          <w:p w:rsidR="00C05CFC" w:rsidRPr="00FD5A27" w:rsidRDefault="00C05CFC" w:rsidP="00B6015E">
            <w:pPr>
              <w:spacing w:after="0" w:line="240" w:lineRule="auto"/>
              <w:rPr>
                <w:rFonts w:ascii="Tahoma" w:hAnsi="Tahoma" w:cs="Tahoma"/>
                <w:b/>
              </w:rPr>
            </w:pPr>
            <w:r w:rsidRPr="00FD5A27">
              <w:rPr>
                <w:rFonts w:ascii="Tahoma" w:hAnsi="Tahoma" w:cs="Tahoma"/>
              </w:rPr>
              <w:t>zástupce ředitele:</w:t>
            </w:r>
          </w:p>
        </w:tc>
        <w:tc>
          <w:tcPr>
            <w:tcW w:w="7319" w:type="dxa"/>
            <w:gridSpan w:val="2"/>
          </w:tcPr>
          <w:p w:rsidR="00C05CFC" w:rsidRPr="00FD5A27" w:rsidRDefault="00C05CFC" w:rsidP="00B6015E">
            <w:pPr>
              <w:spacing w:after="0" w:line="240" w:lineRule="auto"/>
              <w:rPr>
                <w:rFonts w:ascii="Tahoma" w:hAnsi="Tahoma" w:cs="Tahoma"/>
              </w:rPr>
            </w:pPr>
            <w:r w:rsidRPr="00FD5A27">
              <w:rPr>
                <w:rFonts w:ascii="Tahoma" w:hAnsi="Tahoma" w:cs="Tahoma"/>
              </w:rPr>
              <w:t>Mgr. Stanislav Štěpánek</w:t>
            </w:r>
          </w:p>
          <w:p w:rsidR="00C05CFC" w:rsidRPr="00FD5A27" w:rsidRDefault="00C05CFC" w:rsidP="00B6015E">
            <w:pPr>
              <w:spacing w:after="0" w:line="240" w:lineRule="auto"/>
              <w:rPr>
                <w:rFonts w:ascii="Tahoma" w:hAnsi="Tahoma" w:cs="Tahoma"/>
                <w:b/>
              </w:rPr>
            </w:pPr>
          </w:p>
        </w:tc>
      </w:tr>
      <w:tr w:rsidR="00573302" w:rsidRPr="00B9362F" w:rsidTr="00BB089F">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Zástupce pro OV:</w:t>
            </w:r>
          </w:p>
        </w:tc>
        <w:tc>
          <w:tcPr>
            <w:tcW w:w="7319" w:type="dxa"/>
            <w:gridSpan w:val="2"/>
          </w:tcPr>
          <w:p w:rsidR="00C05CFC" w:rsidRPr="00FD5A27" w:rsidRDefault="00C05CFC" w:rsidP="00B6015E">
            <w:pPr>
              <w:spacing w:after="0" w:line="240" w:lineRule="auto"/>
              <w:rPr>
                <w:rFonts w:ascii="Tahoma" w:hAnsi="Tahoma" w:cs="Tahoma"/>
              </w:rPr>
            </w:pPr>
            <w:r w:rsidRPr="00FD5A27">
              <w:rPr>
                <w:rFonts w:ascii="Tahoma" w:hAnsi="Tahoma" w:cs="Tahoma"/>
              </w:rPr>
              <w:t>Mgr. Ilona Musilová</w:t>
            </w:r>
            <w:r w:rsidR="00573302" w:rsidRPr="00FD5A27">
              <w:rPr>
                <w:rFonts w:ascii="Tahoma" w:hAnsi="Tahoma" w:cs="Tahoma"/>
              </w:rPr>
              <w:t xml:space="preserve"> (do </w:t>
            </w:r>
            <w:proofErr w:type="gramStart"/>
            <w:r w:rsidR="00573302" w:rsidRPr="00FD5A27">
              <w:rPr>
                <w:rFonts w:ascii="Tahoma" w:hAnsi="Tahoma" w:cs="Tahoma"/>
              </w:rPr>
              <w:t>31.8.2023</w:t>
            </w:r>
            <w:proofErr w:type="gramEnd"/>
            <w:r w:rsidR="00573302" w:rsidRPr="00FD5A27">
              <w:rPr>
                <w:rFonts w:ascii="Tahoma" w:hAnsi="Tahoma" w:cs="Tahoma"/>
              </w:rPr>
              <w:t>)</w:t>
            </w:r>
          </w:p>
        </w:tc>
      </w:tr>
      <w:tr w:rsidR="00573302" w:rsidRPr="00B9362F" w:rsidTr="00BB089F">
        <w:tc>
          <w:tcPr>
            <w:tcW w:w="0" w:type="auto"/>
          </w:tcPr>
          <w:p w:rsidR="00C05CFC" w:rsidRPr="00FD5A27" w:rsidRDefault="00C05CFC" w:rsidP="00B6015E">
            <w:pPr>
              <w:spacing w:after="0" w:line="240" w:lineRule="auto"/>
              <w:rPr>
                <w:rFonts w:ascii="Tahoma" w:hAnsi="Tahoma" w:cs="Tahoma"/>
                <w:b/>
              </w:rPr>
            </w:pPr>
            <w:r w:rsidRPr="00FD5A27">
              <w:rPr>
                <w:rFonts w:ascii="Tahoma" w:hAnsi="Tahoma" w:cs="Tahoma"/>
              </w:rPr>
              <w:t>učitelé:</w:t>
            </w:r>
          </w:p>
        </w:tc>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 xml:space="preserve">Ing. Hana Anderlová,                </w:t>
            </w:r>
          </w:p>
          <w:p w:rsidR="00C05CFC" w:rsidRPr="00FD5A27" w:rsidRDefault="00C05CFC" w:rsidP="00B6015E">
            <w:pPr>
              <w:spacing w:after="0" w:line="240" w:lineRule="auto"/>
              <w:rPr>
                <w:rFonts w:ascii="Tahoma" w:hAnsi="Tahoma" w:cs="Tahoma"/>
              </w:rPr>
            </w:pPr>
            <w:r w:rsidRPr="00FD5A27">
              <w:rPr>
                <w:rFonts w:ascii="Tahoma" w:hAnsi="Tahoma" w:cs="Tahoma"/>
              </w:rPr>
              <w:t>Mgr. Rudolf Doležel,</w:t>
            </w:r>
          </w:p>
          <w:p w:rsidR="00C05CFC" w:rsidRPr="00FD5A27" w:rsidRDefault="00C05CFC" w:rsidP="00B6015E">
            <w:pPr>
              <w:spacing w:after="0" w:line="240" w:lineRule="auto"/>
              <w:rPr>
                <w:rFonts w:ascii="Tahoma" w:hAnsi="Tahoma" w:cs="Tahoma"/>
              </w:rPr>
            </w:pPr>
            <w:r w:rsidRPr="00FD5A27">
              <w:rPr>
                <w:rFonts w:ascii="Tahoma" w:hAnsi="Tahoma" w:cs="Tahoma"/>
              </w:rPr>
              <w:t xml:space="preserve">  Bc. Jarmila Hanzlíčková,</w:t>
            </w:r>
          </w:p>
          <w:p w:rsidR="0034435E" w:rsidRPr="00FD5A27" w:rsidRDefault="0034435E" w:rsidP="00B6015E">
            <w:pPr>
              <w:spacing w:after="0" w:line="240" w:lineRule="auto"/>
              <w:rPr>
                <w:rFonts w:ascii="Tahoma" w:hAnsi="Tahoma" w:cs="Tahoma"/>
              </w:rPr>
            </w:pPr>
            <w:r w:rsidRPr="00FD5A27">
              <w:rPr>
                <w:rFonts w:ascii="Tahoma" w:hAnsi="Tahoma" w:cs="Tahoma"/>
              </w:rPr>
              <w:t>Mgr. S</w:t>
            </w:r>
            <w:r w:rsidR="00742DBF" w:rsidRPr="00FD5A27">
              <w:rPr>
                <w:rFonts w:ascii="Tahoma" w:hAnsi="Tahoma" w:cs="Tahoma"/>
              </w:rPr>
              <w:t>ilvie</w:t>
            </w:r>
            <w:r w:rsidRPr="00FD5A27">
              <w:rPr>
                <w:rFonts w:ascii="Tahoma" w:hAnsi="Tahoma" w:cs="Tahoma"/>
              </w:rPr>
              <w:t xml:space="preserve"> Hladká</w:t>
            </w:r>
          </w:p>
          <w:p w:rsidR="00C05CFC" w:rsidRPr="00FD5A27" w:rsidRDefault="00C05CFC" w:rsidP="00B6015E">
            <w:pPr>
              <w:spacing w:after="0" w:line="240" w:lineRule="auto"/>
              <w:rPr>
                <w:rFonts w:ascii="Tahoma" w:hAnsi="Tahoma" w:cs="Tahoma"/>
              </w:rPr>
            </w:pPr>
            <w:r w:rsidRPr="00FD5A27">
              <w:rPr>
                <w:rFonts w:ascii="Tahoma" w:hAnsi="Tahoma" w:cs="Tahoma"/>
              </w:rPr>
              <w:t>Mgr. Marcela Hrdličková,</w:t>
            </w:r>
            <w:r w:rsidR="00FD5A27" w:rsidRPr="00FD5A27">
              <w:rPr>
                <w:rFonts w:ascii="Tahoma" w:hAnsi="Tahoma" w:cs="Tahoma"/>
              </w:rPr>
              <w:t xml:space="preserve"> </w:t>
            </w:r>
            <w:proofErr w:type="spellStart"/>
            <w:r w:rsidRPr="00FD5A27">
              <w:rPr>
                <w:rFonts w:ascii="Tahoma" w:hAnsi="Tahoma" w:cs="Tahoma"/>
              </w:rPr>
              <w:t>Ph.D</w:t>
            </w:r>
            <w:proofErr w:type="spellEnd"/>
            <w:r w:rsidRPr="00FD5A27">
              <w:rPr>
                <w:rFonts w:ascii="Tahoma" w:hAnsi="Tahoma" w:cs="Tahoma"/>
              </w:rPr>
              <w:t>.,</w:t>
            </w:r>
            <w:r w:rsidR="000D4457" w:rsidRPr="00FD5A27">
              <w:rPr>
                <w:rFonts w:ascii="Tahoma" w:hAnsi="Tahoma" w:cs="Tahoma"/>
              </w:rPr>
              <w:t>(</w:t>
            </w:r>
            <w:proofErr w:type="spellStart"/>
            <w:proofErr w:type="gramStart"/>
            <w:r w:rsidR="000D4457" w:rsidRPr="00FD5A27">
              <w:rPr>
                <w:rFonts w:ascii="Tahoma" w:hAnsi="Tahoma" w:cs="Tahoma"/>
              </w:rPr>
              <w:t>t.č</w:t>
            </w:r>
            <w:proofErr w:type="spellEnd"/>
            <w:r w:rsidR="000D4457" w:rsidRPr="00FD5A27">
              <w:rPr>
                <w:rFonts w:ascii="Tahoma" w:hAnsi="Tahoma" w:cs="Tahoma"/>
              </w:rPr>
              <w:t>.</w:t>
            </w:r>
            <w:proofErr w:type="gramEnd"/>
            <w:r w:rsidR="000D4457" w:rsidRPr="00FD5A27">
              <w:rPr>
                <w:rFonts w:ascii="Tahoma" w:hAnsi="Tahoma" w:cs="Tahoma"/>
              </w:rPr>
              <w:t xml:space="preserve"> na RD)</w:t>
            </w:r>
          </w:p>
          <w:p w:rsidR="00C05CFC" w:rsidRPr="00FD5A27" w:rsidRDefault="00C05CFC" w:rsidP="00B6015E">
            <w:pPr>
              <w:spacing w:after="0" w:line="240" w:lineRule="auto"/>
              <w:rPr>
                <w:rFonts w:ascii="Tahoma" w:hAnsi="Tahoma" w:cs="Tahoma"/>
              </w:rPr>
            </w:pPr>
            <w:r w:rsidRPr="00FD5A27">
              <w:rPr>
                <w:rFonts w:ascii="Tahoma" w:hAnsi="Tahoma" w:cs="Tahoma"/>
              </w:rPr>
              <w:t xml:space="preserve">Mgr. Kamila Kroupová, </w:t>
            </w:r>
          </w:p>
          <w:p w:rsidR="00C05CFC" w:rsidRPr="00FD5A27" w:rsidRDefault="00C05CFC" w:rsidP="00B6015E">
            <w:pPr>
              <w:spacing w:after="0" w:line="240" w:lineRule="auto"/>
              <w:rPr>
                <w:rFonts w:ascii="Tahoma" w:hAnsi="Tahoma" w:cs="Tahoma"/>
              </w:rPr>
            </w:pPr>
            <w:r w:rsidRPr="00FD5A27">
              <w:rPr>
                <w:rFonts w:ascii="Tahoma" w:hAnsi="Tahoma" w:cs="Tahoma"/>
              </w:rPr>
              <w:t>Mgr. Lenka</w:t>
            </w:r>
            <w:r w:rsidR="00FD5A27" w:rsidRPr="00FD5A27">
              <w:rPr>
                <w:rFonts w:ascii="Tahoma" w:hAnsi="Tahoma" w:cs="Tahoma"/>
              </w:rPr>
              <w:t xml:space="preserve"> </w:t>
            </w:r>
            <w:proofErr w:type="spellStart"/>
            <w:r w:rsidRPr="00FD5A27">
              <w:rPr>
                <w:rFonts w:ascii="Tahoma" w:hAnsi="Tahoma" w:cs="Tahoma"/>
              </w:rPr>
              <w:t>Majtnerová</w:t>
            </w:r>
            <w:proofErr w:type="spellEnd"/>
            <w:r w:rsidRPr="00FD5A27">
              <w:rPr>
                <w:rFonts w:ascii="Tahoma" w:hAnsi="Tahoma" w:cs="Tahoma"/>
              </w:rPr>
              <w:t>,</w:t>
            </w:r>
          </w:p>
          <w:p w:rsidR="00C05CFC" w:rsidRPr="00FD5A27" w:rsidRDefault="00C05CFC" w:rsidP="00B6015E">
            <w:pPr>
              <w:spacing w:after="0" w:line="240" w:lineRule="auto"/>
              <w:rPr>
                <w:rFonts w:ascii="Tahoma" w:hAnsi="Tahoma" w:cs="Tahoma"/>
              </w:rPr>
            </w:pPr>
            <w:r w:rsidRPr="00FD5A27">
              <w:rPr>
                <w:rFonts w:ascii="Tahoma" w:hAnsi="Tahoma" w:cs="Tahoma"/>
              </w:rPr>
              <w:t xml:space="preserve">Mgr. David Maroš,  </w:t>
            </w:r>
          </w:p>
          <w:p w:rsidR="00573302" w:rsidRPr="00FD5A27" w:rsidRDefault="00573302" w:rsidP="00B6015E">
            <w:pPr>
              <w:spacing w:after="0" w:line="240" w:lineRule="auto"/>
              <w:rPr>
                <w:rFonts w:ascii="Tahoma" w:hAnsi="Tahoma" w:cs="Tahoma"/>
              </w:rPr>
            </w:pPr>
            <w:r w:rsidRPr="00FD5A27">
              <w:rPr>
                <w:rFonts w:ascii="Tahoma" w:hAnsi="Tahoma" w:cs="Tahoma"/>
              </w:rPr>
              <w:t>Bc. Karla Pětníková</w:t>
            </w:r>
          </w:p>
          <w:p w:rsidR="00573302" w:rsidRPr="00FD5A27" w:rsidRDefault="00573302" w:rsidP="00B6015E">
            <w:pPr>
              <w:spacing w:after="0" w:line="240" w:lineRule="auto"/>
              <w:rPr>
                <w:rFonts w:ascii="Tahoma" w:hAnsi="Tahoma" w:cs="Tahoma"/>
              </w:rPr>
            </w:pPr>
            <w:r w:rsidRPr="00FD5A27">
              <w:rPr>
                <w:rFonts w:ascii="Tahoma" w:hAnsi="Tahoma" w:cs="Tahoma"/>
              </w:rPr>
              <w:t>Lic. Pavlína Jakubcová</w:t>
            </w:r>
          </w:p>
          <w:p w:rsidR="00C05CFC" w:rsidRPr="00FD5A27" w:rsidRDefault="00C05CFC" w:rsidP="00B6015E">
            <w:pPr>
              <w:spacing w:after="0" w:line="240" w:lineRule="auto"/>
              <w:rPr>
                <w:rFonts w:ascii="Tahoma" w:hAnsi="Tahoma" w:cs="Tahoma"/>
              </w:rPr>
            </w:pPr>
          </w:p>
          <w:p w:rsidR="00C05CFC" w:rsidRPr="00FD5A27" w:rsidRDefault="00C05CFC" w:rsidP="00B6015E">
            <w:pPr>
              <w:spacing w:after="0" w:line="240" w:lineRule="auto"/>
              <w:rPr>
                <w:rFonts w:ascii="Tahoma" w:hAnsi="Tahoma" w:cs="Tahoma"/>
              </w:rPr>
            </w:pPr>
          </w:p>
        </w:tc>
        <w:tc>
          <w:tcPr>
            <w:tcW w:w="2944" w:type="dxa"/>
          </w:tcPr>
          <w:p w:rsidR="00C05CFC" w:rsidRPr="00FD5A27" w:rsidRDefault="00C05CFC" w:rsidP="00B6015E">
            <w:pPr>
              <w:spacing w:after="0" w:line="240" w:lineRule="auto"/>
              <w:rPr>
                <w:rFonts w:ascii="Tahoma" w:hAnsi="Tahoma" w:cs="Tahoma"/>
              </w:rPr>
            </w:pPr>
            <w:r w:rsidRPr="00FD5A27">
              <w:rPr>
                <w:rFonts w:ascii="Tahoma" w:hAnsi="Tahoma" w:cs="Tahoma"/>
              </w:rPr>
              <w:t xml:space="preserve">Mgr. Radka Pospíšilová </w:t>
            </w:r>
          </w:p>
          <w:p w:rsidR="00C05CFC" w:rsidRPr="00FD5A27" w:rsidRDefault="00C05CFC" w:rsidP="00B6015E">
            <w:pPr>
              <w:spacing w:after="0" w:line="240" w:lineRule="auto"/>
              <w:rPr>
                <w:rFonts w:ascii="Tahoma" w:hAnsi="Tahoma" w:cs="Tahoma"/>
              </w:rPr>
            </w:pPr>
            <w:r w:rsidRPr="00FD5A27">
              <w:rPr>
                <w:rFonts w:ascii="Tahoma" w:hAnsi="Tahoma" w:cs="Tahoma"/>
              </w:rPr>
              <w:t xml:space="preserve">Mgr. Miluše Skácelová, </w:t>
            </w:r>
          </w:p>
          <w:p w:rsidR="00C05CFC" w:rsidRPr="00FD5A27" w:rsidRDefault="00C05CFC" w:rsidP="00B6015E">
            <w:pPr>
              <w:spacing w:after="0" w:line="240" w:lineRule="auto"/>
              <w:rPr>
                <w:rFonts w:ascii="Tahoma" w:hAnsi="Tahoma" w:cs="Tahoma"/>
              </w:rPr>
            </w:pPr>
            <w:r w:rsidRPr="00FD5A27">
              <w:rPr>
                <w:rFonts w:ascii="Tahoma" w:hAnsi="Tahoma" w:cs="Tahoma"/>
              </w:rPr>
              <w:t xml:space="preserve">Mgr. Petra Skotáková, </w:t>
            </w:r>
          </w:p>
          <w:p w:rsidR="00C05CFC" w:rsidRPr="00FD5A27" w:rsidRDefault="00C05CFC" w:rsidP="00B6015E">
            <w:pPr>
              <w:spacing w:after="0" w:line="240" w:lineRule="auto"/>
              <w:rPr>
                <w:rFonts w:ascii="Tahoma" w:hAnsi="Tahoma" w:cs="Tahoma"/>
              </w:rPr>
            </w:pPr>
            <w:r w:rsidRPr="00FD5A27">
              <w:rPr>
                <w:rFonts w:ascii="Tahoma" w:hAnsi="Tahoma" w:cs="Tahoma"/>
              </w:rPr>
              <w:t xml:space="preserve">Mgr. Jana </w:t>
            </w:r>
            <w:proofErr w:type="spellStart"/>
            <w:r w:rsidRPr="00FD5A27">
              <w:rPr>
                <w:rFonts w:ascii="Tahoma" w:hAnsi="Tahoma" w:cs="Tahoma"/>
              </w:rPr>
              <w:t>Sopoušková</w:t>
            </w:r>
            <w:proofErr w:type="spellEnd"/>
            <w:r w:rsidRPr="00FD5A27">
              <w:rPr>
                <w:rFonts w:ascii="Tahoma" w:hAnsi="Tahoma" w:cs="Tahoma"/>
              </w:rPr>
              <w:t xml:space="preserve">, </w:t>
            </w:r>
          </w:p>
          <w:p w:rsidR="00C05CFC" w:rsidRPr="00FD5A27" w:rsidRDefault="00C05CFC" w:rsidP="00B6015E">
            <w:pPr>
              <w:spacing w:after="0" w:line="240" w:lineRule="auto"/>
              <w:rPr>
                <w:rFonts w:ascii="Tahoma" w:hAnsi="Tahoma" w:cs="Tahoma"/>
              </w:rPr>
            </w:pPr>
            <w:r w:rsidRPr="00FD5A27">
              <w:rPr>
                <w:rFonts w:ascii="Tahoma" w:hAnsi="Tahoma" w:cs="Tahoma"/>
              </w:rPr>
              <w:t xml:space="preserve">Mgr. Marta Staňková,                </w:t>
            </w:r>
          </w:p>
          <w:p w:rsidR="00C05CFC" w:rsidRPr="00FD5A27" w:rsidRDefault="00C05CFC" w:rsidP="00B6015E">
            <w:pPr>
              <w:spacing w:after="0" w:line="240" w:lineRule="auto"/>
              <w:rPr>
                <w:rFonts w:ascii="Tahoma" w:hAnsi="Tahoma" w:cs="Tahoma"/>
              </w:rPr>
            </w:pPr>
            <w:r w:rsidRPr="00FD5A27">
              <w:rPr>
                <w:rFonts w:ascii="Tahoma" w:hAnsi="Tahoma" w:cs="Tahoma"/>
              </w:rPr>
              <w:t>Mgr. Edita Sýkorová,</w:t>
            </w:r>
          </w:p>
          <w:p w:rsidR="00C05CFC" w:rsidRPr="00FD5A27" w:rsidRDefault="00C05CFC" w:rsidP="00B6015E">
            <w:pPr>
              <w:spacing w:after="0" w:line="240" w:lineRule="auto"/>
              <w:rPr>
                <w:rFonts w:ascii="Tahoma" w:hAnsi="Tahoma" w:cs="Tahoma"/>
              </w:rPr>
            </w:pPr>
            <w:r w:rsidRPr="00FD5A27">
              <w:rPr>
                <w:rFonts w:ascii="Tahoma" w:hAnsi="Tahoma" w:cs="Tahoma"/>
              </w:rPr>
              <w:t>Mgr. Diana Vlachová</w:t>
            </w:r>
          </w:p>
          <w:p w:rsidR="00C05CFC" w:rsidRPr="00FD5A27" w:rsidRDefault="003A66E0" w:rsidP="00B6015E">
            <w:pPr>
              <w:spacing w:after="0" w:line="240" w:lineRule="auto"/>
              <w:rPr>
                <w:rFonts w:ascii="Tahoma" w:hAnsi="Tahoma" w:cs="Tahoma"/>
              </w:rPr>
            </w:pPr>
            <w:r w:rsidRPr="00FD5A27">
              <w:rPr>
                <w:rFonts w:ascii="Tahoma" w:hAnsi="Tahoma" w:cs="Tahoma"/>
              </w:rPr>
              <w:t xml:space="preserve">Marie </w:t>
            </w:r>
            <w:proofErr w:type="spellStart"/>
            <w:r w:rsidRPr="00FD5A27">
              <w:rPr>
                <w:rFonts w:ascii="Tahoma" w:hAnsi="Tahoma" w:cs="Tahoma"/>
              </w:rPr>
              <w:t>Netik</w:t>
            </w:r>
            <w:proofErr w:type="spellEnd"/>
          </w:p>
          <w:p w:rsidR="00C05CFC" w:rsidRPr="00FD5A27" w:rsidRDefault="00C05CFC" w:rsidP="00B6015E">
            <w:pPr>
              <w:spacing w:after="0" w:line="240" w:lineRule="auto"/>
              <w:rPr>
                <w:rFonts w:ascii="Tahoma" w:hAnsi="Tahoma" w:cs="Tahoma"/>
              </w:rPr>
            </w:pPr>
          </w:p>
        </w:tc>
      </w:tr>
      <w:tr w:rsidR="00573302" w:rsidRPr="00B9362F" w:rsidTr="00BB089F">
        <w:tc>
          <w:tcPr>
            <w:tcW w:w="0" w:type="auto"/>
          </w:tcPr>
          <w:p w:rsidR="00C05CFC" w:rsidRPr="00FD5A27" w:rsidRDefault="00C05CFC" w:rsidP="00B6015E">
            <w:pPr>
              <w:spacing w:after="0" w:line="240" w:lineRule="auto"/>
              <w:rPr>
                <w:rFonts w:ascii="Tahoma" w:hAnsi="Tahoma" w:cs="Tahoma"/>
                <w:b/>
              </w:rPr>
            </w:pPr>
            <w:r w:rsidRPr="00FD5A27">
              <w:rPr>
                <w:rFonts w:ascii="Tahoma" w:hAnsi="Tahoma" w:cs="Tahoma"/>
              </w:rPr>
              <w:t>asistenti pedagoga:</w:t>
            </w:r>
          </w:p>
        </w:tc>
        <w:tc>
          <w:tcPr>
            <w:tcW w:w="7319" w:type="dxa"/>
            <w:gridSpan w:val="2"/>
          </w:tcPr>
          <w:p w:rsidR="00C05CFC" w:rsidRPr="00FD5A27" w:rsidRDefault="00C05CFC" w:rsidP="00B6015E">
            <w:pPr>
              <w:spacing w:after="0" w:line="240" w:lineRule="auto"/>
              <w:rPr>
                <w:rFonts w:ascii="Tahoma" w:hAnsi="Tahoma" w:cs="Tahoma"/>
              </w:rPr>
            </w:pPr>
            <w:r w:rsidRPr="00FD5A27">
              <w:rPr>
                <w:rFonts w:ascii="Tahoma" w:hAnsi="Tahoma" w:cs="Tahoma"/>
              </w:rPr>
              <w:t>Bc. Karla Pětníková,</w:t>
            </w:r>
            <w:r w:rsidR="00FD5A27" w:rsidRPr="00FD5A27">
              <w:rPr>
                <w:rFonts w:ascii="Tahoma" w:hAnsi="Tahoma" w:cs="Tahoma"/>
              </w:rPr>
              <w:t xml:space="preserve"> </w:t>
            </w:r>
            <w:r w:rsidRPr="00FD5A27">
              <w:rPr>
                <w:rFonts w:ascii="Tahoma" w:hAnsi="Tahoma" w:cs="Tahoma"/>
                <w:color w:val="000000" w:themeColor="text1"/>
              </w:rPr>
              <w:t xml:space="preserve">Radomíra </w:t>
            </w:r>
            <w:proofErr w:type="gramStart"/>
            <w:r w:rsidRPr="00FD5A27">
              <w:rPr>
                <w:rFonts w:ascii="Tahoma" w:hAnsi="Tahoma" w:cs="Tahoma"/>
                <w:color w:val="000000" w:themeColor="text1"/>
              </w:rPr>
              <w:t>Ondroušková</w:t>
            </w:r>
            <w:r w:rsidRPr="00FD5A27">
              <w:rPr>
                <w:rFonts w:ascii="Tahoma" w:hAnsi="Tahoma" w:cs="Tahoma"/>
              </w:rPr>
              <w:t xml:space="preserve">, </w:t>
            </w:r>
            <w:r w:rsidR="00573302" w:rsidRPr="00FD5A27">
              <w:rPr>
                <w:rFonts w:ascii="Tahoma" w:hAnsi="Tahoma" w:cs="Tahoma"/>
              </w:rPr>
              <w:t xml:space="preserve"> </w:t>
            </w:r>
            <w:proofErr w:type="spellStart"/>
            <w:r w:rsidR="00573302" w:rsidRPr="00FD5A27">
              <w:rPr>
                <w:rFonts w:ascii="Tahoma" w:hAnsi="Tahoma" w:cs="Tahoma"/>
              </w:rPr>
              <w:t>Lic</w:t>
            </w:r>
            <w:proofErr w:type="spellEnd"/>
            <w:proofErr w:type="gramEnd"/>
            <w:r w:rsidR="00573302" w:rsidRPr="00FD5A27">
              <w:rPr>
                <w:rFonts w:ascii="Tahoma" w:hAnsi="Tahoma" w:cs="Tahoma"/>
              </w:rPr>
              <w:t xml:space="preserve">. </w:t>
            </w:r>
            <w:r w:rsidRPr="00FD5A27">
              <w:rPr>
                <w:rFonts w:ascii="Tahoma" w:hAnsi="Tahoma" w:cs="Tahoma"/>
              </w:rPr>
              <w:t>Pavlína Jakubcová, Michaela Menšíková,</w:t>
            </w:r>
            <w:r w:rsidR="00573302" w:rsidRPr="00FD5A27">
              <w:rPr>
                <w:rFonts w:ascii="Tahoma" w:hAnsi="Tahoma" w:cs="Tahoma"/>
              </w:rPr>
              <w:t xml:space="preserve"> Petr Menšík, </w:t>
            </w:r>
            <w:r w:rsidRPr="00FD5A27">
              <w:rPr>
                <w:rFonts w:ascii="Tahoma" w:hAnsi="Tahoma" w:cs="Tahoma"/>
              </w:rPr>
              <w:t xml:space="preserve"> Mgr. S</w:t>
            </w:r>
            <w:r w:rsidR="00742DBF" w:rsidRPr="00FD5A27">
              <w:rPr>
                <w:rFonts w:ascii="Tahoma" w:hAnsi="Tahoma" w:cs="Tahoma"/>
              </w:rPr>
              <w:t>ilvie</w:t>
            </w:r>
            <w:r w:rsidR="007648DC" w:rsidRPr="00FD5A27">
              <w:rPr>
                <w:rFonts w:ascii="Tahoma" w:hAnsi="Tahoma" w:cs="Tahoma"/>
              </w:rPr>
              <w:t xml:space="preserve"> Hladká, </w:t>
            </w:r>
            <w:r w:rsidRPr="00FD5A27">
              <w:rPr>
                <w:rFonts w:ascii="Tahoma" w:hAnsi="Tahoma" w:cs="Tahoma"/>
              </w:rPr>
              <w:t xml:space="preserve">Jarmila </w:t>
            </w:r>
            <w:proofErr w:type="spellStart"/>
            <w:r w:rsidRPr="00FD5A27">
              <w:rPr>
                <w:rFonts w:ascii="Tahoma" w:hAnsi="Tahoma" w:cs="Tahoma"/>
              </w:rPr>
              <w:t>Sperátová</w:t>
            </w:r>
            <w:proofErr w:type="spellEnd"/>
            <w:r w:rsidR="0034435E" w:rsidRPr="00FD5A27">
              <w:rPr>
                <w:rFonts w:ascii="Tahoma" w:hAnsi="Tahoma" w:cs="Tahoma"/>
              </w:rPr>
              <w:t xml:space="preserve">, </w:t>
            </w:r>
            <w:proofErr w:type="spellStart"/>
            <w:proofErr w:type="gramStart"/>
            <w:r w:rsidR="00573302" w:rsidRPr="00FD5A27">
              <w:rPr>
                <w:rFonts w:ascii="Tahoma" w:hAnsi="Tahoma" w:cs="Tahoma"/>
              </w:rPr>
              <w:t>Lic.</w:t>
            </w:r>
            <w:r w:rsidR="0034435E" w:rsidRPr="00FD5A27">
              <w:rPr>
                <w:rFonts w:ascii="Tahoma" w:hAnsi="Tahoma" w:cs="Tahoma"/>
              </w:rPr>
              <w:t>Ondřej</w:t>
            </w:r>
            <w:proofErr w:type="spellEnd"/>
            <w:proofErr w:type="gramEnd"/>
            <w:r w:rsidR="0034435E" w:rsidRPr="00FD5A27">
              <w:rPr>
                <w:rFonts w:ascii="Tahoma" w:hAnsi="Tahoma" w:cs="Tahoma"/>
              </w:rPr>
              <w:t xml:space="preserve"> </w:t>
            </w:r>
            <w:proofErr w:type="spellStart"/>
            <w:r w:rsidR="0034435E" w:rsidRPr="00FD5A27">
              <w:rPr>
                <w:rFonts w:ascii="Tahoma" w:hAnsi="Tahoma" w:cs="Tahoma"/>
              </w:rPr>
              <w:t>Peňáz</w:t>
            </w:r>
            <w:proofErr w:type="spellEnd"/>
            <w:r w:rsidR="00742DBF" w:rsidRPr="00FD5A27">
              <w:rPr>
                <w:rFonts w:ascii="Tahoma" w:hAnsi="Tahoma" w:cs="Tahoma"/>
              </w:rPr>
              <w:t xml:space="preserve">, Marie </w:t>
            </w:r>
            <w:proofErr w:type="spellStart"/>
            <w:r w:rsidR="00742DBF" w:rsidRPr="00FD5A27">
              <w:rPr>
                <w:rFonts w:ascii="Tahoma" w:hAnsi="Tahoma" w:cs="Tahoma"/>
              </w:rPr>
              <w:t>Netik</w:t>
            </w:r>
            <w:proofErr w:type="spellEnd"/>
            <w:r w:rsidR="00573302" w:rsidRPr="00FD5A27">
              <w:rPr>
                <w:rFonts w:ascii="Tahoma" w:hAnsi="Tahoma" w:cs="Tahoma"/>
              </w:rPr>
              <w:t>, Mgr. Petra Skotáková</w:t>
            </w:r>
          </w:p>
          <w:p w:rsidR="00C05CFC" w:rsidRPr="00FD5A27" w:rsidRDefault="00C05CFC" w:rsidP="00B6015E">
            <w:pPr>
              <w:spacing w:after="0" w:line="240" w:lineRule="auto"/>
              <w:rPr>
                <w:rFonts w:ascii="Tahoma" w:hAnsi="Tahoma" w:cs="Tahoma"/>
              </w:rPr>
            </w:pPr>
          </w:p>
        </w:tc>
      </w:tr>
      <w:tr w:rsidR="00573302" w:rsidRPr="00B9362F" w:rsidTr="00BB089F">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výchovná komise:</w:t>
            </w:r>
          </w:p>
        </w:tc>
        <w:tc>
          <w:tcPr>
            <w:tcW w:w="7319" w:type="dxa"/>
            <w:gridSpan w:val="2"/>
          </w:tcPr>
          <w:p w:rsidR="00C05CFC" w:rsidRPr="00FD5A27" w:rsidRDefault="00C05CFC" w:rsidP="00B6015E">
            <w:pPr>
              <w:spacing w:after="0" w:line="240" w:lineRule="auto"/>
              <w:rPr>
                <w:rFonts w:ascii="Tahoma" w:hAnsi="Tahoma" w:cs="Tahoma"/>
              </w:rPr>
            </w:pPr>
            <w:r w:rsidRPr="00FD5A27">
              <w:rPr>
                <w:rFonts w:ascii="Tahoma" w:hAnsi="Tahoma" w:cs="Tahoma"/>
              </w:rPr>
              <w:t xml:space="preserve">Ing. </w:t>
            </w:r>
            <w:proofErr w:type="spellStart"/>
            <w:r w:rsidRPr="00FD5A27">
              <w:rPr>
                <w:rFonts w:ascii="Tahoma" w:hAnsi="Tahoma" w:cs="Tahoma"/>
              </w:rPr>
              <w:t>Anderlová</w:t>
            </w:r>
            <w:proofErr w:type="spellEnd"/>
            <w:r w:rsidRPr="00FD5A27">
              <w:rPr>
                <w:rFonts w:ascii="Tahoma" w:hAnsi="Tahoma" w:cs="Tahoma"/>
              </w:rPr>
              <w:t xml:space="preserve"> Hana, Mgr.</w:t>
            </w:r>
            <w:r w:rsidR="00FD5A27" w:rsidRPr="00FD5A27">
              <w:rPr>
                <w:rFonts w:ascii="Tahoma" w:hAnsi="Tahoma" w:cs="Tahoma"/>
              </w:rPr>
              <w:t xml:space="preserve"> </w:t>
            </w:r>
            <w:proofErr w:type="spellStart"/>
            <w:r w:rsidRPr="00FD5A27">
              <w:rPr>
                <w:rFonts w:ascii="Tahoma" w:hAnsi="Tahoma" w:cs="Tahoma"/>
              </w:rPr>
              <w:t>Majtnerová</w:t>
            </w:r>
            <w:proofErr w:type="spellEnd"/>
            <w:r w:rsidRPr="00FD5A27">
              <w:rPr>
                <w:rFonts w:ascii="Tahoma" w:hAnsi="Tahoma" w:cs="Tahoma"/>
              </w:rPr>
              <w:t xml:space="preserve"> Lenka, Mgr. Matušková Ilona, Mgr. Staňková Marta</w:t>
            </w:r>
          </w:p>
          <w:p w:rsidR="00C05CFC" w:rsidRPr="00FD5A27" w:rsidRDefault="00C05CFC" w:rsidP="00B6015E">
            <w:pPr>
              <w:spacing w:after="0" w:line="240" w:lineRule="auto"/>
              <w:rPr>
                <w:rFonts w:ascii="Tahoma" w:hAnsi="Tahoma" w:cs="Tahoma"/>
              </w:rPr>
            </w:pPr>
          </w:p>
        </w:tc>
      </w:tr>
      <w:tr w:rsidR="00573302" w:rsidRPr="00B9362F" w:rsidTr="00BB089F">
        <w:tc>
          <w:tcPr>
            <w:tcW w:w="0" w:type="auto"/>
          </w:tcPr>
          <w:p w:rsidR="00C05CFC" w:rsidRPr="00FD5A27" w:rsidRDefault="00C05CFC" w:rsidP="00B6015E">
            <w:pPr>
              <w:spacing w:after="0" w:line="240" w:lineRule="auto"/>
              <w:rPr>
                <w:rFonts w:ascii="Tahoma" w:hAnsi="Tahoma" w:cs="Tahoma"/>
              </w:rPr>
            </w:pPr>
            <w:r w:rsidRPr="00FD5A27">
              <w:rPr>
                <w:rFonts w:ascii="Tahoma" w:hAnsi="Tahoma" w:cs="Tahoma"/>
              </w:rPr>
              <w:t>vedoucí internátu:</w:t>
            </w:r>
          </w:p>
        </w:tc>
        <w:tc>
          <w:tcPr>
            <w:tcW w:w="7319" w:type="dxa"/>
            <w:gridSpan w:val="2"/>
          </w:tcPr>
          <w:p w:rsidR="00C05CFC" w:rsidRPr="00FD5A27" w:rsidRDefault="00C05CFC" w:rsidP="00B6015E">
            <w:pPr>
              <w:spacing w:after="0" w:line="240" w:lineRule="auto"/>
              <w:rPr>
                <w:rFonts w:ascii="Tahoma" w:hAnsi="Tahoma" w:cs="Tahoma"/>
              </w:rPr>
            </w:pPr>
            <w:r w:rsidRPr="00FD5A27">
              <w:rPr>
                <w:rFonts w:ascii="Tahoma" w:hAnsi="Tahoma" w:cs="Tahoma"/>
              </w:rPr>
              <w:t>Mgr. Ilona Matušková</w:t>
            </w:r>
          </w:p>
          <w:p w:rsidR="00C05CFC" w:rsidRPr="00FD5A27" w:rsidRDefault="00C05CFC" w:rsidP="00B6015E">
            <w:pPr>
              <w:spacing w:after="0" w:line="240" w:lineRule="auto"/>
              <w:rPr>
                <w:rFonts w:ascii="Tahoma" w:hAnsi="Tahoma" w:cs="Tahoma"/>
              </w:rPr>
            </w:pPr>
          </w:p>
        </w:tc>
      </w:tr>
      <w:tr w:rsidR="00573302" w:rsidRPr="00B9362F" w:rsidTr="00BB089F">
        <w:trPr>
          <w:trHeight w:val="218"/>
        </w:trPr>
        <w:tc>
          <w:tcPr>
            <w:tcW w:w="0" w:type="auto"/>
          </w:tcPr>
          <w:p w:rsidR="00C05CFC" w:rsidRPr="00FD5A27" w:rsidRDefault="00C05CFC" w:rsidP="00B6015E">
            <w:pPr>
              <w:spacing w:after="0" w:line="240" w:lineRule="auto"/>
              <w:rPr>
                <w:rFonts w:ascii="Tahoma" w:hAnsi="Tahoma" w:cs="Tahoma"/>
                <w:b/>
              </w:rPr>
            </w:pPr>
            <w:r w:rsidRPr="00FD5A27">
              <w:rPr>
                <w:rFonts w:ascii="Tahoma" w:hAnsi="Tahoma" w:cs="Tahoma"/>
              </w:rPr>
              <w:t>vychovatel/</w:t>
            </w:r>
            <w:proofErr w:type="spellStart"/>
            <w:r w:rsidRPr="00FD5A27">
              <w:rPr>
                <w:rFonts w:ascii="Tahoma" w:hAnsi="Tahoma" w:cs="Tahoma"/>
              </w:rPr>
              <w:t>ka</w:t>
            </w:r>
            <w:proofErr w:type="spellEnd"/>
            <w:r w:rsidRPr="00FD5A27">
              <w:rPr>
                <w:rFonts w:ascii="Tahoma" w:hAnsi="Tahoma" w:cs="Tahoma"/>
              </w:rPr>
              <w:t>:</w:t>
            </w:r>
            <w:r w:rsidRPr="00FD5A27">
              <w:rPr>
                <w:rFonts w:ascii="Tahoma" w:hAnsi="Tahoma" w:cs="Tahoma"/>
              </w:rPr>
              <w:tab/>
            </w:r>
          </w:p>
        </w:tc>
        <w:tc>
          <w:tcPr>
            <w:tcW w:w="7319" w:type="dxa"/>
            <w:gridSpan w:val="2"/>
          </w:tcPr>
          <w:p w:rsidR="00C05CFC" w:rsidRPr="00FD5A27" w:rsidRDefault="00C05CFC" w:rsidP="00B6015E">
            <w:pPr>
              <w:spacing w:after="0" w:line="240" w:lineRule="auto"/>
              <w:rPr>
                <w:rFonts w:ascii="Tahoma" w:hAnsi="Tahoma" w:cs="Tahoma"/>
              </w:rPr>
            </w:pPr>
            <w:proofErr w:type="gramStart"/>
            <w:r w:rsidRPr="00FD5A27">
              <w:rPr>
                <w:rFonts w:ascii="Tahoma" w:hAnsi="Tahoma" w:cs="Tahoma"/>
              </w:rPr>
              <w:t>Mgr.Marie</w:t>
            </w:r>
            <w:proofErr w:type="gramEnd"/>
            <w:r w:rsidRPr="00FD5A27">
              <w:rPr>
                <w:rFonts w:ascii="Tahoma" w:hAnsi="Tahoma" w:cs="Tahoma"/>
              </w:rPr>
              <w:t xml:space="preserve"> </w:t>
            </w:r>
            <w:r w:rsidR="00DA56DD" w:rsidRPr="00FD5A27">
              <w:rPr>
                <w:rFonts w:ascii="Tahoma" w:hAnsi="Tahoma" w:cs="Tahoma"/>
              </w:rPr>
              <w:t>Reková</w:t>
            </w:r>
          </w:p>
          <w:p w:rsidR="00C05CFC" w:rsidRPr="00FD5A27" w:rsidRDefault="00C05CFC" w:rsidP="00B6015E">
            <w:pPr>
              <w:spacing w:after="0" w:line="240" w:lineRule="auto"/>
              <w:rPr>
                <w:rFonts w:ascii="Tahoma" w:hAnsi="Tahoma" w:cs="Tahoma"/>
              </w:rPr>
            </w:pPr>
          </w:p>
          <w:p w:rsidR="00C05CFC" w:rsidRPr="00FD5A27" w:rsidRDefault="00C05CFC" w:rsidP="00B6015E">
            <w:pPr>
              <w:spacing w:after="0" w:line="240" w:lineRule="auto"/>
              <w:rPr>
                <w:rFonts w:ascii="Tahoma" w:hAnsi="Tahoma" w:cs="Tahoma"/>
              </w:rPr>
            </w:pPr>
          </w:p>
        </w:tc>
      </w:tr>
    </w:tbl>
    <w:p w:rsidR="00FD5A27" w:rsidRDefault="00FD5A27">
      <w:r>
        <w:br w:type="page"/>
      </w:r>
    </w:p>
    <w:tbl>
      <w:tblP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07"/>
        <w:gridCol w:w="6720"/>
      </w:tblGrid>
      <w:tr w:rsidR="00F634B6" w:rsidRPr="00FD5A27" w:rsidTr="00BB089F">
        <w:tc>
          <w:tcPr>
            <w:tcW w:w="9427" w:type="dxa"/>
            <w:gridSpan w:val="2"/>
            <w:tcBorders>
              <w:top w:val="single" w:sz="4" w:space="0" w:color="auto"/>
              <w:left w:val="single" w:sz="4" w:space="0" w:color="auto"/>
              <w:bottom w:val="single" w:sz="4" w:space="0" w:color="auto"/>
              <w:right w:val="single" w:sz="4" w:space="0" w:color="auto"/>
            </w:tcBorders>
          </w:tcPr>
          <w:p w:rsidR="00F634B6" w:rsidRPr="00F634B6" w:rsidRDefault="00F634B6" w:rsidP="00F634B6">
            <w:pPr>
              <w:spacing w:after="0" w:line="240" w:lineRule="auto"/>
              <w:rPr>
                <w:rFonts w:ascii="Tahoma" w:hAnsi="Tahoma" w:cs="Tahoma"/>
              </w:rPr>
            </w:pPr>
            <w:r>
              <w:rPr>
                <w:rFonts w:ascii="Tahoma" w:hAnsi="Tahoma" w:cs="Tahoma"/>
              </w:rPr>
              <w:lastRenderedPageBreak/>
              <w:t xml:space="preserve"> </w:t>
            </w:r>
          </w:p>
          <w:p w:rsidR="00F634B6" w:rsidRPr="00F634B6" w:rsidRDefault="00F634B6" w:rsidP="00F634B6">
            <w:pPr>
              <w:spacing w:after="0" w:line="240" w:lineRule="auto"/>
              <w:rPr>
                <w:rFonts w:ascii="Tahoma" w:hAnsi="Tahoma" w:cs="Tahoma"/>
              </w:rPr>
            </w:pPr>
            <w:r>
              <w:rPr>
                <w:rFonts w:ascii="Tahoma" w:hAnsi="Tahoma" w:cs="Tahoma"/>
              </w:rPr>
              <w:t xml:space="preserve"> </w:t>
            </w:r>
          </w:p>
          <w:p w:rsidR="00F634B6" w:rsidRPr="00F634B6" w:rsidRDefault="00F634B6" w:rsidP="00F634B6">
            <w:pPr>
              <w:spacing w:after="0" w:line="240" w:lineRule="auto"/>
              <w:jc w:val="center"/>
              <w:rPr>
                <w:rFonts w:ascii="Tahoma" w:hAnsi="Tahoma" w:cs="Tahoma"/>
                <w:b/>
                <w:sz w:val="24"/>
                <w:szCs w:val="24"/>
              </w:rPr>
            </w:pPr>
            <w:r w:rsidRPr="00F634B6">
              <w:rPr>
                <w:rFonts w:ascii="Tahoma" w:hAnsi="Tahoma" w:cs="Tahoma"/>
                <w:b/>
                <w:sz w:val="24"/>
                <w:szCs w:val="24"/>
              </w:rPr>
              <w:t>Nepedagogičtí pracovníci</w:t>
            </w:r>
          </w:p>
        </w:tc>
      </w:tr>
      <w:tr w:rsidR="00573302" w:rsidRPr="00B9362F" w:rsidTr="00BB089F">
        <w:tc>
          <w:tcPr>
            <w:tcW w:w="2707" w:type="dxa"/>
          </w:tcPr>
          <w:p w:rsidR="00C05CFC" w:rsidRPr="00FD5A27" w:rsidRDefault="00C05CFC" w:rsidP="00B6015E">
            <w:pPr>
              <w:spacing w:after="0" w:line="240" w:lineRule="auto"/>
              <w:rPr>
                <w:rFonts w:ascii="Tahoma" w:hAnsi="Tahoma" w:cs="Tahoma"/>
                <w:b/>
              </w:rPr>
            </w:pPr>
            <w:r w:rsidRPr="00FD5A27">
              <w:rPr>
                <w:rFonts w:ascii="Tahoma" w:hAnsi="Tahoma" w:cs="Tahoma"/>
              </w:rPr>
              <w:t>sekret</w:t>
            </w:r>
            <w:r w:rsidR="00705696" w:rsidRPr="00FD5A27">
              <w:rPr>
                <w:rFonts w:ascii="Tahoma" w:hAnsi="Tahoma" w:cs="Tahoma"/>
              </w:rPr>
              <w:t>ariát</w:t>
            </w:r>
            <w:r w:rsidRPr="00FD5A27">
              <w:rPr>
                <w:rFonts w:ascii="Tahoma" w:hAnsi="Tahoma" w:cs="Tahoma"/>
              </w:rPr>
              <w:t xml:space="preserve"> školy:</w:t>
            </w:r>
            <w:r w:rsidRPr="00FD5A27">
              <w:rPr>
                <w:rFonts w:ascii="Tahoma" w:hAnsi="Tahoma" w:cs="Tahoma"/>
              </w:rPr>
              <w:tab/>
            </w:r>
          </w:p>
        </w:tc>
        <w:tc>
          <w:tcPr>
            <w:tcW w:w="6720" w:type="dxa"/>
          </w:tcPr>
          <w:p w:rsidR="00C05CFC" w:rsidRPr="00FD5A27" w:rsidRDefault="00C05CFC" w:rsidP="00B6015E">
            <w:pPr>
              <w:spacing w:after="0" w:line="240" w:lineRule="auto"/>
              <w:rPr>
                <w:rFonts w:ascii="Tahoma" w:hAnsi="Tahoma" w:cs="Tahoma"/>
                <w:color w:val="FF0000"/>
              </w:rPr>
            </w:pPr>
            <w:proofErr w:type="spellStart"/>
            <w:r w:rsidRPr="00FD5A27">
              <w:rPr>
                <w:rFonts w:ascii="Tahoma" w:hAnsi="Tahoma" w:cs="Tahoma"/>
              </w:rPr>
              <w:t>Sperátová</w:t>
            </w:r>
            <w:proofErr w:type="spellEnd"/>
            <w:r w:rsidRPr="00FD5A27">
              <w:rPr>
                <w:rFonts w:ascii="Tahoma" w:hAnsi="Tahoma" w:cs="Tahoma"/>
              </w:rPr>
              <w:t xml:space="preserve"> Jarmila</w:t>
            </w:r>
            <w:r w:rsidR="00DA56DD" w:rsidRPr="00FD5A27">
              <w:rPr>
                <w:rFonts w:ascii="Tahoma" w:hAnsi="Tahoma" w:cs="Tahoma"/>
              </w:rPr>
              <w:t xml:space="preserve">, Marie </w:t>
            </w:r>
            <w:proofErr w:type="spellStart"/>
            <w:r w:rsidR="00DA56DD" w:rsidRPr="00FD5A27">
              <w:rPr>
                <w:rFonts w:ascii="Tahoma" w:hAnsi="Tahoma" w:cs="Tahoma"/>
              </w:rPr>
              <w:t>Netik</w:t>
            </w:r>
            <w:proofErr w:type="spellEnd"/>
            <w:r w:rsidR="00573302" w:rsidRPr="00FD5A27">
              <w:rPr>
                <w:rFonts w:ascii="Tahoma" w:hAnsi="Tahoma" w:cs="Tahoma"/>
              </w:rPr>
              <w:t xml:space="preserve">, </w:t>
            </w:r>
            <w:r w:rsidR="00FD5A27" w:rsidRPr="00FD5A27">
              <w:rPr>
                <w:rFonts w:ascii="Tahoma" w:hAnsi="Tahoma" w:cs="Tahoma"/>
                <w:color w:val="FF0000"/>
              </w:rPr>
              <w:t xml:space="preserve"> </w:t>
            </w:r>
          </w:p>
          <w:p w:rsidR="00C05CFC" w:rsidRPr="00FD5A27" w:rsidRDefault="00C05CFC" w:rsidP="00B6015E">
            <w:pPr>
              <w:spacing w:after="0" w:line="240" w:lineRule="auto"/>
              <w:rPr>
                <w:rFonts w:ascii="Tahoma" w:hAnsi="Tahoma" w:cs="Tahoma"/>
              </w:rPr>
            </w:pPr>
          </w:p>
        </w:tc>
      </w:tr>
      <w:tr w:rsidR="00573302" w:rsidRPr="00B9362F" w:rsidTr="00BB089F">
        <w:tc>
          <w:tcPr>
            <w:tcW w:w="2707" w:type="dxa"/>
          </w:tcPr>
          <w:p w:rsidR="00C05CFC" w:rsidRPr="00FD5A27" w:rsidRDefault="00705696" w:rsidP="00B6015E">
            <w:pPr>
              <w:spacing w:after="0" w:line="240" w:lineRule="auto"/>
              <w:rPr>
                <w:rFonts w:ascii="Tahoma" w:hAnsi="Tahoma" w:cs="Tahoma"/>
              </w:rPr>
            </w:pPr>
            <w:r w:rsidRPr="00FD5A27">
              <w:rPr>
                <w:rFonts w:ascii="Tahoma" w:hAnsi="Tahoma" w:cs="Tahoma"/>
              </w:rPr>
              <w:t>e</w:t>
            </w:r>
            <w:r w:rsidR="00C05CFC" w:rsidRPr="00FD5A27">
              <w:rPr>
                <w:rFonts w:ascii="Tahoma" w:hAnsi="Tahoma" w:cs="Tahoma"/>
              </w:rPr>
              <w:t>konom</w:t>
            </w:r>
            <w:r w:rsidRPr="00FD5A27">
              <w:rPr>
                <w:rFonts w:ascii="Tahoma" w:hAnsi="Tahoma" w:cs="Tahoma"/>
              </w:rPr>
              <w:t>ický úsek</w:t>
            </w:r>
            <w:r w:rsidR="00C05CFC" w:rsidRPr="00FD5A27">
              <w:rPr>
                <w:rFonts w:ascii="Tahoma" w:hAnsi="Tahoma" w:cs="Tahoma"/>
              </w:rPr>
              <w:t>:</w:t>
            </w:r>
          </w:p>
        </w:tc>
        <w:tc>
          <w:tcPr>
            <w:tcW w:w="6720" w:type="dxa"/>
          </w:tcPr>
          <w:p w:rsidR="00C05CFC" w:rsidRPr="00FD5A27" w:rsidRDefault="00C05CFC" w:rsidP="00B6015E">
            <w:pPr>
              <w:spacing w:after="0" w:line="240" w:lineRule="auto"/>
              <w:rPr>
                <w:rFonts w:ascii="Tahoma" w:hAnsi="Tahoma" w:cs="Tahoma"/>
              </w:rPr>
            </w:pPr>
            <w:r w:rsidRPr="00FD5A27">
              <w:rPr>
                <w:rFonts w:ascii="Tahoma" w:hAnsi="Tahoma" w:cs="Tahoma"/>
              </w:rPr>
              <w:t>Dubnický Michal</w:t>
            </w:r>
          </w:p>
          <w:p w:rsidR="00C05CFC" w:rsidRPr="00FD5A27" w:rsidRDefault="00C05CFC" w:rsidP="00B6015E">
            <w:pPr>
              <w:spacing w:after="0" w:line="240" w:lineRule="auto"/>
              <w:rPr>
                <w:rFonts w:ascii="Tahoma" w:hAnsi="Tahoma" w:cs="Tahoma"/>
              </w:rPr>
            </w:pPr>
          </w:p>
        </w:tc>
      </w:tr>
      <w:tr w:rsidR="00573302" w:rsidRPr="00B9362F" w:rsidTr="00BB089F">
        <w:tc>
          <w:tcPr>
            <w:tcW w:w="2707" w:type="dxa"/>
          </w:tcPr>
          <w:p w:rsidR="00C05CFC" w:rsidRPr="00FD5A27" w:rsidRDefault="00C05CFC" w:rsidP="00B6015E">
            <w:pPr>
              <w:spacing w:after="0" w:line="240" w:lineRule="auto"/>
              <w:rPr>
                <w:rFonts w:ascii="Tahoma" w:hAnsi="Tahoma" w:cs="Tahoma"/>
              </w:rPr>
            </w:pPr>
            <w:r w:rsidRPr="00FD5A27">
              <w:rPr>
                <w:rFonts w:ascii="Tahoma" w:hAnsi="Tahoma" w:cs="Tahoma"/>
              </w:rPr>
              <w:t>rehabilitační pracovnice:</w:t>
            </w:r>
          </w:p>
        </w:tc>
        <w:tc>
          <w:tcPr>
            <w:tcW w:w="6720" w:type="dxa"/>
          </w:tcPr>
          <w:p w:rsidR="007648DC" w:rsidRPr="00FD5A27" w:rsidRDefault="007648DC" w:rsidP="007648DC">
            <w:pPr>
              <w:spacing w:after="0" w:line="240" w:lineRule="auto"/>
              <w:jc w:val="center"/>
              <w:rPr>
                <w:rFonts w:ascii="Tahoma" w:hAnsi="Tahoma" w:cs="Tahoma"/>
              </w:rPr>
            </w:pPr>
          </w:p>
          <w:p w:rsidR="00C05CFC" w:rsidRPr="00FD5A27" w:rsidRDefault="007648DC" w:rsidP="007648DC">
            <w:pPr>
              <w:spacing w:after="0" w:line="240" w:lineRule="auto"/>
              <w:rPr>
                <w:rFonts w:ascii="Tahoma" w:hAnsi="Tahoma" w:cs="Tahoma"/>
              </w:rPr>
            </w:pPr>
            <w:r w:rsidRPr="00FD5A27">
              <w:rPr>
                <w:rFonts w:ascii="Tahoma" w:hAnsi="Tahoma" w:cs="Tahoma"/>
              </w:rPr>
              <w:t>Ve školním roce 202</w:t>
            </w:r>
            <w:r w:rsidR="00573302" w:rsidRPr="00FD5A27">
              <w:rPr>
                <w:rFonts w:ascii="Tahoma" w:hAnsi="Tahoma" w:cs="Tahoma"/>
              </w:rPr>
              <w:t>2</w:t>
            </w:r>
            <w:r w:rsidRPr="00FD5A27">
              <w:rPr>
                <w:rFonts w:ascii="Tahoma" w:hAnsi="Tahoma" w:cs="Tahoma"/>
              </w:rPr>
              <w:t>/202</w:t>
            </w:r>
            <w:r w:rsidR="00573302" w:rsidRPr="00FD5A27">
              <w:rPr>
                <w:rFonts w:ascii="Tahoma" w:hAnsi="Tahoma" w:cs="Tahoma"/>
              </w:rPr>
              <w:t>3</w:t>
            </w:r>
            <w:r w:rsidRPr="00FD5A27">
              <w:rPr>
                <w:rFonts w:ascii="Tahoma" w:hAnsi="Tahoma" w:cs="Tahoma"/>
              </w:rPr>
              <w:t xml:space="preserve"> nebyla na škole rehabilitace realizována</w:t>
            </w:r>
          </w:p>
        </w:tc>
      </w:tr>
      <w:tr w:rsidR="00573302" w:rsidRPr="00B9362F" w:rsidTr="00BB089F">
        <w:tc>
          <w:tcPr>
            <w:tcW w:w="2707" w:type="dxa"/>
          </w:tcPr>
          <w:p w:rsidR="00C05CFC" w:rsidRPr="00FD5A27" w:rsidRDefault="00C05CFC" w:rsidP="00B6015E">
            <w:pPr>
              <w:spacing w:after="0" w:line="240" w:lineRule="auto"/>
              <w:rPr>
                <w:rFonts w:ascii="Tahoma" w:hAnsi="Tahoma" w:cs="Tahoma"/>
                <w:b/>
              </w:rPr>
            </w:pPr>
            <w:r w:rsidRPr="00FD5A27">
              <w:rPr>
                <w:rFonts w:ascii="Tahoma" w:hAnsi="Tahoma" w:cs="Tahoma"/>
              </w:rPr>
              <w:t>školník:</w:t>
            </w:r>
            <w:r w:rsidRPr="00FD5A27">
              <w:rPr>
                <w:rFonts w:ascii="Tahoma" w:hAnsi="Tahoma" w:cs="Tahoma"/>
              </w:rPr>
              <w:tab/>
            </w:r>
          </w:p>
        </w:tc>
        <w:tc>
          <w:tcPr>
            <w:tcW w:w="6720" w:type="dxa"/>
          </w:tcPr>
          <w:p w:rsidR="00C05CFC" w:rsidRPr="00FD5A27" w:rsidRDefault="00C05CFC" w:rsidP="00B6015E">
            <w:pPr>
              <w:spacing w:after="0" w:line="240" w:lineRule="auto"/>
              <w:rPr>
                <w:rFonts w:ascii="Tahoma" w:hAnsi="Tahoma" w:cs="Tahoma"/>
              </w:rPr>
            </w:pPr>
          </w:p>
          <w:p w:rsidR="00C05CFC" w:rsidRPr="00FD5A27" w:rsidRDefault="0034435E" w:rsidP="00B6015E">
            <w:pPr>
              <w:spacing w:after="0" w:line="240" w:lineRule="auto"/>
              <w:rPr>
                <w:rFonts w:ascii="Tahoma" w:hAnsi="Tahoma" w:cs="Tahoma"/>
              </w:rPr>
            </w:pPr>
            <w:r w:rsidRPr="00FD5A27">
              <w:rPr>
                <w:rFonts w:ascii="Tahoma" w:hAnsi="Tahoma" w:cs="Tahoma"/>
              </w:rPr>
              <w:t>Rostislav Peňáz</w:t>
            </w:r>
          </w:p>
        </w:tc>
      </w:tr>
      <w:tr w:rsidR="00573302" w:rsidRPr="00B9362F" w:rsidTr="00BB089F">
        <w:tc>
          <w:tcPr>
            <w:tcW w:w="2707" w:type="dxa"/>
          </w:tcPr>
          <w:p w:rsidR="00C05CFC" w:rsidRPr="00FD5A27" w:rsidRDefault="00C05CFC" w:rsidP="00B6015E">
            <w:pPr>
              <w:spacing w:after="0" w:line="240" w:lineRule="auto"/>
              <w:rPr>
                <w:rFonts w:ascii="Tahoma" w:hAnsi="Tahoma" w:cs="Tahoma"/>
                <w:b/>
              </w:rPr>
            </w:pPr>
            <w:r w:rsidRPr="00FD5A27">
              <w:rPr>
                <w:rFonts w:ascii="Tahoma" w:hAnsi="Tahoma" w:cs="Tahoma"/>
              </w:rPr>
              <w:t>kuch</w:t>
            </w:r>
            <w:r w:rsidR="00705696" w:rsidRPr="00FD5A27">
              <w:rPr>
                <w:rFonts w:ascii="Tahoma" w:hAnsi="Tahoma" w:cs="Tahoma"/>
              </w:rPr>
              <w:t>yně</w:t>
            </w:r>
            <w:r w:rsidRPr="00FD5A27">
              <w:rPr>
                <w:rFonts w:ascii="Tahoma" w:hAnsi="Tahoma" w:cs="Tahoma"/>
              </w:rPr>
              <w:t>:</w:t>
            </w:r>
            <w:r w:rsidRPr="00FD5A27">
              <w:rPr>
                <w:rFonts w:ascii="Tahoma" w:hAnsi="Tahoma" w:cs="Tahoma"/>
              </w:rPr>
              <w:tab/>
            </w:r>
          </w:p>
        </w:tc>
        <w:tc>
          <w:tcPr>
            <w:tcW w:w="6720" w:type="dxa"/>
          </w:tcPr>
          <w:p w:rsidR="00C05CFC" w:rsidRPr="00FD5A27" w:rsidRDefault="00FD5A27" w:rsidP="00B6015E">
            <w:pPr>
              <w:spacing w:after="0" w:line="240" w:lineRule="auto"/>
              <w:rPr>
                <w:rFonts w:ascii="Tahoma" w:hAnsi="Tahoma" w:cs="Tahoma"/>
                <w:color w:val="000000" w:themeColor="text1"/>
              </w:rPr>
            </w:pPr>
            <w:r w:rsidRPr="00FD5A27">
              <w:rPr>
                <w:rFonts w:ascii="Tahoma" w:hAnsi="Tahoma" w:cs="Tahoma"/>
                <w:color w:val="000000" w:themeColor="text1"/>
              </w:rPr>
              <w:t>Věra Klímová – vedoucí školního stravování</w:t>
            </w:r>
          </w:p>
          <w:p w:rsidR="00FD5A27" w:rsidRPr="00FD5A27" w:rsidRDefault="00FD5A27" w:rsidP="00B6015E">
            <w:pPr>
              <w:spacing w:after="0" w:line="240" w:lineRule="auto"/>
              <w:rPr>
                <w:rFonts w:ascii="Tahoma" w:hAnsi="Tahoma" w:cs="Tahoma"/>
                <w:color w:val="000000" w:themeColor="text1"/>
              </w:rPr>
            </w:pPr>
            <w:r w:rsidRPr="00FD5A27">
              <w:rPr>
                <w:rFonts w:ascii="Tahoma" w:hAnsi="Tahoma" w:cs="Tahoma"/>
                <w:color w:val="000000" w:themeColor="text1"/>
              </w:rPr>
              <w:t>Jana Procházková – kuchařka</w:t>
            </w:r>
          </w:p>
          <w:p w:rsidR="00FD5A27" w:rsidRPr="00FD5A27" w:rsidRDefault="00FD5A27" w:rsidP="00B6015E">
            <w:pPr>
              <w:spacing w:after="0" w:line="240" w:lineRule="auto"/>
              <w:rPr>
                <w:rFonts w:ascii="Tahoma" w:hAnsi="Tahoma" w:cs="Tahoma"/>
                <w:color w:val="000000" w:themeColor="text1"/>
              </w:rPr>
            </w:pPr>
            <w:proofErr w:type="spellStart"/>
            <w:r w:rsidRPr="00FD5A27">
              <w:rPr>
                <w:rFonts w:ascii="Tahoma" w:hAnsi="Tahoma" w:cs="Tahoma"/>
                <w:color w:val="000000" w:themeColor="text1"/>
              </w:rPr>
              <w:t>Olena</w:t>
            </w:r>
            <w:proofErr w:type="spellEnd"/>
            <w:r w:rsidRPr="00FD5A27">
              <w:rPr>
                <w:rFonts w:ascii="Tahoma" w:hAnsi="Tahoma" w:cs="Tahoma"/>
                <w:color w:val="000000" w:themeColor="text1"/>
              </w:rPr>
              <w:t xml:space="preserve"> </w:t>
            </w:r>
            <w:proofErr w:type="spellStart"/>
            <w:r w:rsidRPr="00FD5A27">
              <w:rPr>
                <w:rFonts w:ascii="Tahoma" w:hAnsi="Tahoma" w:cs="Tahoma"/>
                <w:color w:val="000000" w:themeColor="text1"/>
              </w:rPr>
              <w:t>Hetsko</w:t>
            </w:r>
            <w:proofErr w:type="spellEnd"/>
            <w:r w:rsidRPr="00FD5A27">
              <w:rPr>
                <w:rFonts w:ascii="Tahoma" w:hAnsi="Tahoma" w:cs="Tahoma"/>
                <w:color w:val="000000" w:themeColor="text1"/>
              </w:rPr>
              <w:t xml:space="preserve"> – pracovnice ve výdejně obědů</w:t>
            </w:r>
          </w:p>
          <w:p w:rsidR="00C05CFC" w:rsidRPr="00FD5A27" w:rsidRDefault="00C05CFC" w:rsidP="00B6015E">
            <w:pPr>
              <w:spacing w:after="0" w:line="240" w:lineRule="auto"/>
              <w:rPr>
                <w:rFonts w:ascii="Tahoma" w:hAnsi="Tahoma" w:cs="Tahoma"/>
                <w:color w:val="000000" w:themeColor="text1"/>
              </w:rPr>
            </w:pPr>
          </w:p>
        </w:tc>
      </w:tr>
      <w:tr w:rsidR="00573302" w:rsidRPr="00B9362F" w:rsidTr="00BB089F">
        <w:tc>
          <w:tcPr>
            <w:tcW w:w="2707" w:type="dxa"/>
          </w:tcPr>
          <w:p w:rsidR="00C05CFC" w:rsidRPr="00FD5A27" w:rsidRDefault="00705696" w:rsidP="00B6015E">
            <w:pPr>
              <w:spacing w:after="0" w:line="240" w:lineRule="auto"/>
              <w:rPr>
                <w:rFonts w:ascii="Tahoma" w:hAnsi="Tahoma" w:cs="Tahoma"/>
                <w:b/>
              </w:rPr>
            </w:pPr>
            <w:r w:rsidRPr="00FD5A27">
              <w:rPr>
                <w:rFonts w:ascii="Tahoma" w:hAnsi="Tahoma" w:cs="Tahoma"/>
              </w:rPr>
              <w:t>úklid</w:t>
            </w:r>
            <w:r w:rsidR="00C05CFC" w:rsidRPr="00FD5A27">
              <w:rPr>
                <w:rFonts w:ascii="Tahoma" w:hAnsi="Tahoma" w:cs="Tahoma"/>
              </w:rPr>
              <w:t>:</w:t>
            </w:r>
            <w:r w:rsidR="00C05CFC" w:rsidRPr="00FD5A27">
              <w:rPr>
                <w:rFonts w:ascii="Tahoma" w:hAnsi="Tahoma" w:cs="Tahoma"/>
              </w:rPr>
              <w:tab/>
            </w:r>
            <w:r w:rsidR="00C05CFC" w:rsidRPr="00FD5A27">
              <w:rPr>
                <w:rFonts w:ascii="Tahoma" w:hAnsi="Tahoma" w:cs="Tahoma"/>
              </w:rPr>
              <w:tab/>
            </w:r>
          </w:p>
        </w:tc>
        <w:tc>
          <w:tcPr>
            <w:tcW w:w="6720" w:type="dxa"/>
          </w:tcPr>
          <w:p w:rsidR="00C05CFC" w:rsidRPr="00FD5A27" w:rsidRDefault="000D4457" w:rsidP="00B6015E">
            <w:pPr>
              <w:spacing w:after="0" w:line="240" w:lineRule="auto"/>
              <w:rPr>
                <w:rFonts w:ascii="Tahoma" w:hAnsi="Tahoma" w:cs="Tahoma"/>
                <w:color w:val="000000" w:themeColor="text1"/>
              </w:rPr>
            </w:pPr>
            <w:r w:rsidRPr="00FD5A27">
              <w:rPr>
                <w:rFonts w:ascii="Tahoma" w:hAnsi="Tahoma" w:cs="Tahoma"/>
              </w:rPr>
              <w:t xml:space="preserve">Renata </w:t>
            </w:r>
            <w:proofErr w:type="spellStart"/>
            <w:r w:rsidRPr="00FD5A27">
              <w:rPr>
                <w:rFonts w:ascii="Tahoma" w:hAnsi="Tahoma" w:cs="Tahoma"/>
              </w:rPr>
              <w:t>Klvačová</w:t>
            </w:r>
            <w:proofErr w:type="spellEnd"/>
            <w:r w:rsidRPr="00FD5A27">
              <w:rPr>
                <w:rFonts w:ascii="Tahoma" w:hAnsi="Tahoma" w:cs="Tahoma"/>
              </w:rPr>
              <w:t>,</w:t>
            </w:r>
            <w:r w:rsidR="00FD5A27" w:rsidRPr="00FD5A27">
              <w:rPr>
                <w:rFonts w:ascii="Tahoma" w:hAnsi="Tahoma" w:cs="Tahoma"/>
              </w:rPr>
              <w:t xml:space="preserve"> </w:t>
            </w:r>
            <w:proofErr w:type="spellStart"/>
            <w:r w:rsidRPr="00FD5A27">
              <w:rPr>
                <w:rFonts w:ascii="Tahoma" w:hAnsi="Tahoma" w:cs="Tahoma"/>
                <w:color w:val="000000" w:themeColor="text1"/>
              </w:rPr>
              <w:t>Olena</w:t>
            </w:r>
            <w:proofErr w:type="spellEnd"/>
            <w:r w:rsidR="00FD5A27">
              <w:rPr>
                <w:rFonts w:ascii="Tahoma" w:hAnsi="Tahoma" w:cs="Tahoma"/>
                <w:color w:val="000000" w:themeColor="text1"/>
              </w:rPr>
              <w:t xml:space="preserve"> </w:t>
            </w:r>
            <w:proofErr w:type="spellStart"/>
            <w:r w:rsidRPr="00FD5A27">
              <w:rPr>
                <w:rFonts w:ascii="Tahoma" w:hAnsi="Tahoma" w:cs="Tahoma"/>
                <w:color w:val="000000" w:themeColor="text1"/>
              </w:rPr>
              <w:t>Hetsko</w:t>
            </w:r>
            <w:proofErr w:type="spellEnd"/>
          </w:p>
        </w:tc>
      </w:tr>
    </w:tbl>
    <w:p w:rsidR="00C05CFC" w:rsidRDefault="00C05CFC" w:rsidP="00C05CFC">
      <w:pPr>
        <w:rPr>
          <w:rFonts w:ascii="Tahoma" w:hAnsi="Tahoma" w:cs="Tahoma"/>
          <w:sz w:val="24"/>
          <w:szCs w:val="24"/>
        </w:rPr>
      </w:pPr>
      <w:r>
        <w:rPr>
          <w:rFonts w:ascii="Tahoma" w:hAnsi="Tahoma" w:cs="Tahoma"/>
          <w:sz w:val="24"/>
          <w:szCs w:val="24"/>
        </w:rPr>
        <w:tab/>
      </w:r>
      <w:r>
        <w:rPr>
          <w:rFonts w:ascii="Tahoma" w:hAnsi="Tahoma" w:cs="Tahoma"/>
          <w:sz w:val="24"/>
          <w:szCs w:val="24"/>
        </w:rPr>
        <w:tab/>
      </w:r>
    </w:p>
    <w:p w:rsidR="001215C9" w:rsidRDefault="001215C9" w:rsidP="00C05CFC">
      <w:pPr>
        <w:rPr>
          <w:rFonts w:ascii="Tahoma" w:hAnsi="Tahoma" w:cs="Tahoma"/>
          <w:sz w:val="24"/>
          <w:szCs w:val="24"/>
        </w:rPr>
      </w:pPr>
    </w:p>
    <w:p w:rsidR="00C05CFC" w:rsidRPr="00B20AAF" w:rsidRDefault="00C05CFC" w:rsidP="005814D6">
      <w:pPr>
        <w:rPr>
          <w:rFonts w:ascii="Tahoma" w:hAnsi="Tahoma" w:cs="Tahoma"/>
          <w:sz w:val="24"/>
          <w:szCs w:val="24"/>
        </w:rPr>
      </w:pPr>
      <w:r>
        <w:rPr>
          <w:rFonts w:ascii="Tahoma" w:hAnsi="Tahoma" w:cs="Tahoma"/>
          <w:b/>
          <w:sz w:val="24"/>
          <w:szCs w:val="24"/>
        </w:rPr>
        <w:t>4. Údaje o přijímacím řízení</w:t>
      </w:r>
    </w:p>
    <w:p w:rsidR="001215C9" w:rsidRPr="001215C9" w:rsidRDefault="00C05CFC" w:rsidP="005814D6">
      <w:pPr>
        <w:rPr>
          <w:rFonts w:ascii="Tahoma" w:hAnsi="Tahoma" w:cs="Tahoma"/>
        </w:rPr>
      </w:pPr>
      <w:r w:rsidRPr="00F634B6">
        <w:rPr>
          <w:rFonts w:ascii="Tahoma" w:hAnsi="Tahoma" w:cs="Tahoma"/>
        </w:rPr>
        <w:t>Přijímací řízení proběhlo ve stanovených termínech</w:t>
      </w:r>
      <w:r w:rsidR="00F634B6">
        <w:rPr>
          <w:rFonts w:ascii="Tahoma" w:hAnsi="Tahoma" w:cs="Tahoma"/>
        </w:rPr>
        <w:t xml:space="preserve">    </w:t>
      </w:r>
    </w:p>
    <w:p w:rsidR="001215C9" w:rsidRDefault="001215C9" w:rsidP="001215C9">
      <w:pPr>
        <w:pStyle w:val="Bezmezer"/>
        <w:rPr>
          <w:b/>
        </w:rPr>
      </w:pPr>
      <w:r>
        <w:rPr>
          <w:b/>
        </w:rPr>
        <w:t xml:space="preserve">1. </w:t>
      </w:r>
      <w:proofErr w:type="spellStart"/>
      <w:proofErr w:type="gramStart"/>
      <w:r>
        <w:rPr>
          <w:b/>
        </w:rPr>
        <w:t>kolo</w:t>
      </w:r>
      <w:proofErr w:type="spellEnd"/>
      <w:proofErr w:type="gramEnd"/>
      <w:r>
        <w:rPr>
          <w:b/>
        </w:rPr>
        <w:t xml:space="preserve"> </w:t>
      </w:r>
      <w:proofErr w:type="spellStart"/>
      <w:r>
        <w:rPr>
          <w:b/>
        </w:rPr>
        <w:t>přijímacího</w:t>
      </w:r>
      <w:proofErr w:type="spellEnd"/>
      <w:r>
        <w:rPr>
          <w:b/>
        </w:rPr>
        <w:t xml:space="preserve"> </w:t>
      </w:r>
      <w:proofErr w:type="spellStart"/>
      <w:r>
        <w:rPr>
          <w:b/>
        </w:rPr>
        <w:t>řízení</w:t>
      </w:r>
      <w:proofErr w:type="spellEnd"/>
    </w:p>
    <w:p w:rsidR="001215C9" w:rsidRDefault="001215C9" w:rsidP="001215C9">
      <w:pPr>
        <w:pStyle w:val="Bezmez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1842"/>
        <w:gridCol w:w="2268"/>
        <w:gridCol w:w="1418"/>
        <w:gridCol w:w="1134"/>
      </w:tblGrid>
      <w:tr w:rsidR="001215C9" w:rsidRPr="004D0AF6" w:rsidTr="00187BD0">
        <w:tc>
          <w:tcPr>
            <w:tcW w:w="2802" w:type="dxa"/>
            <w:tcBorders>
              <w:top w:val="single" w:sz="4" w:space="0" w:color="auto"/>
              <w:left w:val="single" w:sz="4" w:space="0" w:color="auto"/>
              <w:bottom w:val="single" w:sz="4" w:space="0" w:color="auto"/>
              <w:right w:val="single" w:sz="4" w:space="0" w:color="auto"/>
            </w:tcBorders>
            <w:shd w:val="clear" w:color="auto" w:fill="EEECE1"/>
            <w:hideMark/>
          </w:tcPr>
          <w:p w:rsidR="001215C9" w:rsidRPr="004D0AF6" w:rsidRDefault="001215C9" w:rsidP="00187BD0">
            <w:pPr>
              <w:jc w:val="center"/>
              <w:rPr>
                <w:b/>
                <w:lang w:val="en-US" w:bidi="en-US"/>
              </w:rPr>
            </w:pPr>
            <w:proofErr w:type="spellStart"/>
            <w:r w:rsidRPr="004D0AF6">
              <w:rPr>
                <w:b/>
                <w:lang w:val="en-US" w:bidi="en-US"/>
              </w:rPr>
              <w:t>Obor</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EEECE1"/>
            <w:hideMark/>
          </w:tcPr>
          <w:p w:rsidR="001215C9" w:rsidRPr="004D0AF6" w:rsidRDefault="001215C9" w:rsidP="00187BD0">
            <w:pPr>
              <w:jc w:val="center"/>
              <w:rPr>
                <w:b/>
                <w:lang w:val="en-US" w:bidi="en-US"/>
              </w:rPr>
            </w:pPr>
            <w:proofErr w:type="spellStart"/>
            <w:r w:rsidRPr="004D0AF6">
              <w:rPr>
                <w:b/>
                <w:lang w:val="en-US" w:bidi="en-US"/>
              </w:rPr>
              <w:t>Podali</w:t>
            </w:r>
            <w:proofErr w:type="spellEnd"/>
            <w:r w:rsidRPr="004D0AF6">
              <w:rPr>
                <w:b/>
                <w:lang w:val="en-US" w:bidi="en-US"/>
              </w:rPr>
              <w:t xml:space="preserve"> </w:t>
            </w:r>
            <w:proofErr w:type="spellStart"/>
            <w:r w:rsidRPr="004D0AF6">
              <w:rPr>
                <w:b/>
                <w:lang w:val="en-US" w:bidi="en-US"/>
              </w:rPr>
              <w:t>přihlášku</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EEECE1"/>
            <w:hideMark/>
          </w:tcPr>
          <w:p w:rsidR="001215C9" w:rsidRPr="004D0AF6" w:rsidRDefault="001215C9" w:rsidP="00187BD0">
            <w:pPr>
              <w:jc w:val="center"/>
              <w:rPr>
                <w:b/>
                <w:lang w:val="en-US" w:bidi="en-US"/>
              </w:rPr>
            </w:pPr>
            <w:proofErr w:type="spellStart"/>
            <w:r w:rsidRPr="004D0AF6">
              <w:rPr>
                <w:b/>
                <w:lang w:val="en-US" w:bidi="en-US"/>
              </w:rPr>
              <w:t>Zpět</w:t>
            </w:r>
            <w:proofErr w:type="spellEnd"/>
            <w:r w:rsidRPr="004D0AF6">
              <w:rPr>
                <w:b/>
                <w:lang w:val="en-US" w:bidi="en-US"/>
              </w:rPr>
              <w:t xml:space="preserve"> </w:t>
            </w:r>
            <w:proofErr w:type="spellStart"/>
            <w:r w:rsidRPr="004D0AF6">
              <w:rPr>
                <w:b/>
                <w:lang w:val="en-US" w:bidi="en-US"/>
              </w:rPr>
              <w:t>vzetí</w:t>
            </w:r>
            <w:proofErr w:type="spellEnd"/>
            <w:r w:rsidRPr="004D0AF6">
              <w:rPr>
                <w:b/>
                <w:lang w:val="en-US" w:bidi="en-US"/>
              </w:rPr>
              <w:t xml:space="preserve"> </w:t>
            </w:r>
            <w:proofErr w:type="spellStart"/>
            <w:r w:rsidRPr="004D0AF6">
              <w:rPr>
                <w:b/>
                <w:lang w:val="en-US" w:bidi="en-US"/>
              </w:rPr>
              <w:t>přihlášky</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EEECE1"/>
            <w:hideMark/>
          </w:tcPr>
          <w:p w:rsidR="001215C9" w:rsidRPr="004D0AF6" w:rsidRDefault="001215C9" w:rsidP="00187BD0">
            <w:pPr>
              <w:jc w:val="center"/>
              <w:rPr>
                <w:b/>
                <w:lang w:val="en-US" w:bidi="en-US"/>
              </w:rPr>
            </w:pPr>
            <w:proofErr w:type="spellStart"/>
            <w:r w:rsidRPr="004D0AF6">
              <w:rPr>
                <w:b/>
                <w:lang w:val="en-US" w:bidi="en-US"/>
              </w:rPr>
              <w:t>Přijati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EEECE1"/>
            <w:hideMark/>
          </w:tcPr>
          <w:p w:rsidR="001215C9" w:rsidRPr="004D0AF6" w:rsidRDefault="001215C9" w:rsidP="00187BD0">
            <w:pPr>
              <w:jc w:val="center"/>
              <w:rPr>
                <w:b/>
                <w:lang w:val="en-US" w:bidi="en-US"/>
              </w:rPr>
            </w:pPr>
            <w:proofErr w:type="spellStart"/>
            <w:r w:rsidRPr="004D0AF6">
              <w:rPr>
                <w:b/>
                <w:lang w:val="en-US" w:bidi="en-US"/>
              </w:rPr>
              <w:t>Nepřijati</w:t>
            </w:r>
            <w:proofErr w:type="spellEnd"/>
          </w:p>
        </w:tc>
      </w:tr>
      <w:tr w:rsidR="001215C9" w:rsidRPr="004D0AF6" w:rsidTr="00187BD0">
        <w:tc>
          <w:tcPr>
            <w:tcW w:w="2802"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both"/>
              <w:rPr>
                <w:b/>
                <w:lang w:val="en-US" w:bidi="en-US"/>
              </w:rPr>
            </w:pPr>
            <w:proofErr w:type="spellStart"/>
            <w:r w:rsidRPr="004D0AF6">
              <w:rPr>
                <w:b/>
                <w:lang w:val="en-US" w:bidi="en-US"/>
              </w:rPr>
              <w:t>Prodavač</w:t>
            </w:r>
            <w:proofErr w:type="spellEnd"/>
            <w:r w:rsidRPr="004D0AF6">
              <w:rPr>
                <w:b/>
                <w:lang w:val="en-US" w:bidi="en-US"/>
              </w:rPr>
              <w:t xml:space="preserve"> a </w:t>
            </w:r>
            <w:proofErr w:type="spellStart"/>
            <w:r w:rsidRPr="004D0AF6">
              <w:rPr>
                <w:b/>
                <w:lang w:val="en-US" w:bidi="en-US"/>
              </w:rPr>
              <w:t>výrobce</w:t>
            </w:r>
            <w:proofErr w:type="spellEnd"/>
            <w:r w:rsidRPr="004D0AF6">
              <w:rPr>
                <w:b/>
                <w:lang w:val="en-US" w:bidi="en-US"/>
              </w:rPr>
              <w:t xml:space="preserve"> </w:t>
            </w:r>
            <w:proofErr w:type="spellStart"/>
            <w:r w:rsidRPr="004D0AF6">
              <w:rPr>
                <w:b/>
                <w:lang w:val="en-US" w:bidi="en-US"/>
              </w:rPr>
              <w:t>lahůdek</w:t>
            </w:r>
            <w:proofErr w:type="spellEnd"/>
            <w:r w:rsidRPr="004D0AF6">
              <w:rPr>
                <w:b/>
                <w:lang w:val="en-US" w:bidi="en-US"/>
              </w:rPr>
              <w:t xml:space="preserve"> </w:t>
            </w:r>
          </w:p>
        </w:tc>
        <w:tc>
          <w:tcPr>
            <w:tcW w:w="1842"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12</w:t>
            </w:r>
          </w:p>
        </w:tc>
        <w:tc>
          <w:tcPr>
            <w:tcW w:w="2268"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both"/>
              <w:rPr>
                <w:b/>
                <w:lang w:val="en-US" w:bidi="en-US"/>
              </w:rPr>
            </w:pPr>
            <w:r w:rsidRPr="004D0AF6">
              <w:rPr>
                <w:b/>
                <w:lang w:val="en-US" w:bidi="en-US"/>
              </w:rPr>
              <w:t xml:space="preserve">                 0</w:t>
            </w:r>
          </w:p>
        </w:tc>
        <w:tc>
          <w:tcPr>
            <w:tcW w:w="1418"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12</w:t>
            </w:r>
          </w:p>
        </w:tc>
        <w:tc>
          <w:tcPr>
            <w:tcW w:w="1134"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0</w:t>
            </w:r>
          </w:p>
        </w:tc>
      </w:tr>
      <w:tr w:rsidR="001215C9" w:rsidRPr="004D0AF6" w:rsidTr="00187BD0">
        <w:tc>
          <w:tcPr>
            <w:tcW w:w="2802"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both"/>
              <w:rPr>
                <w:b/>
                <w:lang w:val="en-US" w:bidi="en-US"/>
              </w:rPr>
            </w:pPr>
            <w:proofErr w:type="spellStart"/>
            <w:r w:rsidRPr="004D0AF6">
              <w:rPr>
                <w:b/>
                <w:lang w:val="en-US" w:bidi="en-US"/>
              </w:rPr>
              <w:t>Veřejnosprávní</w:t>
            </w:r>
            <w:proofErr w:type="spellEnd"/>
            <w:r w:rsidRPr="004D0AF6">
              <w:rPr>
                <w:b/>
                <w:lang w:val="en-US" w:bidi="en-US"/>
              </w:rPr>
              <w:t xml:space="preserve"> </w:t>
            </w:r>
            <w:proofErr w:type="spellStart"/>
            <w:r w:rsidRPr="004D0AF6">
              <w:rPr>
                <w:b/>
                <w:lang w:val="en-US" w:bidi="en-US"/>
              </w:rPr>
              <w:t>činnost</w:t>
            </w:r>
            <w:proofErr w:type="spellEnd"/>
          </w:p>
        </w:tc>
        <w:tc>
          <w:tcPr>
            <w:tcW w:w="1842"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4</w:t>
            </w:r>
          </w:p>
        </w:tc>
        <w:tc>
          <w:tcPr>
            <w:tcW w:w="2268"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ind w:left="743"/>
              <w:jc w:val="both"/>
              <w:rPr>
                <w:b/>
                <w:lang w:val="en-US" w:bidi="en-US"/>
              </w:rPr>
            </w:pPr>
            <w:r w:rsidRPr="004D0AF6">
              <w:rPr>
                <w:b/>
                <w:lang w:val="en-US" w:bidi="en-US"/>
              </w:rPr>
              <w:t xml:space="preserve">   0</w:t>
            </w:r>
          </w:p>
        </w:tc>
        <w:tc>
          <w:tcPr>
            <w:tcW w:w="1418"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4</w:t>
            </w:r>
          </w:p>
        </w:tc>
        <w:tc>
          <w:tcPr>
            <w:tcW w:w="1134"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0</w:t>
            </w:r>
          </w:p>
        </w:tc>
      </w:tr>
      <w:tr w:rsidR="001215C9" w:rsidRPr="004D0AF6" w:rsidTr="001215C9">
        <w:trPr>
          <w:trHeight w:val="201"/>
        </w:trPr>
        <w:tc>
          <w:tcPr>
            <w:tcW w:w="2802"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both"/>
              <w:rPr>
                <w:b/>
                <w:lang w:val="en-US" w:bidi="en-US"/>
              </w:rPr>
            </w:pPr>
            <w:proofErr w:type="spellStart"/>
            <w:r w:rsidRPr="004D0AF6">
              <w:rPr>
                <w:b/>
                <w:lang w:val="en-US" w:bidi="en-US"/>
              </w:rPr>
              <w:t>Gastronomie</w:t>
            </w:r>
            <w:proofErr w:type="spellEnd"/>
          </w:p>
        </w:tc>
        <w:tc>
          <w:tcPr>
            <w:tcW w:w="1842"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10</w:t>
            </w:r>
          </w:p>
        </w:tc>
        <w:tc>
          <w:tcPr>
            <w:tcW w:w="2268"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ind w:left="-108"/>
              <w:jc w:val="center"/>
              <w:rPr>
                <w:b/>
                <w:lang w:val="en-US" w:bidi="en-US"/>
              </w:rPr>
            </w:pPr>
            <w:r w:rsidRPr="004D0AF6">
              <w:rPr>
                <w:b/>
                <w:lang w:val="en-US" w:bidi="en-US"/>
              </w:rPr>
              <w:t>0</w:t>
            </w:r>
          </w:p>
        </w:tc>
        <w:tc>
          <w:tcPr>
            <w:tcW w:w="1418"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10</w:t>
            </w:r>
          </w:p>
        </w:tc>
        <w:tc>
          <w:tcPr>
            <w:tcW w:w="1134"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0</w:t>
            </w:r>
          </w:p>
        </w:tc>
      </w:tr>
    </w:tbl>
    <w:p w:rsidR="001215C9" w:rsidRDefault="001215C9" w:rsidP="001215C9">
      <w:pPr>
        <w:jc w:val="both"/>
        <w:rPr>
          <w:b/>
        </w:rPr>
      </w:pPr>
    </w:p>
    <w:p w:rsidR="001215C9" w:rsidRDefault="001215C9" w:rsidP="001215C9">
      <w:pPr>
        <w:jc w:val="both"/>
        <w:rPr>
          <w:b/>
        </w:rPr>
      </w:pPr>
      <w:r>
        <w:rPr>
          <w:b/>
        </w:rPr>
        <w:t>2. kolo přijímacího řízení</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1842"/>
        <w:gridCol w:w="2268"/>
        <w:gridCol w:w="1418"/>
        <w:gridCol w:w="1134"/>
      </w:tblGrid>
      <w:tr w:rsidR="001215C9" w:rsidRPr="004D0AF6" w:rsidTr="005814D6">
        <w:tc>
          <w:tcPr>
            <w:tcW w:w="2802" w:type="dxa"/>
            <w:tcBorders>
              <w:top w:val="single" w:sz="4" w:space="0" w:color="auto"/>
              <w:left w:val="single" w:sz="4" w:space="0" w:color="auto"/>
              <w:bottom w:val="single" w:sz="4" w:space="0" w:color="auto"/>
              <w:right w:val="single" w:sz="4" w:space="0" w:color="auto"/>
            </w:tcBorders>
            <w:shd w:val="clear" w:color="auto" w:fill="EAEAEA"/>
            <w:hideMark/>
          </w:tcPr>
          <w:p w:rsidR="001215C9" w:rsidRPr="004D0AF6" w:rsidRDefault="001215C9" w:rsidP="00187BD0">
            <w:pPr>
              <w:jc w:val="center"/>
              <w:rPr>
                <w:b/>
                <w:lang w:val="en-US" w:bidi="en-US"/>
              </w:rPr>
            </w:pPr>
            <w:proofErr w:type="spellStart"/>
            <w:r w:rsidRPr="004D0AF6">
              <w:rPr>
                <w:b/>
                <w:lang w:val="en-US" w:bidi="en-US"/>
              </w:rPr>
              <w:t>Obor</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EAEAEA"/>
            <w:hideMark/>
          </w:tcPr>
          <w:p w:rsidR="001215C9" w:rsidRPr="004D0AF6" w:rsidRDefault="001215C9" w:rsidP="00187BD0">
            <w:pPr>
              <w:jc w:val="center"/>
              <w:rPr>
                <w:b/>
                <w:lang w:val="en-US" w:bidi="en-US"/>
              </w:rPr>
            </w:pPr>
            <w:proofErr w:type="spellStart"/>
            <w:r w:rsidRPr="004D0AF6">
              <w:rPr>
                <w:b/>
                <w:lang w:val="en-US" w:bidi="en-US"/>
              </w:rPr>
              <w:t>Podali</w:t>
            </w:r>
            <w:proofErr w:type="spellEnd"/>
            <w:r w:rsidRPr="004D0AF6">
              <w:rPr>
                <w:b/>
                <w:lang w:val="en-US" w:bidi="en-US"/>
              </w:rPr>
              <w:t xml:space="preserve"> </w:t>
            </w:r>
            <w:proofErr w:type="spellStart"/>
            <w:r w:rsidRPr="004D0AF6">
              <w:rPr>
                <w:b/>
                <w:lang w:val="en-US" w:bidi="en-US"/>
              </w:rPr>
              <w:t>přihlášku</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EAEAEA"/>
            <w:hideMark/>
          </w:tcPr>
          <w:p w:rsidR="001215C9" w:rsidRPr="004D0AF6" w:rsidRDefault="001215C9" w:rsidP="00187BD0">
            <w:pPr>
              <w:jc w:val="center"/>
              <w:rPr>
                <w:b/>
                <w:lang w:val="en-US" w:bidi="en-US"/>
              </w:rPr>
            </w:pPr>
            <w:proofErr w:type="spellStart"/>
            <w:r w:rsidRPr="004D0AF6">
              <w:rPr>
                <w:b/>
                <w:lang w:val="en-US" w:bidi="en-US"/>
              </w:rPr>
              <w:t>Zpět</w:t>
            </w:r>
            <w:proofErr w:type="spellEnd"/>
            <w:r w:rsidRPr="004D0AF6">
              <w:rPr>
                <w:b/>
                <w:lang w:val="en-US" w:bidi="en-US"/>
              </w:rPr>
              <w:t xml:space="preserve"> </w:t>
            </w:r>
            <w:proofErr w:type="spellStart"/>
            <w:r w:rsidRPr="004D0AF6">
              <w:rPr>
                <w:b/>
                <w:lang w:val="en-US" w:bidi="en-US"/>
              </w:rPr>
              <w:t>vzetí</w:t>
            </w:r>
            <w:proofErr w:type="spellEnd"/>
            <w:r w:rsidRPr="004D0AF6">
              <w:rPr>
                <w:b/>
                <w:lang w:val="en-US" w:bidi="en-US"/>
              </w:rPr>
              <w:t xml:space="preserve"> </w:t>
            </w:r>
            <w:proofErr w:type="spellStart"/>
            <w:r w:rsidRPr="004D0AF6">
              <w:rPr>
                <w:b/>
                <w:lang w:val="en-US" w:bidi="en-US"/>
              </w:rPr>
              <w:t>přihlášky</w:t>
            </w:r>
            <w:proofErr w:type="spellEnd"/>
          </w:p>
          <w:p w:rsidR="001215C9" w:rsidRPr="004D0AF6" w:rsidRDefault="001215C9" w:rsidP="00187BD0">
            <w:pPr>
              <w:jc w:val="both"/>
              <w:rPr>
                <w:b/>
                <w:lang w:val="en-US" w:bidi="en-US"/>
              </w:rPr>
            </w:pPr>
            <w:r w:rsidRPr="004D0AF6">
              <w:rPr>
                <w:b/>
                <w:lang w:val="en-US" w:bidi="en-US"/>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EAEAEA"/>
            <w:hideMark/>
          </w:tcPr>
          <w:p w:rsidR="001215C9" w:rsidRPr="004D0AF6" w:rsidRDefault="001215C9" w:rsidP="00187BD0">
            <w:pPr>
              <w:jc w:val="center"/>
              <w:rPr>
                <w:b/>
                <w:lang w:val="en-US" w:bidi="en-US"/>
              </w:rPr>
            </w:pPr>
            <w:proofErr w:type="spellStart"/>
            <w:r w:rsidRPr="004D0AF6">
              <w:rPr>
                <w:b/>
                <w:lang w:val="en-US" w:bidi="en-US"/>
              </w:rPr>
              <w:t>Přijati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EAEAEA"/>
            <w:hideMark/>
          </w:tcPr>
          <w:p w:rsidR="001215C9" w:rsidRPr="004D0AF6" w:rsidRDefault="001215C9" w:rsidP="00187BD0">
            <w:pPr>
              <w:jc w:val="center"/>
              <w:rPr>
                <w:b/>
                <w:lang w:val="en-US" w:bidi="en-US"/>
              </w:rPr>
            </w:pPr>
            <w:proofErr w:type="spellStart"/>
            <w:r w:rsidRPr="004D0AF6">
              <w:rPr>
                <w:b/>
                <w:lang w:val="en-US" w:bidi="en-US"/>
              </w:rPr>
              <w:t>Nepřijati</w:t>
            </w:r>
            <w:proofErr w:type="spellEnd"/>
          </w:p>
        </w:tc>
      </w:tr>
      <w:tr w:rsidR="001215C9" w:rsidRPr="004D0AF6" w:rsidTr="002D02E8">
        <w:tc>
          <w:tcPr>
            <w:tcW w:w="2802"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both"/>
              <w:rPr>
                <w:b/>
                <w:lang w:val="en-US" w:bidi="en-US"/>
              </w:rPr>
            </w:pPr>
            <w:proofErr w:type="spellStart"/>
            <w:r w:rsidRPr="004D0AF6">
              <w:rPr>
                <w:b/>
                <w:lang w:val="en-US" w:bidi="en-US"/>
              </w:rPr>
              <w:t>Prodavač</w:t>
            </w:r>
            <w:proofErr w:type="spellEnd"/>
            <w:r w:rsidRPr="004D0AF6">
              <w:rPr>
                <w:b/>
                <w:lang w:val="en-US" w:bidi="en-US"/>
              </w:rPr>
              <w:t xml:space="preserve"> a </w:t>
            </w:r>
            <w:proofErr w:type="spellStart"/>
            <w:r w:rsidRPr="004D0AF6">
              <w:rPr>
                <w:b/>
                <w:lang w:val="en-US" w:bidi="en-US"/>
              </w:rPr>
              <w:t>výrobce</w:t>
            </w:r>
            <w:proofErr w:type="spellEnd"/>
            <w:r w:rsidRPr="004D0AF6">
              <w:rPr>
                <w:b/>
                <w:lang w:val="en-US" w:bidi="en-US"/>
              </w:rPr>
              <w:t xml:space="preserve"> </w:t>
            </w:r>
            <w:proofErr w:type="spellStart"/>
            <w:r w:rsidRPr="004D0AF6">
              <w:rPr>
                <w:b/>
                <w:lang w:val="en-US" w:bidi="en-US"/>
              </w:rPr>
              <w:t>lahůdek</w:t>
            </w:r>
            <w:proofErr w:type="spellEnd"/>
            <w:r w:rsidRPr="004D0AF6">
              <w:rPr>
                <w:b/>
                <w:lang w:val="en-US" w:bidi="en-US"/>
              </w:rPr>
              <w:t xml:space="preserve"> </w:t>
            </w:r>
          </w:p>
        </w:tc>
        <w:tc>
          <w:tcPr>
            <w:tcW w:w="1842"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lang w:val="en-US" w:bidi="en-US"/>
              </w:rPr>
            </w:pPr>
            <w:r w:rsidRPr="004D0AF6">
              <w:rPr>
                <w:lang w:val="en-US" w:bidi="en-US"/>
              </w:rPr>
              <w:t>0</w:t>
            </w:r>
          </w:p>
        </w:tc>
        <w:tc>
          <w:tcPr>
            <w:tcW w:w="2268"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0</w:t>
            </w:r>
          </w:p>
        </w:tc>
        <w:tc>
          <w:tcPr>
            <w:tcW w:w="1418"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lang w:val="en-US" w:bidi="en-US"/>
              </w:rPr>
            </w:pPr>
            <w:r w:rsidRPr="004D0AF6">
              <w:rPr>
                <w:lang w:val="en-US" w:bidi="en-US"/>
              </w:rPr>
              <w:t>0</w:t>
            </w:r>
          </w:p>
        </w:tc>
        <w:tc>
          <w:tcPr>
            <w:tcW w:w="1134"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0</w:t>
            </w:r>
          </w:p>
        </w:tc>
      </w:tr>
      <w:tr w:rsidR="001215C9" w:rsidRPr="004D0AF6" w:rsidTr="002D02E8">
        <w:tc>
          <w:tcPr>
            <w:tcW w:w="2802"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both"/>
              <w:rPr>
                <w:b/>
                <w:lang w:val="en-US" w:bidi="en-US"/>
              </w:rPr>
            </w:pPr>
            <w:proofErr w:type="spellStart"/>
            <w:r w:rsidRPr="004D0AF6">
              <w:rPr>
                <w:b/>
                <w:lang w:val="en-US" w:bidi="en-US"/>
              </w:rPr>
              <w:t>Veřejnosprávní</w:t>
            </w:r>
            <w:proofErr w:type="spellEnd"/>
            <w:r w:rsidRPr="004D0AF6">
              <w:rPr>
                <w:b/>
                <w:lang w:val="en-US" w:bidi="en-US"/>
              </w:rPr>
              <w:t xml:space="preserve"> </w:t>
            </w:r>
            <w:proofErr w:type="spellStart"/>
            <w:r w:rsidRPr="004D0AF6">
              <w:rPr>
                <w:b/>
                <w:lang w:val="en-US" w:bidi="en-US"/>
              </w:rPr>
              <w:t>činnost</w:t>
            </w:r>
            <w:proofErr w:type="spellEnd"/>
          </w:p>
        </w:tc>
        <w:tc>
          <w:tcPr>
            <w:tcW w:w="1842"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rPr>
                <w:lang w:val="en-US" w:bidi="en-US"/>
              </w:rPr>
            </w:pPr>
            <w:r w:rsidRPr="004D0AF6">
              <w:rPr>
                <w:lang w:val="en-US" w:bidi="en-US"/>
              </w:rPr>
              <w:t xml:space="preserve">                5</w:t>
            </w:r>
          </w:p>
        </w:tc>
        <w:tc>
          <w:tcPr>
            <w:tcW w:w="2268"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0</w:t>
            </w:r>
          </w:p>
        </w:tc>
        <w:tc>
          <w:tcPr>
            <w:tcW w:w="1418"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lang w:val="en-US" w:bidi="en-US"/>
              </w:rPr>
            </w:pPr>
            <w:r w:rsidRPr="004D0AF6">
              <w:rPr>
                <w:lang w:val="en-US" w:bidi="en-US"/>
              </w:rPr>
              <w:t>5</w:t>
            </w:r>
          </w:p>
        </w:tc>
        <w:tc>
          <w:tcPr>
            <w:tcW w:w="1134"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0</w:t>
            </w:r>
          </w:p>
        </w:tc>
      </w:tr>
      <w:tr w:rsidR="001215C9" w:rsidRPr="004D0AF6" w:rsidTr="002D02E8">
        <w:tc>
          <w:tcPr>
            <w:tcW w:w="2802"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both"/>
              <w:rPr>
                <w:b/>
                <w:lang w:val="en-US" w:bidi="en-US"/>
              </w:rPr>
            </w:pPr>
            <w:proofErr w:type="spellStart"/>
            <w:r w:rsidRPr="004D0AF6">
              <w:rPr>
                <w:b/>
                <w:lang w:val="en-US" w:bidi="en-US"/>
              </w:rPr>
              <w:t>Gastronomie</w:t>
            </w:r>
            <w:proofErr w:type="spellEnd"/>
          </w:p>
        </w:tc>
        <w:tc>
          <w:tcPr>
            <w:tcW w:w="1842"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rPr>
                <w:lang w:val="en-US" w:bidi="en-US"/>
              </w:rPr>
            </w:pPr>
            <w:r w:rsidRPr="004D0AF6">
              <w:rPr>
                <w:lang w:val="en-US" w:bidi="en-US"/>
              </w:rPr>
              <w:t xml:space="preserve">                2</w:t>
            </w:r>
          </w:p>
        </w:tc>
        <w:tc>
          <w:tcPr>
            <w:tcW w:w="2268"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0</w:t>
            </w:r>
          </w:p>
        </w:tc>
        <w:tc>
          <w:tcPr>
            <w:tcW w:w="1418"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lang w:val="en-US" w:bidi="en-US"/>
              </w:rPr>
            </w:pPr>
            <w:r w:rsidRPr="004D0AF6">
              <w:rPr>
                <w:lang w:val="en-US" w:bidi="en-US"/>
              </w:rPr>
              <w:t>2</w:t>
            </w:r>
          </w:p>
        </w:tc>
        <w:tc>
          <w:tcPr>
            <w:tcW w:w="1134"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0</w:t>
            </w:r>
          </w:p>
        </w:tc>
      </w:tr>
    </w:tbl>
    <w:p w:rsidR="001215C9" w:rsidRDefault="001215C9" w:rsidP="001215C9">
      <w:pPr>
        <w:jc w:val="center"/>
        <w:rPr>
          <w:b/>
        </w:rPr>
      </w:pPr>
    </w:p>
    <w:p w:rsidR="001215C9" w:rsidRDefault="001215C9" w:rsidP="001215C9">
      <w:pPr>
        <w:jc w:val="center"/>
        <w:rPr>
          <w:b/>
        </w:rPr>
      </w:pPr>
    </w:p>
    <w:p w:rsidR="001215C9" w:rsidRDefault="001215C9" w:rsidP="001215C9">
      <w:pPr>
        <w:jc w:val="center"/>
        <w:rPr>
          <w:b/>
        </w:rPr>
      </w:pPr>
    </w:p>
    <w:p w:rsidR="001215C9" w:rsidRDefault="001215C9" w:rsidP="001215C9">
      <w:pPr>
        <w:jc w:val="both"/>
        <w:rPr>
          <w:b/>
        </w:rPr>
      </w:pPr>
      <w:r>
        <w:rPr>
          <w:b/>
        </w:rPr>
        <w:t>3. kolo přijímacího řízení</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1842"/>
        <w:gridCol w:w="2268"/>
        <w:gridCol w:w="1418"/>
        <w:gridCol w:w="1134"/>
      </w:tblGrid>
      <w:tr w:rsidR="001215C9" w:rsidRPr="004D0AF6" w:rsidTr="005814D6">
        <w:tc>
          <w:tcPr>
            <w:tcW w:w="2802" w:type="dxa"/>
            <w:tcBorders>
              <w:top w:val="single" w:sz="4" w:space="0" w:color="auto"/>
              <w:left w:val="single" w:sz="4" w:space="0" w:color="auto"/>
              <w:bottom w:val="single" w:sz="4" w:space="0" w:color="auto"/>
              <w:right w:val="single" w:sz="4" w:space="0" w:color="auto"/>
            </w:tcBorders>
            <w:shd w:val="clear" w:color="auto" w:fill="EAEAEA"/>
            <w:hideMark/>
          </w:tcPr>
          <w:p w:rsidR="001215C9" w:rsidRPr="004D0AF6" w:rsidRDefault="001215C9" w:rsidP="00187BD0">
            <w:pPr>
              <w:jc w:val="center"/>
              <w:rPr>
                <w:b/>
                <w:lang w:val="en-US" w:bidi="en-US"/>
              </w:rPr>
            </w:pPr>
            <w:proofErr w:type="spellStart"/>
            <w:r w:rsidRPr="004D0AF6">
              <w:rPr>
                <w:b/>
                <w:lang w:val="en-US" w:bidi="en-US"/>
              </w:rPr>
              <w:t>Obor</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EAEAEA"/>
            <w:hideMark/>
          </w:tcPr>
          <w:p w:rsidR="001215C9" w:rsidRPr="004D0AF6" w:rsidRDefault="001215C9" w:rsidP="00187BD0">
            <w:pPr>
              <w:jc w:val="center"/>
              <w:rPr>
                <w:b/>
                <w:lang w:val="en-US" w:bidi="en-US"/>
              </w:rPr>
            </w:pPr>
            <w:proofErr w:type="spellStart"/>
            <w:r w:rsidRPr="004D0AF6">
              <w:rPr>
                <w:b/>
                <w:lang w:val="en-US" w:bidi="en-US"/>
              </w:rPr>
              <w:t>Podali</w:t>
            </w:r>
            <w:proofErr w:type="spellEnd"/>
            <w:r w:rsidRPr="004D0AF6">
              <w:rPr>
                <w:b/>
                <w:lang w:val="en-US" w:bidi="en-US"/>
              </w:rPr>
              <w:t xml:space="preserve"> </w:t>
            </w:r>
            <w:proofErr w:type="spellStart"/>
            <w:r w:rsidRPr="004D0AF6">
              <w:rPr>
                <w:b/>
                <w:lang w:val="en-US" w:bidi="en-US"/>
              </w:rPr>
              <w:t>přihlášku</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EAEAEA"/>
            <w:hideMark/>
          </w:tcPr>
          <w:p w:rsidR="001215C9" w:rsidRPr="004D0AF6" w:rsidRDefault="001215C9" w:rsidP="00187BD0">
            <w:pPr>
              <w:jc w:val="center"/>
              <w:rPr>
                <w:b/>
                <w:lang w:val="en-US" w:bidi="en-US"/>
              </w:rPr>
            </w:pPr>
            <w:proofErr w:type="spellStart"/>
            <w:r w:rsidRPr="004D0AF6">
              <w:rPr>
                <w:b/>
                <w:lang w:val="en-US" w:bidi="en-US"/>
              </w:rPr>
              <w:t>Zpět</w:t>
            </w:r>
            <w:proofErr w:type="spellEnd"/>
            <w:r w:rsidRPr="004D0AF6">
              <w:rPr>
                <w:b/>
                <w:lang w:val="en-US" w:bidi="en-US"/>
              </w:rPr>
              <w:t xml:space="preserve"> </w:t>
            </w:r>
            <w:proofErr w:type="spellStart"/>
            <w:r w:rsidRPr="004D0AF6">
              <w:rPr>
                <w:b/>
                <w:lang w:val="en-US" w:bidi="en-US"/>
              </w:rPr>
              <w:t>vzetí</w:t>
            </w:r>
            <w:proofErr w:type="spellEnd"/>
            <w:r w:rsidRPr="004D0AF6">
              <w:rPr>
                <w:b/>
                <w:lang w:val="en-US" w:bidi="en-US"/>
              </w:rPr>
              <w:t xml:space="preserve"> </w:t>
            </w:r>
            <w:proofErr w:type="spellStart"/>
            <w:r w:rsidRPr="004D0AF6">
              <w:rPr>
                <w:b/>
                <w:lang w:val="en-US" w:bidi="en-US"/>
              </w:rPr>
              <w:t>přihlášky</w:t>
            </w:r>
            <w:proofErr w:type="spellEnd"/>
          </w:p>
          <w:p w:rsidR="001215C9" w:rsidRPr="004D0AF6" w:rsidRDefault="001215C9" w:rsidP="00187BD0">
            <w:pPr>
              <w:jc w:val="both"/>
              <w:rPr>
                <w:b/>
                <w:lang w:val="en-US" w:bidi="en-US"/>
              </w:rPr>
            </w:pPr>
            <w:r w:rsidRPr="004D0AF6">
              <w:rPr>
                <w:b/>
                <w:lang w:val="en-US" w:bidi="en-US"/>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EAEAEA"/>
            <w:hideMark/>
          </w:tcPr>
          <w:p w:rsidR="001215C9" w:rsidRPr="004D0AF6" w:rsidRDefault="001215C9" w:rsidP="00187BD0">
            <w:pPr>
              <w:jc w:val="center"/>
              <w:rPr>
                <w:b/>
                <w:lang w:val="en-US" w:bidi="en-US"/>
              </w:rPr>
            </w:pPr>
            <w:proofErr w:type="spellStart"/>
            <w:r w:rsidRPr="004D0AF6">
              <w:rPr>
                <w:b/>
                <w:lang w:val="en-US" w:bidi="en-US"/>
              </w:rPr>
              <w:t>Přijati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EAEAEA"/>
            <w:hideMark/>
          </w:tcPr>
          <w:p w:rsidR="001215C9" w:rsidRPr="004D0AF6" w:rsidRDefault="001215C9" w:rsidP="00187BD0">
            <w:pPr>
              <w:jc w:val="center"/>
              <w:rPr>
                <w:b/>
                <w:lang w:val="en-US" w:bidi="en-US"/>
              </w:rPr>
            </w:pPr>
            <w:proofErr w:type="spellStart"/>
            <w:r w:rsidRPr="004D0AF6">
              <w:rPr>
                <w:b/>
                <w:lang w:val="en-US" w:bidi="en-US"/>
              </w:rPr>
              <w:t>Nepřijati</w:t>
            </w:r>
            <w:proofErr w:type="spellEnd"/>
          </w:p>
        </w:tc>
      </w:tr>
      <w:tr w:rsidR="001215C9" w:rsidRPr="004D0AF6" w:rsidTr="002D02E8">
        <w:tc>
          <w:tcPr>
            <w:tcW w:w="2802"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both"/>
              <w:rPr>
                <w:b/>
                <w:lang w:val="en-US" w:bidi="en-US"/>
              </w:rPr>
            </w:pPr>
          </w:p>
        </w:tc>
        <w:tc>
          <w:tcPr>
            <w:tcW w:w="1842"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lang w:val="en-US" w:bidi="en-US"/>
              </w:rPr>
            </w:pPr>
          </w:p>
        </w:tc>
        <w:tc>
          <w:tcPr>
            <w:tcW w:w="2268"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p>
        </w:tc>
        <w:tc>
          <w:tcPr>
            <w:tcW w:w="1418"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lang w:val="en-US" w:bidi="en-US"/>
              </w:rPr>
            </w:pPr>
          </w:p>
        </w:tc>
        <w:tc>
          <w:tcPr>
            <w:tcW w:w="1134"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p>
        </w:tc>
      </w:tr>
      <w:tr w:rsidR="001215C9" w:rsidRPr="004D0AF6" w:rsidTr="002D02E8">
        <w:tc>
          <w:tcPr>
            <w:tcW w:w="2802"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both"/>
              <w:rPr>
                <w:b/>
                <w:lang w:val="en-US" w:bidi="en-US"/>
              </w:rPr>
            </w:pPr>
            <w:proofErr w:type="spellStart"/>
            <w:r w:rsidRPr="004D0AF6">
              <w:rPr>
                <w:b/>
                <w:lang w:val="en-US" w:bidi="en-US"/>
              </w:rPr>
              <w:t>Veřejnosprávní</w:t>
            </w:r>
            <w:proofErr w:type="spellEnd"/>
            <w:r w:rsidRPr="004D0AF6">
              <w:rPr>
                <w:b/>
                <w:lang w:val="en-US" w:bidi="en-US"/>
              </w:rPr>
              <w:t xml:space="preserve"> </w:t>
            </w:r>
            <w:proofErr w:type="spellStart"/>
            <w:r w:rsidRPr="004D0AF6">
              <w:rPr>
                <w:b/>
                <w:lang w:val="en-US" w:bidi="en-US"/>
              </w:rPr>
              <w:t>činnost</w:t>
            </w:r>
            <w:proofErr w:type="spellEnd"/>
          </w:p>
        </w:tc>
        <w:tc>
          <w:tcPr>
            <w:tcW w:w="1842"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lang w:val="en-US" w:bidi="en-US"/>
              </w:rPr>
            </w:pPr>
            <w:r w:rsidRPr="004D0AF6">
              <w:rPr>
                <w:lang w:val="en-US" w:bidi="en-US"/>
              </w:rPr>
              <w:t>1</w:t>
            </w:r>
          </w:p>
        </w:tc>
        <w:tc>
          <w:tcPr>
            <w:tcW w:w="2268"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0</w:t>
            </w:r>
          </w:p>
        </w:tc>
        <w:tc>
          <w:tcPr>
            <w:tcW w:w="1418"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lang w:val="en-US" w:bidi="en-US"/>
              </w:rPr>
            </w:pPr>
            <w:r w:rsidRPr="004D0AF6">
              <w:rPr>
                <w:lang w:val="en-US" w:bidi="en-US"/>
              </w:rPr>
              <w:t>1</w:t>
            </w:r>
          </w:p>
        </w:tc>
        <w:tc>
          <w:tcPr>
            <w:tcW w:w="1134"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0</w:t>
            </w:r>
          </w:p>
        </w:tc>
      </w:tr>
      <w:tr w:rsidR="001215C9" w:rsidRPr="004D0AF6" w:rsidTr="002D02E8">
        <w:tc>
          <w:tcPr>
            <w:tcW w:w="2802"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both"/>
              <w:rPr>
                <w:b/>
                <w:lang w:val="en-US" w:bidi="en-US"/>
              </w:rPr>
            </w:pPr>
            <w:proofErr w:type="spellStart"/>
            <w:r w:rsidRPr="004D0AF6">
              <w:rPr>
                <w:b/>
                <w:lang w:val="en-US" w:bidi="en-US"/>
              </w:rPr>
              <w:t>Gastronomie</w:t>
            </w:r>
            <w:proofErr w:type="spellEnd"/>
          </w:p>
        </w:tc>
        <w:tc>
          <w:tcPr>
            <w:tcW w:w="1842"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lang w:val="en-US" w:bidi="en-US"/>
              </w:rPr>
            </w:pPr>
            <w:r w:rsidRPr="004D0AF6">
              <w:rPr>
                <w:lang w:val="en-US" w:bidi="en-US"/>
              </w:rPr>
              <w:t>1</w:t>
            </w:r>
          </w:p>
        </w:tc>
        <w:tc>
          <w:tcPr>
            <w:tcW w:w="2268"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0</w:t>
            </w:r>
          </w:p>
        </w:tc>
        <w:tc>
          <w:tcPr>
            <w:tcW w:w="1418"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lang w:val="en-US" w:bidi="en-US"/>
              </w:rPr>
            </w:pPr>
            <w:r w:rsidRPr="004D0AF6">
              <w:rPr>
                <w:lang w:val="en-US" w:bidi="en-US"/>
              </w:rPr>
              <w:t>1</w:t>
            </w:r>
          </w:p>
        </w:tc>
        <w:tc>
          <w:tcPr>
            <w:tcW w:w="1134" w:type="dxa"/>
            <w:tcBorders>
              <w:top w:val="single" w:sz="4" w:space="0" w:color="auto"/>
              <w:left w:val="single" w:sz="4" w:space="0" w:color="auto"/>
              <w:bottom w:val="single" w:sz="4" w:space="0" w:color="auto"/>
              <w:right w:val="single" w:sz="4" w:space="0" w:color="auto"/>
            </w:tcBorders>
            <w:hideMark/>
          </w:tcPr>
          <w:p w:rsidR="001215C9" w:rsidRPr="004D0AF6" w:rsidRDefault="001215C9" w:rsidP="00187BD0">
            <w:pPr>
              <w:jc w:val="center"/>
              <w:rPr>
                <w:b/>
                <w:lang w:val="en-US" w:bidi="en-US"/>
              </w:rPr>
            </w:pPr>
            <w:r w:rsidRPr="004D0AF6">
              <w:rPr>
                <w:b/>
                <w:lang w:val="en-US" w:bidi="en-US"/>
              </w:rPr>
              <w:t>0</w:t>
            </w:r>
          </w:p>
        </w:tc>
      </w:tr>
    </w:tbl>
    <w:p w:rsidR="001215C9" w:rsidRDefault="001215C9" w:rsidP="001215C9">
      <w:pPr>
        <w:rPr>
          <w:rFonts w:ascii="Tahoma" w:hAnsi="Tahoma" w:cs="Tahoma"/>
        </w:rPr>
      </w:pPr>
    </w:p>
    <w:p w:rsidR="002D02E8" w:rsidRDefault="002D02E8" w:rsidP="001215C9">
      <w:pPr>
        <w:rPr>
          <w:rFonts w:ascii="Tahoma" w:hAnsi="Tahoma" w:cs="Tahoma"/>
          <w:b/>
        </w:rPr>
      </w:pPr>
    </w:p>
    <w:p w:rsidR="00C05CFC" w:rsidRPr="005814D6" w:rsidRDefault="00C05CFC" w:rsidP="001215C9">
      <w:pPr>
        <w:rPr>
          <w:rFonts w:ascii="Tahoma" w:hAnsi="Tahoma" w:cs="Tahoma"/>
          <w:b/>
          <w:sz w:val="24"/>
          <w:szCs w:val="24"/>
        </w:rPr>
      </w:pPr>
      <w:r w:rsidRPr="005814D6">
        <w:rPr>
          <w:rFonts w:ascii="Tahoma" w:hAnsi="Tahoma" w:cs="Tahoma"/>
          <w:b/>
          <w:sz w:val="24"/>
          <w:szCs w:val="24"/>
        </w:rPr>
        <w:t>5. Údaje o výsledcích vzdělávání</w:t>
      </w:r>
    </w:p>
    <w:p w:rsidR="00DB115F" w:rsidRPr="002D02E8" w:rsidRDefault="001215C9" w:rsidP="008635FA">
      <w:pPr>
        <w:rPr>
          <w:rFonts w:ascii="Tahoma" w:hAnsi="Tahoma" w:cs="Tahoma"/>
        </w:rPr>
      </w:pPr>
      <w:r>
        <w:rPr>
          <w:rFonts w:ascii="Tahoma" w:hAnsi="Tahoma" w:cs="Tahoma"/>
        </w:rPr>
        <w:t xml:space="preserve">    </w:t>
      </w:r>
      <w:r w:rsidR="00C05CFC" w:rsidRPr="00F634B6">
        <w:rPr>
          <w:rFonts w:ascii="Tahoma" w:hAnsi="Tahoma" w:cs="Tahoma"/>
        </w:rPr>
        <w:t xml:space="preserve">Výsledky vzdělávání jsou ověřovány stupněm institucionální klasifikace v průběhu </w:t>
      </w:r>
      <w:proofErr w:type="gramStart"/>
      <w:r w:rsidR="00C05CFC" w:rsidRPr="00F634B6">
        <w:rPr>
          <w:rFonts w:ascii="Tahoma" w:hAnsi="Tahoma" w:cs="Tahoma"/>
        </w:rPr>
        <w:t xml:space="preserve">školního </w:t>
      </w:r>
      <w:r>
        <w:rPr>
          <w:rFonts w:ascii="Tahoma" w:hAnsi="Tahoma" w:cs="Tahoma"/>
        </w:rPr>
        <w:t xml:space="preserve">      </w:t>
      </w:r>
      <w:r w:rsidR="00C05CFC" w:rsidRPr="00F634B6">
        <w:rPr>
          <w:rFonts w:ascii="Tahoma" w:hAnsi="Tahoma" w:cs="Tahoma"/>
        </w:rPr>
        <w:t>roku</w:t>
      </w:r>
      <w:proofErr w:type="gramEnd"/>
      <w:r w:rsidR="00C05CFC" w:rsidRPr="00F634B6">
        <w:rPr>
          <w:rFonts w:ascii="Tahoma" w:hAnsi="Tahoma" w:cs="Tahoma"/>
        </w:rPr>
        <w:t xml:space="preserve"> a příslušným klasifikačním stupněm na vysvědčení. V jednotlivých oborech vzdělání je klasifikace vyjádřena stupněm zvládnutí jednotlivých cílů školních vzdělávacích programů ve stanoveném ročníku a oboru vzdělání. Dosažené výsledky kopírují specifické potřeby a možnosti žáku se speciálními vzdělávacími potřebami.</w:t>
      </w:r>
    </w:p>
    <w:p w:rsidR="00C05CFC" w:rsidRDefault="00C05CFC" w:rsidP="008635FA">
      <w:pPr>
        <w:rPr>
          <w:rFonts w:ascii="Tahoma" w:hAnsi="Tahoma" w:cs="Tahoma"/>
          <w:b/>
          <w:sz w:val="24"/>
          <w:szCs w:val="24"/>
        </w:rPr>
      </w:pPr>
      <w:r w:rsidRPr="001C0157">
        <w:rPr>
          <w:rFonts w:ascii="Tahoma" w:hAnsi="Tahoma" w:cs="Tahoma"/>
          <w:b/>
          <w:sz w:val="24"/>
          <w:szCs w:val="24"/>
        </w:rPr>
        <w:t>Prospěch tříd ve školním roce 20</w:t>
      </w:r>
      <w:r w:rsidR="0034435E">
        <w:rPr>
          <w:rFonts w:ascii="Tahoma" w:hAnsi="Tahoma" w:cs="Tahoma"/>
          <w:b/>
          <w:sz w:val="24"/>
          <w:szCs w:val="24"/>
        </w:rPr>
        <w:t>2</w:t>
      </w:r>
      <w:r w:rsidR="00573302">
        <w:rPr>
          <w:rFonts w:ascii="Tahoma" w:hAnsi="Tahoma" w:cs="Tahoma"/>
          <w:b/>
          <w:sz w:val="24"/>
          <w:szCs w:val="24"/>
        </w:rPr>
        <w:t>2</w:t>
      </w:r>
      <w:r w:rsidRPr="001C0157">
        <w:rPr>
          <w:rFonts w:ascii="Tahoma" w:hAnsi="Tahoma" w:cs="Tahoma"/>
          <w:b/>
          <w:sz w:val="24"/>
          <w:szCs w:val="24"/>
        </w:rPr>
        <w:t>/20</w:t>
      </w:r>
      <w:r>
        <w:rPr>
          <w:rFonts w:ascii="Tahoma" w:hAnsi="Tahoma" w:cs="Tahoma"/>
          <w:b/>
          <w:sz w:val="24"/>
          <w:szCs w:val="24"/>
        </w:rPr>
        <w:t>2</w:t>
      </w:r>
      <w:r w:rsidR="00573302">
        <w:rPr>
          <w:rFonts w:ascii="Tahoma" w:hAnsi="Tahoma" w:cs="Tahoma"/>
          <w:b/>
          <w:sz w:val="24"/>
          <w:szCs w:val="24"/>
        </w:rPr>
        <w:t>3</w:t>
      </w:r>
    </w:p>
    <w:p w:rsidR="008635FA" w:rsidRDefault="008635FA" w:rsidP="008635FA">
      <w:pPr>
        <w:spacing w:after="0" w:line="240" w:lineRule="auto"/>
        <w:rPr>
          <w:rFonts w:ascii="Times New Roman" w:eastAsia="Times New Roman" w:hAnsi="Times New Roman"/>
          <w:b/>
          <w:bCs/>
          <w:sz w:val="24"/>
          <w:szCs w:val="24"/>
          <w:lang w:eastAsia="cs-CZ"/>
        </w:rPr>
      </w:pPr>
      <w:r w:rsidRPr="00A0348F">
        <w:rPr>
          <w:rFonts w:ascii="Times New Roman" w:eastAsia="Times New Roman" w:hAnsi="Times New Roman"/>
          <w:b/>
          <w:bCs/>
          <w:sz w:val="24"/>
          <w:szCs w:val="24"/>
          <w:lang w:eastAsia="cs-CZ"/>
        </w:rPr>
        <w:t>Období:</w:t>
      </w:r>
      <w:r>
        <w:rPr>
          <w:rFonts w:ascii="Times New Roman" w:eastAsia="Times New Roman" w:hAnsi="Times New Roman"/>
          <w:b/>
          <w:bCs/>
          <w:sz w:val="24"/>
          <w:szCs w:val="24"/>
          <w:lang w:eastAsia="cs-CZ"/>
        </w:rPr>
        <w:t xml:space="preserve"> </w:t>
      </w:r>
      <w:proofErr w:type="gramStart"/>
      <w:r>
        <w:rPr>
          <w:rFonts w:ascii="Times New Roman" w:eastAsia="Times New Roman" w:hAnsi="Times New Roman"/>
          <w:b/>
          <w:bCs/>
          <w:sz w:val="24"/>
          <w:szCs w:val="24"/>
          <w:lang w:eastAsia="cs-CZ"/>
        </w:rPr>
        <w:t>1.pololetí</w:t>
      </w:r>
      <w:proofErr w:type="gramEnd"/>
      <w:r>
        <w:rPr>
          <w:rFonts w:ascii="Times New Roman" w:eastAsia="Times New Roman" w:hAnsi="Times New Roman"/>
          <w:b/>
          <w:bCs/>
          <w:sz w:val="24"/>
          <w:szCs w:val="24"/>
          <w:lang w:eastAsia="cs-CZ"/>
        </w:rPr>
        <w:t xml:space="preserve"> </w:t>
      </w:r>
      <w:proofErr w:type="spellStart"/>
      <w:r>
        <w:rPr>
          <w:rFonts w:ascii="Times New Roman" w:eastAsia="Times New Roman" w:hAnsi="Times New Roman"/>
          <w:b/>
          <w:bCs/>
          <w:sz w:val="24"/>
          <w:szCs w:val="24"/>
          <w:lang w:eastAsia="cs-CZ"/>
        </w:rPr>
        <w:t>šk.roku</w:t>
      </w:r>
      <w:proofErr w:type="spellEnd"/>
      <w:r>
        <w:rPr>
          <w:rFonts w:ascii="Times New Roman" w:eastAsia="Times New Roman" w:hAnsi="Times New Roman"/>
          <w:b/>
          <w:bCs/>
          <w:sz w:val="24"/>
          <w:szCs w:val="24"/>
          <w:lang w:eastAsia="cs-CZ"/>
        </w:rPr>
        <w:t xml:space="preserve"> 202</w:t>
      </w:r>
      <w:r w:rsidR="00573302">
        <w:rPr>
          <w:rFonts w:ascii="Times New Roman" w:eastAsia="Times New Roman" w:hAnsi="Times New Roman"/>
          <w:b/>
          <w:bCs/>
          <w:sz w:val="24"/>
          <w:szCs w:val="24"/>
          <w:lang w:eastAsia="cs-CZ"/>
        </w:rPr>
        <w:t>2</w:t>
      </w:r>
      <w:r>
        <w:rPr>
          <w:rFonts w:ascii="Times New Roman" w:eastAsia="Times New Roman" w:hAnsi="Times New Roman"/>
          <w:b/>
          <w:bCs/>
          <w:sz w:val="24"/>
          <w:szCs w:val="24"/>
          <w:lang w:eastAsia="cs-CZ"/>
        </w:rPr>
        <w:t>/202</w:t>
      </w:r>
      <w:r w:rsidR="00573302">
        <w:rPr>
          <w:rFonts w:ascii="Times New Roman" w:eastAsia="Times New Roman" w:hAnsi="Times New Roman"/>
          <w:b/>
          <w:bCs/>
          <w:sz w:val="24"/>
          <w:szCs w:val="24"/>
          <w:lang w:eastAsia="cs-CZ"/>
        </w:rPr>
        <w:t>3</w:t>
      </w:r>
    </w:p>
    <w:tbl>
      <w:tblPr>
        <w:tblStyle w:val="Mkatabulky"/>
        <w:tblpPr w:leftFromText="141" w:rightFromText="141" w:vertAnchor="text" w:tblpY="100"/>
        <w:tblW w:w="0" w:type="auto"/>
        <w:tblLook w:val="04A0"/>
      </w:tblPr>
      <w:tblGrid>
        <w:gridCol w:w="833"/>
        <w:gridCol w:w="1772"/>
        <w:gridCol w:w="967"/>
        <w:gridCol w:w="1184"/>
        <w:gridCol w:w="1402"/>
        <w:gridCol w:w="1019"/>
        <w:gridCol w:w="854"/>
        <w:gridCol w:w="856"/>
      </w:tblGrid>
      <w:tr w:rsidR="00957821" w:rsidTr="00957821">
        <w:trPr>
          <w:trHeight w:val="283"/>
        </w:trPr>
        <w:tc>
          <w:tcPr>
            <w:tcW w:w="0" w:type="auto"/>
            <w:vAlign w:val="center"/>
          </w:tcPr>
          <w:p w:rsidR="00957821" w:rsidRPr="009756CB" w:rsidRDefault="00957821" w:rsidP="00957821">
            <w:pPr>
              <w:rPr>
                <w:rFonts w:ascii="Tahoma" w:hAnsi="Tahoma" w:cs="Tahoma"/>
                <w:sz w:val="20"/>
                <w:szCs w:val="20"/>
              </w:rPr>
            </w:pPr>
            <w:r w:rsidRPr="009756CB">
              <w:rPr>
                <w:rFonts w:ascii="Tahoma" w:hAnsi="Tahoma" w:cs="Tahoma"/>
                <w:sz w:val="20"/>
                <w:szCs w:val="20"/>
              </w:rPr>
              <w:t>Třída</w:t>
            </w:r>
          </w:p>
        </w:tc>
        <w:tc>
          <w:tcPr>
            <w:tcW w:w="0" w:type="auto"/>
            <w:vAlign w:val="center"/>
          </w:tcPr>
          <w:p w:rsidR="00957821" w:rsidRPr="009756CB" w:rsidRDefault="00957821" w:rsidP="00957821">
            <w:pPr>
              <w:rPr>
                <w:rFonts w:ascii="Tahoma" w:hAnsi="Tahoma" w:cs="Tahoma"/>
                <w:sz w:val="20"/>
                <w:szCs w:val="20"/>
              </w:rPr>
            </w:pPr>
            <w:proofErr w:type="gramStart"/>
            <w:r w:rsidRPr="009756CB">
              <w:rPr>
                <w:rFonts w:ascii="Tahoma" w:hAnsi="Tahoma" w:cs="Tahoma"/>
                <w:sz w:val="20"/>
                <w:szCs w:val="20"/>
              </w:rPr>
              <w:t>S  vyznamenáním</w:t>
            </w:r>
            <w:proofErr w:type="gramEnd"/>
          </w:p>
        </w:tc>
        <w:tc>
          <w:tcPr>
            <w:tcW w:w="0" w:type="auto"/>
            <w:vAlign w:val="center"/>
          </w:tcPr>
          <w:p w:rsidR="00957821" w:rsidRPr="009756CB" w:rsidRDefault="00957821" w:rsidP="00957821">
            <w:pPr>
              <w:rPr>
                <w:rFonts w:ascii="Tahoma" w:hAnsi="Tahoma" w:cs="Tahoma"/>
                <w:sz w:val="20"/>
                <w:szCs w:val="20"/>
              </w:rPr>
            </w:pPr>
            <w:r w:rsidRPr="009756CB">
              <w:rPr>
                <w:rFonts w:ascii="Tahoma" w:hAnsi="Tahoma" w:cs="Tahoma"/>
                <w:sz w:val="20"/>
                <w:szCs w:val="20"/>
              </w:rPr>
              <w:t>prospělo</w:t>
            </w:r>
          </w:p>
        </w:tc>
        <w:tc>
          <w:tcPr>
            <w:tcW w:w="0" w:type="auto"/>
            <w:vAlign w:val="center"/>
          </w:tcPr>
          <w:p w:rsidR="00957821" w:rsidRPr="009756CB" w:rsidRDefault="00957821" w:rsidP="00957821">
            <w:pPr>
              <w:rPr>
                <w:rFonts w:ascii="Tahoma" w:hAnsi="Tahoma" w:cs="Tahoma"/>
                <w:sz w:val="20"/>
                <w:szCs w:val="20"/>
              </w:rPr>
            </w:pPr>
            <w:r w:rsidRPr="009756CB">
              <w:rPr>
                <w:rFonts w:ascii="Tahoma" w:hAnsi="Tahoma" w:cs="Tahoma"/>
                <w:sz w:val="20"/>
                <w:szCs w:val="20"/>
              </w:rPr>
              <w:t>neprospělo</w:t>
            </w:r>
          </w:p>
        </w:tc>
        <w:tc>
          <w:tcPr>
            <w:tcW w:w="0" w:type="auto"/>
            <w:vAlign w:val="center"/>
          </w:tcPr>
          <w:p w:rsidR="00957821" w:rsidRPr="009756CB" w:rsidRDefault="00957821" w:rsidP="00957821">
            <w:pPr>
              <w:rPr>
                <w:rFonts w:ascii="Tahoma" w:hAnsi="Tahoma" w:cs="Tahoma"/>
                <w:sz w:val="20"/>
                <w:szCs w:val="20"/>
              </w:rPr>
            </w:pPr>
            <w:r w:rsidRPr="009756CB">
              <w:rPr>
                <w:rFonts w:ascii="Tahoma" w:hAnsi="Tahoma" w:cs="Tahoma"/>
                <w:sz w:val="20"/>
                <w:szCs w:val="20"/>
              </w:rPr>
              <w:t>nehodnoceno</w:t>
            </w:r>
          </w:p>
        </w:tc>
        <w:tc>
          <w:tcPr>
            <w:tcW w:w="0" w:type="auto"/>
            <w:vAlign w:val="center"/>
          </w:tcPr>
          <w:p w:rsidR="00957821" w:rsidRPr="009756CB" w:rsidRDefault="00957821" w:rsidP="00957821">
            <w:pPr>
              <w:rPr>
                <w:rFonts w:ascii="Tahoma" w:hAnsi="Tahoma" w:cs="Tahoma"/>
                <w:sz w:val="20"/>
                <w:szCs w:val="20"/>
              </w:rPr>
            </w:pPr>
            <w:r w:rsidRPr="009756CB">
              <w:rPr>
                <w:rFonts w:ascii="Tahoma" w:hAnsi="Tahoma" w:cs="Tahoma"/>
                <w:sz w:val="20"/>
                <w:szCs w:val="20"/>
              </w:rPr>
              <w:t xml:space="preserve">uvolněno </w:t>
            </w:r>
          </w:p>
        </w:tc>
        <w:tc>
          <w:tcPr>
            <w:tcW w:w="0" w:type="auto"/>
            <w:vAlign w:val="center"/>
          </w:tcPr>
          <w:p w:rsidR="00957821" w:rsidRPr="009756CB" w:rsidRDefault="00957821" w:rsidP="00957821">
            <w:pPr>
              <w:rPr>
                <w:rFonts w:ascii="Tahoma" w:hAnsi="Tahoma" w:cs="Tahoma"/>
                <w:sz w:val="20"/>
                <w:szCs w:val="20"/>
              </w:rPr>
            </w:pPr>
            <w:r w:rsidRPr="009756CB">
              <w:rPr>
                <w:rFonts w:ascii="Tahoma" w:hAnsi="Tahoma" w:cs="Tahoma"/>
                <w:sz w:val="20"/>
                <w:szCs w:val="20"/>
              </w:rPr>
              <w:t>uznáno</w:t>
            </w:r>
          </w:p>
        </w:tc>
        <w:tc>
          <w:tcPr>
            <w:tcW w:w="0" w:type="auto"/>
            <w:vAlign w:val="center"/>
          </w:tcPr>
          <w:p w:rsidR="00957821" w:rsidRPr="009756CB" w:rsidRDefault="00957821" w:rsidP="00957821">
            <w:pPr>
              <w:rPr>
                <w:rFonts w:ascii="Tahoma" w:hAnsi="Tahoma" w:cs="Tahoma"/>
                <w:sz w:val="20"/>
                <w:szCs w:val="20"/>
              </w:rPr>
            </w:pPr>
            <w:r w:rsidRPr="009756CB">
              <w:rPr>
                <w:rFonts w:ascii="Tahoma" w:hAnsi="Tahoma" w:cs="Tahoma"/>
                <w:sz w:val="20"/>
                <w:szCs w:val="20"/>
              </w:rPr>
              <w:t>průměr</w:t>
            </w:r>
          </w:p>
        </w:tc>
      </w:tr>
      <w:tr w:rsidR="00957821" w:rsidTr="00957821">
        <w:trPr>
          <w:trHeight w:val="283"/>
        </w:trPr>
        <w:tc>
          <w:tcPr>
            <w:tcW w:w="0" w:type="auto"/>
            <w:vAlign w:val="center"/>
          </w:tcPr>
          <w:p w:rsidR="00957821" w:rsidRPr="009756CB" w:rsidRDefault="00957821" w:rsidP="00957821">
            <w:pPr>
              <w:rPr>
                <w:rFonts w:ascii="Tahoma" w:hAnsi="Tahoma" w:cs="Tahoma"/>
                <w:sz w:val="20"/>
                <w:szCs w:val="20"/>
              </w:rPr>
            </w:pPr>
            <w:proofErr w:type="gramStart"/>
            <w:r w:rsidRPr="009756CB">
              <w:rPr>
                <w:rFonts w:ascii="Tahoma" w:hAnsi="Tahoma" w:cs="Tahoma"/>
                <w:sz w:val="20"/>
                <w:szCs w:val="20"/>
              </w:rPr>
              <w:t>1.G</w:t>
            </w:r>
            <w:proofErr w:type="gramEnd"/>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4</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7</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7</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2</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2,01</w:t>
            </w:r>
          </w:p>
        </w:tc>
      </w:tr>
      <w:tr w:rsidR="00957821" w:rsidTr="00957821">
        <w:trPr>
          <w:trHeight w:val="283"/>
        </w:trPr>
        <w:tc>
          <w:tcPr>
            <w:tcW w:w="0" w:type="auto"/>
            <w:vAlign w:val="center"/>
          </w:tcPr>
          <w:p w:rsidR="00957821" w:rsidRPr="009756CB" w:rsidRDefault="00957821" w:rsidP="00957821">
            <w:pPr>
              <w:rPr>
                <w:rFonts w:ascii="Tahoma" w:hAnsi="Tahoma" w:cs="Tahoma"/>
                <w:sz w:val="20"/>
                <w:szCs w:val="20"/>
              </w:rPr>
            </w:pPr>
            <w:proofErr w:type="gramStart"/>
            <w:r w:rsidRPr="009756CB">
              <w:rPr>
                <w:rFonts w:ascii="Tahoma" w:hAnsi="Tahoma" w:cs="Tahoma"/>
                <w:sz w:val="20"/>
                <w:szCs w:val="20"/>
              </w:rPr>
              <w:t>1.M</w:t>
            </w:r>
            <w:proofErr w:type="gramEnd"/>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4</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6</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4</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1,86</w:t>
            </w:r>
          </w:p>
        </w:tc>
      </w:tr>
      <w:tr w:rsidR="00957821" w:rsidTr="00957821">
        <w:trPr>
          <w:trHeight w:val="283"/>
        </w:trPr>
        <w:tc>
          <w:tcPr>
            <w:tcW w:w="0" w:type="auto"/>
            <w:vAlign w:val="center"/>
          </w:tcPr>
          <w:p w:rsidR="00957821" w:rsidRPr="009756CB" w:rsidRDefault="00957821" w:rsidP="00957821">
            <w:pPr>
              <w:rPr>
                <w:rFonts w:ascii="Tahoma" w:hAnsi="Tahoma" w:cs="Tahoma"/>
                <w:sz w:val="20"/>
                <w:szCs w:val="20"/>
              </w:rPr>
            </w:pPr>
            <w:proofErr w:type="gramStart"/>
            <w:r w:rsidRPr="009756CB">
              <w:rPr>
                <w:rFonts w:ascii="Tahoma" w:hAnsi="Tahoma" w:cs="Tahoma"/>
                <w:sz w:val="20"/>
                <w:szCs w:val="20"/>
              </w:rPr>
              <w:t>1.P</w:t>
            </w:r>
            <w:proofErr w:type="gramEnd"/>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3</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3</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 xml:space="preserve"> 1,55</w:t>
            </w:r>
          </w:p>
        </w:tc>
      </w:tr>
      <w:tr w:rsidR="00957821" w:rsidTr="00957821">
        <w:trPr>
          <w:trHeight w:val="283"/>
        </w:trPr>
        <w:tc>
          <w:tcPr>
            <w:tcW w:w="0" w:type="auto"/>
            <w:vAlign w:val="center"/>
          </w:tcPr>
          <w:p w:rsidR="00957821" w:rsidRPr="009756CB" w:rsidRDefault="00957821" w:rsidP="00957821">
            <w:pPr>
              <w:rPr>
                <w:rFonts w:ascii="Tahoma" w:hAnsi="Tahoma" w:cs="Tahoma"/>
                <w:sz w:val="20"/>
                <w:szCs w:val="20"/>
              </w:rPr>
            </w:pPr>
            <w:proofErr w:type="gramStart"/>
            <w:r w:rsidRPr="009756CB">
              <w:rPr>
                <w:rFonts w:ascii="Tahoma" w:hAnsi="Tahoma" w:cs="Tahoma"/>
                <w:sz w:val="20"/>
                <w:szCs w:val="20"/>
              </w:rPr>
              <w:t>2.G</w:t>
            </w:r>
            <w:proofErr w:type="gramEnd"/>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2</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5</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2</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7</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3</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 xml:space="preserve"> 1,81</w:t>
            </w:r>
          </w:p>
        </w:tc>
      </w:tr>
      <w:tr w:rsidR="00957821" w:rsidTr="00957821">
        <w:trPr>
          <w:trHeight w:val="283"/>
        </w:trPr>
        <w:tc>
          <w:tcPr>
            <w:tcW w:w="0" w:type="auto"/>
            <w:vAlign w:val="center"/>
          </w:tcPr>
          <w:p w:rsidR="00957821" w:rsidRPr="009756CB" w:rsidRDefault="00957821" w:rsidP="00957821">
            <w:pPr>
              <w:rPr>
                <w:rFonts w:ascii="Tahoma" w:hAnsi="Tahoma" w:cs="Tahoma"/>
                <w:sz w:val="20"/>
                <w:szCs w:val="20"/>
              </w:rPr>
            </w:pPr>
            <w:proofErr w:type="gramStart"/>
            <w:r w:rsidRPr="009756CB">
              <w:rPr>
                <w:rFonts w:ascii="Tahoma" w:hAnsi="Tahoma" w:cs="Tahoma"/>
                <w:sz w:val="20"/>
                <w:szCs w:val="20"/>
              </w:rPr>
              <w:t>2.M</w:t>
            </w:r>
            <w:proofErr w:type="gramEnd"/>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6</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5</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8</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 xml:space="preserve"> 1,83</w:t>
            </w:r>
          </w:p>
        </w:tc>
      </w:tr>
      <w:tr w:rsidR="00957821" w:rsidTr="00957821">
        <w:trPr>
          <w:trHeight w:val="283"/>
        </w:trPr>
        <w:tc>
          <w:tcPr>
            <w:tcW w:w="0" w:type="auto"/>
            <w:vAlign w:val="center"/>
          </w:tcPr>
          <w:p w:rsidR="00957821" w:rsidRPr="009756CB" w:rsidRDefault="00957821" w:rsidP="00957821">
            <w:pPr>
              <w:rPr>
                <w:rFonts w:ascii="Tahoma" w:hAnsi="Tahoma" w:cs="Tahoma"/>
                <w:sz w:val="20"/>
                <w:szCs w:val="20"/>
              </w:rPr>
            </w:pPr>
            <w:proofErr w:type="gramStart"/>
            <w:r w:rsidRPr="009756CB">
              <w:rPr>
                <w:rFonts w:ascii="Tahoma" w:hAnsi="Tahoma" w:cs="Tahoma"/>
                <w:sz w:val="20"/>
                <w:szCs w:val="20"/>
              </w:rPr>
              <w:t>2.P</w:t>
            </w:r>
            <w:proofErr w:type="gramEnd"/>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6</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2</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2,32</w:t>
            </w:r>
          </w:p>
        </w:tc>
      </w:tr>
      <w:tr w:rsidR="00957821" w:rsidTr="00957821">
        <w:trPr>
          <w:trHeight w:val="283"/>
        </w:trPr>
        <w:tc>
          <w:tcPr>
            <w:tcW w:w="0" w:type="auto"/>
            <w:vAlign w:val="center"/>
          </w:tcPr>
          <w:p w:rsidR="00957821" w:rsidRPr="009756CB" w:rsidRDefault="00957821" w:rsidP="00957821">
            <w:pPr>
              <w:rPr>
                <w:rFonts w:ascii="Tahoma" w:hAnsi="Tahoma" w:cs="Tahoma"/>
                <w:sz w:val="20"/>
                <w:szCs w:val="20"/>
              </w:rPr>
            </w:pPr>
            <w:proofErr w:type="gramStart"/>
            <w:r w:rsidRPr="009756CB">
              <w:rPr>
                <w:rFonts w:ascii="Tahoma" w:hAnsi="Tahoma" w:cs="Tahoma"/>
                <w:sz w:val="20"/>
                <w:szCs w:val="20"/>
              </w:rPr>
              <w:t>3.G</w:t>
            </w:r>
            <w:proofErr w:type="gramEnd"/>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2</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4</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1,96</w:t>
            </w:r>
          </w:p>
        </w:tc>
      </w:tr>
      <w:tr w:rsidR="00957821" w:rsidTr="00957821">
        <w:trPr>
          <w:trHeight w:val="283"/>
        </w:trPr>
        <w:tc>
          <w:tcPr>
            <w:tcW w:w="0" w:type="auto"/>
            <w:vAlign w:val="center"/>
          </w:tcPr>
          <w:p w:rsidR="00957821" w:rsidRPr="009756CB" w:rsidRDefault="00957821" w:rsidP="00957821">
            <w:pPr>
              <w:rPr>
                <w:rFonts w:ascii="Tahoma" w:hAnsi="Tahoma" w:cs="Tahoma"/>
                <w:sz w:val="20"/>
                <w:szCs w:val="20"/>
              </w:rPr>
            </w:pPr>
            <w:proofErr w:type="gramStart"/>
            <w:r w:rsidRPr="009756CB">
              <w:rPr>
                <w:rFonts w:ascii="Tahoma" w:hAnsi="Tahoma" w:cs="Tahoma"/>
                <w:sz w:val="20"/>
                <w:szCs w:val="20"/>
              </w:rPr>
              <w:t>3.M</w:t>
            </w:r>
            <w:proofErr w:type="gramEnd"/>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2</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2</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2</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6</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1,58</w:t>
            </w:r>
          </w:p>
        </w:tc>
      </w:tr>
      <w:tr w:rsidR="00957821" w:rsidTr="00957821">
        <w:trPr>
          <w:trHeight w:val="283"/>
        </w:trPr>
        <w:tc>
          <w:tcPr>
            <w:tcW w:w="0" w:type="auto"/>
            <w:vAlign w:val="center"/>
          </w:tcPr>
          <w:p w:rsidR="00957821" w:rsidRPr="009756CB" w:rsidRDefault="00957821" w:rsidP="00957821">
            <w:pPr>
              <w:rPr>
                <w:rFonts w:ascii="Tahoma" w:hAnsi="Tahoma" w:cs="Tahoma"/>
                <w:sz w:val="20"/>
                <w:szCs w:val="20"/>
              </w:rPr>
            </w:pPr>
            <w:proofErr w:type="gramStart"/>
            <w:r w:rsidRPr="009756CB">
              <w:rPr>
                <w:rFonts w:ascii="Tahoma" w:hAnsi="Tahoma" w:cs="Tahoma"/>
                <w:sz w:val="20"/>
                <w:szCs w:val="20"/>
              </w:rPr>
              <w:t>3.P</w:t>
            </w:r>
            <w:proofErr w:type="gramEnd"/>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2</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2</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5</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2,39</w:t>
            </w:r>
          </w:p>
        </w:tc>
      </w:tr>
      <w:tr w:rsidR="00957821" w:rsidTr="00957821">
        <w:trPr>
          <w:trHeight w:val="283"/>
        </w:trPr>
        <w:tc>
          <w:tcPr>
            <w:tcW w:w="0" w:type="auto"/>
            <w:vAlign w:val="center"/>
          </w:tcPr>
          <w:p w:rsidR="00957821" w:rsidRPr="009756CB" w:rsidRDefault="00957821" w:rsidP="00957821">
            <w:pPr>
              <w:rPr>
                <w:rFonts w:ascii="Tahoma" w:hAnsi="Tahoma" w:cs="Tahoma"/>
                <w:sz w:val="20"/>
                <w:szCs w:val="20"/>
              </w:rPr>
            </w:pPr>
            <w:proofErr w:type="gramStart"/>
            <w:r w:rsidRPr="009756CB">
              <w:rPr>
                <w:rFonts w:ascii="Tahoma" w:hAnsi="Tahoma" w:cs="Tahoma"/>
                <w:sz w:val="20"/>
                <w:szCs w:val="20"/>
              </w:rPr>
              <w:t>4.G</w:t>
            </w:r>
            <w:proofErr w:type="gramEnd"/>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3</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3</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2</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1,39</w:t>
            </w:r>
          </w:p>
        </w:tc>
      </w:tr>
      <w:tr w:rsidR="00957821" w:rsidTr="00957821">
        <w:trPr>
          <w:trHeight w:val="283"/>
        </w:trPr>
        <w:tc>
          <w:tcPr>
            <w:tcW w:w="0" w:type="auto"/>
            <w:vAlign w:val="center"/>
          </w:tcPr>
          <w:p w:rsidR="00957821" w:rsidRPr="009756CB" w:rsidRDefault="00957821" w:rsidP="00957821">
            <w:pPr>
              <w:rPr>
                <w:rFonts w:ascii="Tahoma" w:hAnsi="Tahoma" w:cs="Tahoma"/>
                <w:sz w:val="20"/>
                <w:szCs w:val="20"/>
              </w:rPr>
            </w:pPr>
            <w:proofErr w:type="gramStart"/>
            <w:r w:rsidRPr="009756CB">
              <w:rPr>
                <w:rFonts w:ascii="Tahoma" w:hAnsi="Tahoma" w:cs="Tahoma"/>
                <w:sz w:val="20"/>
                <w:szCs w:val="20"/>
              </w:rPr>
              <w:t>4.M</w:t>
            </w:r>
            <w:proofErr w:type="gramEnd"/>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3</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0</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3</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5</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2,1</w:t>
            </w:r>
          </w:p>
        </w:tc>
      </w:tr>
      <w:tr w:rsidR="00957821" w:rsidTr="00957821">
        <w:trPr>
          <w:trHeight w:val="283"/>
        </w:trPr>
        <w:tc>
          <w:tcPr>
            <w:tcW w:w="0" w:type="auto"/>
            <w:vAlign w:val="center"/>
          </w:tcPr>
          <w:p w:rsidR="00957821" w:rsidRPr="009756CB" w:rsidRDefault="00957821" w:rsidP="00957821">
            <w:pPr>
              <w:rPr>
                <w:rFonts w:ascii="Tahoma" w:hAnsi="Tahoma" w:cs="Tahoma"/>
                <w:sz w:val="20"/>
                <w:szCs w:val="20"/>
              </w:rPr>
            </w:pPr>
            <w:r w:rsidRPr="009756CB">
              <w:rPr>
                <w:rFonts w:ascii="Tahoma" w:hAnsi="Tahoma" w:cs="Tahoma"/>
                <w:sz w:val="20"/>
                <w:szCs w:val="20"/>
              </w:rPr>
              <w:t>celkem</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13</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35</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3</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37</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44</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12</w:t>
            </w:r>
          </w:p>
        </w:tc>
        <w:tc>
          <w:tcPr>
            <w:tcW w:w="0" w:type="auto"/>
            <w:vAlign w:val="center"/>
          </w:tcPr>
          <w:p w:rsidR="00957821" w:rsidRPr="00957821" w:rsidRDefault="00957821" w:rsidP="00957821">
            <w:pPr>
              <w:rPr>
                <w:rFonts w:ascii="Tahoma" w:hAnsi="Tahoma" w:cs="Tahoma"/>
                <w:sz w:val="20"/>
                <w:szCs w:val="20"/>
              </w:rPr>
            </w:pPr>
            <w:r w:rsidRPr="00957821">
              <w:rPr>
                <w:rFonts w:ascii="Tahoma" w:hAnsi="Tahoma" w:cs="Tahoma"/>
                <w:sz w:val="20"/>
                <w:szCs w:val="20"/>
              </w:rPr>
              <w:t>1,89</w:t>
            </w:r>
          </w:p>
        </w:tc>
      </w:tr>
    </w:tbl>
    <w:p w:rsidR="001215C9" w:rsidRDefault="001215C9" w:rsidP="00957821">
      <w:pPr>
        <w:spacing w:after="0" w:line="240" w:lineRule="auto"/>
        <w:rPr>
          <w:rFonts w:ascii="Times New Roman" w:eastAsia="Times New Roman" w:hAnsi="Times New Roman"/>
          <w:b/>
          <w:bCs/>
          <w:sz w:val="24"/>
          <w:szCs w:val="24"/>
          <w:lang w:eastAsia="cs-CZ"/>
        </w:rPr>
      </w:pPr>
    </w:p>
    <w:p w:rsidR="00957821" w:rsidRDefault="00957821" w:rsidP="00957821">
      <w:pPr>
        <w:spacing w:after="0" w:line="240" w:lineRule="auto"/>
        <w:rPr>
          <w:rFonts w:ascii="Times New Roman" w:eastAsia="Times New Roman" w:hAnsi="Times New Roman"/>
          <w:b/>
          <w:bCs/>
          <w:sz w:val="24"/>
          <w:szCs w:val="24"/>
          <w:lang w:eastAsia="cs-CZ"/>
        </w:rPr>
      </w:pPr>
      <w:r w:rsidRPr="00A0348F">
        <w:rPr>
          <w:rFonts w:ascii="Times New Roman" w:eastAsia="Times New Roman" w:hAnsi="Times New Roman"/>
          <w:b/>
          <w:bCs/>
          <w:sz w:val="24"/>
          <w:szCs w:val="24"/>
          <w:lang w:eastAsia="cs-CZ"/>
        </w:rPr>
        <w:lastRenderedPageBreak/>
        <w:t>Období:</w:t>
      </w:r>
      <w:r>
        <w:rPr>
          <w:rFonts w:ascii="Times New Roman" w:eastAsia="Times New Roman" w:hAnsi="Times New Roman"/>
          <w:b/>
          <w:bCs/>
          <w:sz w:val="24"/>
          <w:szCs w:val="24"/>
          <w:lang w:eastAsia="cs-CZ"/>
        </w:rPr>
        <w:t xml:space="preserve"> </w:t>
      </w:r>
      <w:proofErr w:type="gramStart"/>
      <w:r>
        <w:rPr>
          <w:rFonts w:ascii="Times New Roman" w:eastAsia="Times New Roman" w:hAnsi="Times New Roman"/>
          <w:b/>
          <w:bCs/>
          <w:sz w:val="24"/>
          <w:szCs w:val="24"/>
          <w:lang w:eastAsia="cs-CZ"/>
        </w:rPr>
        <w:t>2.pololetí</w:t>
      </w:r>
      <w:proofErr w:type="gramEnd"/>
      <w:r>
        <w:rPr>
          <w:rFonts w:ascii="Times New Roman" w:eastAsia="Times New Roman" w:hAnsi="Times New Roman"/>
          <w:b/>
          <w:bCs/>
          <w:sz w:val="24"/>
          <w:szCs w:val="24"/>
          <w:lang w:eastAsia="cs-CZ"/>
        </w:rPr>
        <w:t xml:space="preserve"> </w:t>
      </w:r>
      <w:proofErr w:type="spellStart"/>
      <w:r>
        <w:rPr>
          <w:rFonts w:ascii="Times New Roman" w:eastAsia="Times New Roman" w:hAnsi="Times New Roman"/>
          <w:b/>
          <w:bCs/>
          <w:sz w:val="24"/>
          <w:szCs w:val="24"/>
          <w:lang w:eastAsia="cs-CZ"/>
        </w:rPr>
        <w:t>šk.roku</w:t>
      </w:r>
      <w:proofErr w:type="spellEnd"/>
      <w:r>
        <w:rPr>
          <w:rFonts w:ascii="Times New Roman" w:eastAsia="Times New Roman" w:hAnsi="Times New Roman"/>
          <w:b/>
          <w:bCs/>
          <w:sz w:val="24"/>
          <w:szCs w:val="24"/>
          <w:lang w:eastAsia="cs-CZ"/>
        </w:rPr>
        <w:t xml:space="preserve"> 2022/2023</w:t>
      </w:r>
    </w:p>
    <w:tbl>
      <w:tblPr>
        <w:tblStyle w:val="Mkatabulky"/>
        <w:tblW w:w="0" w:type="auto"/>
        <w:tblLook w:val="04A0"/>
      </w:tblPr>
      <w:tblGrid>
        <w:gridCol w:w="833"/>
        <w:gridCol w:w="1772"/>
        <w:gridCol w:w="967"/>
        <w:gridCol w:w="1184"/>
        <w:gridCol w:w="1402"/>
        <w:gridCol w:w="1019"/>
        <w:gridCol w:w="854"/>
        <w:gridCol w:w="856"/>
      </w:tblGrid>
      <w:tr w:rsidR="00957821" w:rsidTr="00957821">
        <w:trPr>
          <w:trHeight w:val="283"/>
        </w:trPr>
        <w:tc>
          <w:tcPr>
            <w:tcW w:w="0" w:type="auto"/>
            <w:vAlign w:val="center"/>
          </w:tcPr>
          <w:p w:rsidR="00957821" w:rsidRPr="009756CB" w:rsidRDefault="00957821" w:rsidP="00957821">
            <w:pPr>
              <w:rPr>
                <w:rFonts w:ascii="Tahoma" w:hAnsi="Tahoma" w:cs="Tahoma"/>
                <w:sz w:val="20"/>
                <w:szCs w:val="20"/>
              </w:rPr>
            </w:pPr>
            <w:r w:rsidRPr="009756CB">
              <w:rPr>
                <w:rFonts w:ascii="Tahoma" w:hAnsi="Tahoma" w:cs="Tahoma"/>
                <w:sz w:val="20"/>
                <w:szCs w:val="20"/>
              </w:rPr>
              <w:t>Třída</w:t>
            </w:r>
          </w:p>
        </w:tc>
        <w:tc>
          <w:tcPr>
            <w:tcW w:w="0" w:type="auto"/>
            <w:vAlign w:val="center"/>
          </w:tcPr>
          <w:p w:rsidR="00957821" w:rsidRPr="009756CB" w:rsidRDefault="00957821" w:rsidP="00957821">
            <w:pPr>
              <w:rPr>
                <w:rFonts w:ascii="Tahoma" w:hAnsi="Tahoma" w:cs="Tahoma"/>
                <w:sz w:val="20"/>
                <w:szCs w:val="20"/>
              </w:rPr>
            </w:pPr>
            <w:proofErr w:type="gramStart"/>
            <w:r w:rsidRPr="009756CB">
              <w:rPr>
                <w:rFonts w:ascii="Tahoma" w:hAnsi="Tahoma" w:cs="Tahoma"/>
                <w:sz w:val="20"/>
                <w:szCs w:val="20"/>
              </w:rPr>
              <w:t>S  vyznamenáním</w:t>
            </w:r>
            <w:proofErr w:type="gramEnd"/>
          </w:p>
        </w:tc>
        <w:tc>
          <w:tcPr>
            <w:tcW w:w="0" w:type="auto"/>
            <w:vAlign w:val="center"/>
          </w:tcPr>
          <w:p w:rsidR="00957821" w:rsidRPr="009756CB" w:rsidRDefault="00957821" w:rsidP="00957821">
            <w:pPr>
              <w:rPr>
                <w:rFonts w:ascii="Tahoma" w:hAnsi="Tahoma" w:cs="Tahoma"/>
                <w:sz w:val="20"/>
                <w:szCs w:val="20"/>
              </w:rPr>
            </w:pPr>
            <w:r w:rsidRPr="009756CB">
              <w:rPr>
                <w:rFonts w:ascii="Tahoma" w:hAnsi="Tahoma" w:cs="Tahoma"/>
                <w:sz w:val="20"/>
                <w:szCs w:val="20"/>
              </w:rPr>
              <w:t>prospělo</w:t>
            </w:r>
          </w:p>
        </w:tc>
        <w:tc>
          <w:tcPr>
            <w:tcW w:w="0" w:type="auto"/>
            <w:vAlign w:val="center"/>
          </w:tcPr>
          <w:p w:rsidR="00957821" w:rsidRPr="009756CB" w:rsidRDefault="00957821" w:rsidP="00957821">
            <w:pPr>
              <w:rPr>
                <w:rFonts w:ascii="Tahoma" w:hAnsi="Tahoma" w:cs="Tahoma"/>
                <w:sz w:val="20"/>
                <w:szCs w:val="20"/>
              </w:rPr>
            </w:pPr>
            <w:r w:rsidRPr="009756CB">
              <w:rPr>
                <w:rFonts w:ascii="Tahoma" w:hAnsi="Tahoma" w:cs="Tahoma"/>
                <w:sz w:val="20"/>
                <w:szCs w:val="20"/>
              </w:rPr>
              <w:t>neprospělo</w:t>
            </w:r>
          </w:p>
        </w:tc>
        <w:tc>
          <w:tcPr>
            <w:tcW w:w="0" w:type="auto"/>
            <w:vAlign w:val="center"/>
          </w:tcPr>
          <w:p w:rsidR="00957821" w:rsidRPr="009756CB" w:rsidRDefault="00957821" w:rsidP="00957821">
            <w:pPr>
              <w:rPr>
                <w:rFonts w:ascii="Tahoma" w:hAnsi="Tahoma" w:cs="Tahoma"/>
                <w:sz w:val="20"/>
                <w:szCs w:val="20"/>
              </w:rPr>
            </w:pPr>
            <w:r w:rsidRPr="009756CB">
              <w:rPr>
                <w:rFonts w:ascii="Tahoma" w:hAnsi="Tahoma" w:cs="Tahoma"/>
                <w:sz w:val="20"/>
                <w:szCs w:val="20"/>
              </w:rPr>
              <w:t>nehodnoceno</w:t>
            </w:r>
          </w:p>
        </w:tc>
        <w:tc>
          <w:tcPr>
            <w:tcW w:w="0" w:type="auto"/>
            <w:vAlign w:val="center"/>
          </w:tcPr>
          <w:p w:rsidR="00957821" w:rsidRPr="009756CB" w:rsidRDefault="00957821" w:rsidP="00957821">
            <w:pPr>
              <w:rPr>
                <w:rFonts w:ascii="Tahoma" w:hAnsi="Tahoma" w:cs="Tahoma"/>
                <w:sz w:val="20"/>
                <w:szCs w:val="20"/>
              </w:rPr>
            </w:pPr>
            <w:r w:rsidRPr="009756CB">
              <w:rPr>
                <w:rFonts w:ascii="Tahoma" w:hAnsi="Tahoma" w:cs="Tahoma"/>
                <w:sz w:val="20"/>
                <w:szCs w:val="20"/>
              </w:rPr>
              <w:t xml:space="preserve">uvolněno </w:t>
            </w:r>
          </w:p>
        </w:tc>
        <w:tc>
          <w:tcPr>
            <w:tcW w:w="0" w:type="auto"/>
            <w:vAlign w:val="center"/>
          </w:tcPr>
          <w:p w:rsidR="00957821" w:rsidRPr="009756CB" w:rsidRDefault="00957821" w:rsidP="00957821">
            <w:pPr>
              <w:rPr>
                <w:rFonts w:ascii="Tahoma" w:hAnsi="Tahoma" w:cs="Tahoma"/>
                <w:sz w:val="20"/>
                <w:szCs w:val="20"/>
              </w:rPr>
            </w:pPr>
            <w:r w:rsidRPr="009756CB">
              <w:rPr>
                <w:rFonts w:ascii="Tahoma" w:hAnsi="Tahoma" w:cs="Tahoma"/>
                <w:sz w:val="20"/>
                <w:szCs w:val="20"/>
              </w:rPr>
              <w:t>uznáno</w:t>
            </w:r>
          </w:p>
        </w:tc>
        <w:tc>
          <w:tcPr>
            <w:tcW w:w="0" w:type="auto"/>
            <w:vAlign w:val="center"/>
          </w:tcPr>
          <w:p w:rsidR="00957821" w:rsidRPr="009756CB" w:rsidRDefault="00957821" w:rsidP="00957821">
            <w:pPr>
              <w:rPr>
                <w:rFonts w:ascii="Tahoma" w:hAnsi="Tahoma" w:cs="Tahoma"/>
                <w:sz w:val="20"/>
                <w:szCs w:val="20"/>
              </w:rPr>
            </w:pPr>
            <w:r w:rsidRPr="009756CB">
              <w:rPr>
                <w:rFonts w:ascii="Tahoma" w:hAnsi="Tahoma" w:cs="Tahoma"/>
                <w:sz w:val="20"/>
                <w:szCs w:val="20"/>
              </w:rPr>
              <w:t>průměr</w:t>
            </w:r>
          </w:p>
        </w:tc>
      </w:tr>
      <w:tr w:rsidR="0090431A" w:rsidTr="00957821">
        <w:trPr>
          <w:trHeight w:val="283"/>
        </w:trPr>
        <w:tc>
          <w:tcPr>
            <w:tcW w:w="0" w:type="auto"/>
            <w:vAlign w:val="center"/>
          </w:tcPr>
          <w:p w:rsidR="0090431A" w:rsidRPr="009756CB" w:rsidRDefault="0090431A" w:rsidP="00957821">
            <w:pPr>
              <w:rPr>
                <w:rFonts w:ascii="Tahoma" w:hAnsi="Tahoma" w:cs="Tahoma"/>
                <w:sz w:val="20"/>
                <w:szCs w:val="20"/>
              </w:rPr>
            </w:pPr>
            <w:proofErr w:type="gramStart"/>
            <w:r w:rsidRPr="009756CB">
              <w:rPr>
                <w:rFonts w:ascii="Tahoma" w:hAnsi="Tahoma" w:cs="Tahoma"/>
                <w:sz w:val="20"/>
                <w:szCs w:val="20"/>
              </w:rPr>
              <w:t>1.G</w:t>
            </w:r>
            <w:proofErr w:type="gramEnd"/>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6</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2</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2</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6</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2</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1,99</w:t>
            </w:r>
          </w:p>
        </w:tc>
      </w:tr>
      <w:tr w:rsidR="0090431A" w:rsidTr="00957821">
        <w:trPr>
          <w:trHeight w:val="283"/>
        </w:trPr>
        <w:tc>
          <w:tcPr>
            <w:tcW w:w="0" w:type="auto"/>
            <w:vAlign w:val="center"/>
          </w:tcPr>
          <w:p w:rsidR="0090431A" w:rsidRPr="009756CB" w:rsidRDefault="0090431A" w:rsidP="00957821">
            <w:pPr>
              <w:rPr>
                <w:rFonts w:ascii="Tahoma" w:hAnsi="Tahoma" w:cs="Tahoma"/>
                <w:sz w:val="20"/>
                <w:szCs w:val="20"/>
              </w:rPr>
            </w:pPr>
            <w:proofErr w:type="gramStart"/>
            <w:r w:rsidRPr="009756CB">
              <w:rPr>
                <w:rFonts w:ascii="Tahoma" w:hAnsi="Tahoma" w:cs="Tahoma"/>
                <w:sz w:val="20"/>
                <w:szCs w:val="20"/>
              </w:rPr>
              <w:t>1.M</w:t>
            </w:r>
            <w:proofErr w:type="gramEnd"/>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2</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6</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2</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2</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4</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1</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1,82</w:t>
            </w:r>
          </w:p>
        </w:tc>
      </w:tr>
      <w:tr w:rsidR="0090431A" w:rsidTr="00957821">
        <w:trPr>
          <w:trHeight w:val="283"/>
        </w:trPr>
        <w:tc>
          <w:tcPr>
            <w:tcW w:w="0" w:type="auto"/>
            <w:vAlign w:val="center"/>
          </w:tcPr>
          <w:p w:rsidR="0090431A" w:rsidRPr="009756CB" w:rsidRDefault="0090431A" w:rsidP="00957821">
            <w:pPr>
              <w:rPr>
                <w:rFonts w:ascii="Tahoma" w:hAnsi="Tahoma" w:cs="Tahoma"/>
                <w:sz w:val="20"/>
                <w:szCs w:val="20"/>
              </w:rPr>
            </w:pPr>
            <w:proofErr w:type="gramStart"/>
            <w:r w:rsidRPr="009756CB">
              <w:rPr>
                <w:rFonts w:ascii="Tahoma" w:hAnsi="Tahoma" w:cs="Tahoma"/>
                <w:sz w:val="20"/>
                <w:szCs w:val="20"/>
              </w:rPr>
              <w:t>1.P</w:t>
            </w:r>
            <w:proofErr w:type="gramEnd"/>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4</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1</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2</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2</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1</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1,46</w:t>
            </w:r>
          </w:p>
        </w:tc>
      </w:tr>
      <w:tr w:rsidR="0090431A" w:rsidTr="00957821">
        <w:trPr>
          <w:trHeight w:val="283"/>
        </w:trPr>
        <w:tc>
          <w:tcPr>
            <w:tcW w:w="0" w:type="auto"/>
            <w:vAlign w:val="center"/>
          </w:tcPr>
          <w:p w:rsidR="0090431A" w:rsidRPr="009756CB" w:rsidRDefault="0090431A" w:rsidP="00957821">
            <w:pPr>
              <w:rPr>
                <w:rFonts w:ascii="Tahoma" w:hAnsi="Tahoma" w:cs="Tahoma"/>
                <w:sz w:val="20"/>
                <w:szCs w:val="20"/>
              </w:rPr>
            </w:pPr>
            <w:proofErr w:type="gramStart"/>
            <w:r w:rsidRPr="009756CB">
              <w:rPr>
                <w:rFonts w:ascii="Tahoma" w:hAnsi="Tahoma" w:cs="Tahoma"/>
                <w:sz w:val="20"/>
                <w:szCs w:val="20"/>
              </w:rPr>
              <w:t>2.G</w:t>
            </w:r>
            <w:proofErr w:type="gramEnd"/>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3</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4</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2</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7</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3</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1,49</w:t>
            </w:r>
          </w:p>
        </w:tc>
      </w:tr>
      <w:tr w:rsidR="0090431A" w:rsidTr="00957821">
        <w:trPr>
          <w:trHeight w:val="283"/>
        </w:trPr>
        <w:tc>
          <w:tcPr>
            <w:tcW w:w="0" w:type="auto"/>
            <w:vAlign w:val="center"/>
          </w:tcPr>
          <w:p w:rsidR="0090431A" w:rsidRPr="009756CB" w:rsidRDefault="0090431A" w:rsidP="00957821">
            <w:pPr>
              <w:rPr>
                <w:rFonts w:ascii="Tahoma" w:hAnsi="Tahoma" w:cs="Tahoma"/>
                <w:sz w:val="20"/>
                <w:szCs w:val="20"/>
              </w:rPr>
            </w:pPr>
            <w:proofErr w:type="gramStart"/>
            <w:r w:rsidRPr="009756CB">
              <w:rPr>
                <w:rFonts w:ascii="Tahoma" w:hAnsi="Tahoma" w:cs="Tahoma"/>
                <w:sz w:val="20"/>
                <w:szCs w:val="20"/>
              </w:rPr>
              <w:t>2.M</w:t>
            </w:r>
            <w:proofErr w:type="gramEnd"/>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3</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6</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1</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1</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8</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1</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1,89</w:t>
            </w:r>
          </w:p>
        </w:tc>
      </w:tr>
      <w:tr w:rsidR="0090431A" w:rsidTr="00957821">
        <w:trPr>
          <w:trHeight w:val="283"/>
        </w:trPr>
        <w:tc>
          <w:tcPr>
            <w:tcW w:w="0" w:type="auto"/>
            <w:vAlign w:val="center"/>
          </w:tcPr>
          <w:p w:rsidR="0090431A" w:rsidRPr="009756CB" w:rsidRDefault="0090431A" w:rsidP="00957821">
            <w:pPr>
              <w:rPr>
                <w:rFonts w:ascii="Tahoma" w:hAnsi="Tahoma" w:cs="Tahoma"/>
                <w:sz w:val="20"/>
                <w:szCs w:val="20"/>
              </w:rPr>
            </w:pPr>
            <w:proofErr w:type="gramStart"/>
            <w:r w:rsidRPr="009756CB">
              <w:rPr>
                <w:rFonts w:ascii="Tahoma" w:hAnsi="Tahoma" w:cs="Tahoma"/>
                <w:sz w:val="20"/>
                <w:szCs w:val="20"/>
              </w:rPr>
              <w:t>2.P</w:t>
            </w:r>
            <w:proofErr w:type="gramEnd"/>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9</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2</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2</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2,31</w:t>
            </w:r>
          </w:p>
        </w:tc>
      </w:tr>
      <w:tr w:rsidR="0090431A" w:rsidTr="00957821">
        <w:trPr>
          <w:trHeight w:val="283"/>
        </w:trPr>
        <w:tc>
          <w:tcPr>
            <w:tcW w:w="0" w:type="auto"/>
            <w:vAlign w:val="center"/>
          </w:tcPr>
          <w:p w:rsidR="0090431A" w:rsidRPr="009756CB" w:rsidRDefault="0090431A" w:rsidP="00957821">
            <w:pPr>
              <w:rPr>
                <w:rFonts w:ascii="Tahoma" w:hAnsi="Tahoma" w:cs="Tahoma"/>
                <w:sz w:val="20"/>
                <w:szCs w:val="20"/>
              </w:rPr>
            </w:pPr>
            <w:proofErr w:type="gramStart"/>
            <w:r w:rsidRPr="009756CB">
              <w:rPr>
                <w:rFonts w:ascii="Tahoma" w:hAnsi="Tahoma" w:cs="Tahoma"/>
                <w:sz w:val="20"/>
                <w:szCs w:val="20"/>
              </w:rPr>
              <w:t>3.G</w:t>
            </w:r>
            <w:proofErr w:type="gramEnd"/>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2</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2</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4</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1</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1,84</w:t>
            </w:r>
          </w:p>
        </w:tc>
      </w:tr>
      <w:tr w:rsidR="0090431A" w:rsidTr="00957821">
        <w:trPr>
          <w:trHeight w:val="283"/>
        </w:trPr>
        <w:tc>
          <w:tcPr>
            <w:tcW w:w="0" w:type="auto"/>
            <w:vAlign w:val="center"/>
          </w:tcPr>
          <w:p w:rsidR="0090431A" w:rsidRPr="009756CB" w:rsidRDefault="0090431A" w:rsidP="00957821">
            <w:pPr>
              <w:rPr>
                <w:rFonts w:ascii="Tahoma" w:hAnsi="Tahoma" w:cs="Tahoma"/>
                <w:sz w:val="20"/>
                <w:szCs w:val="20"/>
              </w:rPr>
            </w:pPr>
            <w:proofErr w:type="gramStart"/>
            <w:r w:rsidRPr="009756CB">
              <w:rPr>
                <w:rFonts w:ascii="Tahoma" w:hAnsi="Tahoma" w:cs="Tahoma"/>
                <w:sz w:val="20"/>
                <w:szCs w:val="20"/>
              </w:rPr>
              <w:t>3.M</w:t>
            </w:r>
            <w:proofErr w:type="gramEnd"/>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1</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7</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8</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1,8</w:t>
            </w:r>
          </w:p>
        </w:tc>
      </w:tr>
      <w:tr w:rsidR="0090431A" w:rsidTr="00957821">
        <w:trPr>
          <w:trHeight w:val="283"/>
        </w:trPr>
        <w:tc>
          <w:tcPr>
            <w:tcW w:w="0" w:type="auto"/>
            <w:vAlign w:val="center"/>
          </w:tcPr>
          <w:p w:rsidR="0090431A" w:rsidRPr="009756CB" w:rsidRDefault="0090431A" w:rsidP="00957821">
            <w:pPr>
              <w:rPr>
                <w:rFonts w:ascii="Tahoma" w:hAnsi="Tahoma" w:cs="Tahoma"/>
                <w:sz w:val="20"/>
                <w:szCs w:val="20"/>
              </w:rPr>
            </w:pPr>
            <w:proofErr w:type="gramStart"/>
            <w:r w:rsidRPr="009756CB">
              <w:rPr>
                <w:rFonts w:ascii="Tahoma" w:hAnsi="Tahoma" w:cs="Tahoma"/>
                <w:sz w:val="20"/>
                <w:szCs w:val="20"/>
              </w:rPr>
              <w:t>3.P</w:t>
            </w:r>
            <w:proofErr w:type="gramEnd"/>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4</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4</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3,11</w:t>
            </w:r>
          </w:p>
        </w:tc>
      </w:tr>
      <w:tr w:rsidR="0090431A" w:rsidTr="00957821">
        <w:trPr>
          <w:trHeight w:val="283"/>
        </w:trPr>
        <w:tc>
          <w:tcPr>
            <w:tcW w:w="0" w:type="auto"/>
            <w:vAlign w:val="center"/>
          </w:tcPr>
          <w:p w:rsidR="0090431A" w:rsidRPr="009756CB" w:rsidRDefault="0090431A" w:rsidP="00957821">
            <w:pPr>
              <w:rPr>
                <w:rFonts w:ascii="Tahoma" w:hAnsi="Tahoma" w:cs="Tahoma"/>
                <w:sz w:val="20"/>
                <w:szCs w:val="20"/>
              </w:rPr>
            </w:pPr>
            <w:proofErr w:type="gramStart"/>
            <w:r w:rsidRPr="009756CB">
              <w:rPr>
                <w:rFonts w:ascii="Tahoma" w:hAnsi="Tahoma" w:cs="Tahoma"/>
                <w:sz w:val="20"/>
                <w:szCs w:val="20"/>
              </w:rPr>
              <w:t>4.G</w:t>
            </w:r>
            <w:proofErr w:type="gramEnd"/>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1</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0431A">
            <w:pPr>
              <w:rPr>
                <w:rFonts w:ascii="Tahoma" w:hAnsi="Tahoma" w:cs="Tahoma"/>
                <w:sz w:val="20"/>
                <w:szCs w:val="20"/>
              </w:rPr>
            </w:pPr>
          </w:p>
        </w:tc>
      </w:tr>
      <w:tr w:rsidR="0090431A" w:rsidTr="00957821">
        <w:trPr>
          <w:trHeight w:val="283"/>
        </w:trPr>
        <w:tc>
          <w:tcPr>
            <w:tcW w:w="0" w:type="auto"/>
            <w:vAlign w:val="center"/>
          </w:tcPr>
          <w:p w:rsidR="0090431A" w:rsidRPr="009756CB" w:rsidRDefault="0090431A" w:rsidP="00957821">
            <w:pPr>
              <w:rPr>
                <w:rFonts w:ascii="Tahoma" w:hAnsi="Tahoma" w:cs="Tahoma"/>
                <w:sz w:val="20"/>
                <w:szCs w:val="20"/>
              </w:rPr>
            </w:pPr>
            <w:proofErr w:type="gramStart"/>
            <w:r w:rsidRPr="009756CB">
              <w:rPr>
                <w:rFonts w:ascii="Tahoma" w:hAnsi="Tahoma" w:cs="Tahoma"/>
                <w:sz w:val="20"/>
                <w:szCs w:val="20"/>
              </w:rPr>
              <w:t>4.M</w:t>
            </w:r>
            <w:proofErr w:type="gramEnd"/>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2</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1</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3</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0</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2,72</w:t>
            </w:r>
          </w:p>
        </w:tc>
      </w:tr>
      <w:tr w:rsidR="0090431A" w:rsidTr="00957821">
        <w:trPr>
          <w:trHeight w:val="283"/>
        </w:trPr>
        <w:tc>
          <w:tcPr>
            <w:tcW w:w="0" w:type="auto"/>
            <w:vAlign w:val="center"/>
          </w:tcPr>
          <w:p w:rsidR="0090431A" w:rsidRPr="009756CB" w:rsidRDefault="0090431A" w:rsidP="00957821">
            <w:pPr>
              <w:rPr>
                <w:rFonts w:ascii="Tahoma" w:hAnsi="Tahoma" w:cs="Tahoma"/>
                <w:sz w:val="20"/>
                <w:szCs w:val="20"/>
              </w:rPr>
            </w:pPr>
            <w:r w:rsidRPr="009756CB">
              <w:rPr>
                <w:rFonts w:ascii="Tahoma" w:hAnsi="Tahoma" w:cs="Tahoma"/>
                <w:sz w:val="20"/>
                <w:szCs w:val="20"/>
              </w:rPr>
              <w:t>celkem</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15</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43</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14</w:t>
            </w:r>
          </w:p>
        </w:tc>
        <w:tc>
          <w:tcPr>
            <w:tcW w:w="0" w:type="auto"/>
            <w:vAlign w:val="center"/>
          </w:tcPr>
          <w:p w:rsidR="0090431A" w:rsidRPr="00957821" w:rsidRDefault="0090431A" w:rsidP="00957821">
            <w:pPr>
              <w:rPr>
                <w:rFonts w:ascii="Tahoma" w:hAnsi="Tahoma" w:cs="Tahoma"/>
                <w:sz w:val="20"/>
                <w:szCs w:val="20"/>
              </w:rPr>
            </w:pPr>
            <w:r>
              <w:rPr>
                <w:rFonts w:ascii="Tahoma" w:hAnsi="Tahoma" w:cs="Tahoma"/>
                <w:sz w:val="20"/>
                <w:szCs w:val="20"/>
              </w:rPr>
              <w:t>16</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40</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9</w:t>
            </w:r>
          </w:p>
        </w:tc>
        <w:tc>
          <w:tcPr>
            <w:tcW w:w="0" w:type="auto"/>
            <w:vAlign w:val="center"/>
          </w:tcPr>
          <w:p w:rsidR="0090431A" w:rsidRPr="00957821" w:rsidRDefault="0090431A" w:rsidP="0090431A">
            <w:pPr>
              <w:rPr>
                <w:rFonts w:ascii="Tahoma" w:hAnsi="Tahoma" w:cs="Tahoma"/>
                <w:sz w:val="20"/>
                <w:szCs w:val="20"/>
              </w:rPr>
            </w:pPr>
            <w:r>
              <w:rPr>
                <w:rFonts w:ascii="Tahoma" w:hAnsi="Tahoma" w:cs="Tahoma"/>
                <w:sz w:val="20"/>
                <w:szCs w:val="20"/>
              </w:rPr>
              <w:t>2,04</w:t>
            </w:r>
          </w:p>
        </w:tc>
      </w:tr>
    </w:tbl>
    <w:tbl>
      <w:tblPr>
        <w:tblW w:w="3223" w:type="pct"/>
        <w:tblCellSpacing w:w="5" w:type="dxa"/>
        <w:tblInd w:w="-580" w:type="dxa"/>
        <w:tblCellMar>
          <w:top w:w="10" w:type="dxa"/>
          <w:left w:w="10" w:type="dxa"/>
          <w:bottom w:w="10" w:type="dxa"/>
          <w:right w:w="10" w:type="dxa"/>
        </w:tblCellMar>
        <w:tblLook w:val="04A0"/>
      </w:tblPr>
      <w:tblGrid>
        <w:gridCol w:w="2936"/>
        <w:gridCol w:w="2936"/>
      </w:tblGrid>
      <w:tr w:rsidR="0090431A" w:rsidRPr="00A0348F" w:rsidTr="0090431A">
        <w:trPr>
          <w:tblCellSpacing w:w="5" w:type="dxa"/>
        </w:trPr>
        <w:tc>
          <w:tcPr>
            <w:tcW w:w="0" w:type="auto"/>
            <w:vAlign w:val="center"/>
          </w:tcPr>
          <w:p w:rsidR="0090431A" w:rsidRPr="00A0348F" w:rsidRDefault="0090431A" w:rsidP="008635FA">
            <w:pPr>
              <w:spacing w:after="0" w:line="240" w:lineRule="auto"/>
              <w:rPr>
                <w:rFonts w:ascii="Times New Roman" w:eastAsia="Times New Roman" w:hAnsi="Times New Roman"/>
                <w:sz w:val="24"/>
                <w:szCs w:val="24"/>
                <w:lang w:eastAsia="cs-CZ"/>
              </w:rPr>
            </w:pPr>
          </w:p>
        </w:tc>
        <w:tc>
          <w:tcPr>
            <w:tcW w:w="0" w:type="auto"/>
            <w:vAlign w:val="center"/>
          </w:tcPr>
          <w:p w:rsidR="0090431A" w:rsidRPr="00A0348F" w:rsidRDefault="0090431A" w:rsidP="00B6015E">
            <w:pPr>
              <w:spacing w:after="0" w:line="240" w:lineRule="auto"/>
              <w:rPr>
                <w:rFonts w:ascii="Times New Roman" w:eastAsia="Times New Roman" w:hAnsi="Times New Roman"/>
                <w:sz w:val="24"/>
                <w:szCs w:val="24"/>
                <w:lang w:eastAsia="cs-CZ"/>
              </w:rPr>
            </w:pPr>
          </w:p>
        </w:tc>
      </w:tr>
    </w:tbl>
    <w:p w:rsidR="001215C9" w:rsidRDefault="0090431A" w:rsidP="006558E5">
      <w:pPr>
        <w:spacing w:after="0" w:line="240" w:lineRule="auto"/>
        <w:rPr>
          <w:rFonts w:ascii="Arial" w:eastAsia="Times New Roman" w:hAnsi="Arial" w:cs="Arial"/>
          <w:color w:val="435359"/>
          <w:sz w:val="21"/>
          <w:szCs w:val="21"/>
          <w:lang w:eastAsia="cs-CZ"/>
        </w:rPr>
      </w:pPr>
      <w:r>
        <w:rPr>
          <w:rFonts w:ascii="Arial" w:eastAsia="Times New Roman" w:hAnsi="Arial" w:cs="Arial"/>
          <w:color w:val="435359"/>
          <w:sz w:val="21"/>
          <w:szCs w:val="21"/>
          <w:lang w:eastAsia="cs-CZ"/>
        </w:rPr>
        <w:t xml:space="preserve">       </w:t>
      </w:r>
    </w:p>
    <w:p w:rsidR="006558E5" w:rsidRPr="005814D6" w:rsidRDefault="0090431A" w:rsidP="006558E5">
      <w:pPr>
        <w:spacing w:after="0" w:line="240" w:lineRule="auto"/>
        <w:rPr>
          <w:rFonts w:ascii="Tahoma" w:eastAsia="Times New Roman" w:hAnsi="Tahoma" w:cs="Tahoma"/>
          <w:b/>
          <w:vanish/>
          <w:color w:val="435359"/>
          <w:sz w:val="24"/>
          <w:szCs w:val="24"/>
          <w:lang w:eastAsia="cs-CZ"/>
        </w:rPr>
      </w:pPr>
      <w:r w:rsidRPr="005814D6">
        <w:rPr>
          <w:rFonts w:ascii="Arial" w:eastAsia="Times New Roman" w:hAnsi="Arial" w:cs="Arial"/>
          <w:color w:val="435359"/>
          <w:sz w:val="24"/>
          <w:szCs w:val="24"/>
          <w:lang w:eastAsia="cs-CZ"/>
        </w:rPr>
        <w:t xml:space="preserve">  </w:t>
      </w:r>
      <w:r w:rsidR="00BB6A15" w:rsidRPr="005814D6">
        <w:rPr>
          <w:rFonts w:ascii="Tahoma" w:eastAsia="Times New Roman" w:hAnsi="Tahoma" w:cs="Tahoma"/>
          <w:b/>
          <w:color w:val="435359"/>
          <w:sz w:val="24"/>
          <w:szCs w:val="24"/>
          <w:lang w:eastAsia="cs-CZ"/>
        </w:rPr>
        <w:t>6.</w:t>
      </w:r>
      <w:r w:rsidR="002D02E8" w:rsidRPr="005814D6">
        <w:rPr>
          <w:rFonts w:ascii="Tahoma" w:eastAsia="Times New Roman" w:hAnsi="Tahoma" w:cs="Tahoma"/>
          <w:b/>
          <w:color w:val="435359"/>
          <w:sz w:val="24"/>
          <w:szCs w:val="24"/>
          <w:lang w:eastAsia="cs-CZ"/>
        </w:rPr>
        <w:t xml:space="preserve"> </w:t>
      </w:r>
      <w:r w:rsidR="002D02E8" w:rsidRPr="005814D6">
        <w:rPr>
          <w:rFonts w:ascii="Tahoma" w:eastAsia="Times New Roman" w:hAnsi="Tahoma" w:cs="Tahoma"/>
          <w:b/>
          <w:vanish/>
          <w:color w:val="435359"/>
          <w:sz w:val="24"/>
          <w:szCs w:val="24"/>
          <w:lang w:eastAsia="cs-CZ"/>
        </w:rPr>
        <w:t xml:space="preserve"> </w:t>
      </w:r>
      <w:r w:rsidRPr="005814D6">
        <w:rPr>
          <w:rFonts w:ascii="Tahoma" w:eastAsia="Times New Roman" w:hAnsi="Tahoma" w:cs="Tahoma"/>
          <w:b/>
          <w:vanish/>
          <w:color w:val="435359"/>
          <w:sz w:val="24"/>
          <w:szCs w:val="24"/>
          <w:lang w:eastAsia="cs-CZ"/>
        </w:rPr>
        <w:t xml:space="preserve">    </w:t>
      </w:r>
    </w:p>
    <w:p w:rsidR="00C05CFC" w:rsidRPr="005814D6" w:rsidRDefault="00C05CFC" w:rsidP="00C05CFC">
      <w:pPr>
        <w:rPr>
          <w:rFonts w:ascii="Tahoma" w:hAnsi="Tahoma" w:cs="Tahoma"/>
          <w:b/>
          <w:sz w:val="24"/>
          <w:szCs w:val="24"/>
        </w:rPr>
      </w:pPr>
      <w:r w:rsidRPr="005814D6">
        <w:rPr>
          <w:rFonts w:ascii="Tahoma" w:hAnsi="Tahoma" w:cs="Tahoma"/>
          <w:b/>
          <w:sz w:val="24"/>
          <w:szCs w:val="24"/>
        </w:rPr>
        <w:t xml:space="preserve">Ukončení vzdělávání v jednotlivých </w:t>
      </w:r>
      <w:r w:rsidR="00BB6A15" w:rsidRPr="005814D6">
        <w:rPr>
          <w:rFonts w:ascii="Tahoma" w:hAnsi="Tahoma" w:cs="Tahoma"/>
          <w:b/>
          <w:sz w:val="24"/>
          <w:szCs w:val="24"/>
        </w:rPr>
        <w:t>vzdělávacích oborech</w:t>
      </w:r>
    </w:p>
    <w:p w:rsidR="00C05CFC" w:rsidRPr="00A36D07" w:rsidRDefault="002D02E8" w:rsidP="002D02E8">
      <w:pPr>
        <w:rPr>
          <w:rFonts w:ascii="Tahoma" w:hAnsi="Tahoma" w:cs="Tahoma"/>
          <w:color w:val="000000" w:themeColor="text1"/>
          <w:sz w:val="24"/>
          <w:szCs w:val="24"/>
        </w:rPr>
      </w:pPr>
      <w:r w:rsidRPr="002D02E8">
        <w:rPr>
          <w:rFonts w:ascii="Tahoma" w:hAnsi="Tahoma" w:cs="Tahoma"/>
          <w:color w:val="000000" w:themeColor="text1"/>
          <w:sz w:val="24"/>
          <w:szCs w:val="24"/>
        </w:rPr>
        <w:t xml:space="preserve">    </w:t>
      </w:r>
      <w:r w:rsidR="00C05CFC" w:rsidRPr="002D02E8">
        <w:rPr>
          <w:rFonts w:ascii="Tahoma" w:hAnsi="Tahoma" w:cs="Tahoma"/>
          <w:color w:val="000000" w:themeColor="text1"/>
          <w:sz w:val="24"/>
          <w:szCs w:val="24"/>
          <w:u w:val="single"/>
        </w:rPr>
        <w:t xml:space="preserve">Obor </w:t>
      </w:r>
      <w:proofErr w:type="spellStart"/>
      <w:r w:rsidR="00C05CFC" w:rsidRPr="002D02E8">
        <w:rPr>
          <w:rFonts w:ascii="Tahoma" w:hAnsi="Tahoma" w:cs="Tahoma"/>
          <w:color w:val="000000" w:themeColor="text1"/>
          <w:sz w:val="24"/>
          <w:szCs w:val="24"/>
          <w:u w:val="single"/>
        </w:rPr>
        <w:t>Veřejnosprávní</w:t>
      </w:r>
      <w:proofErr w:type="spellEnd"/>
      <w:r w:rsidR="00C05CFC" w:rsidRPr="002D02E8">
        <w:rPr>
          <w:rFonts w:ascii="Tahoma" w:hAnsi="Tahoma" w:cs="Tahoma"/>
          <w:color w:val="000000" w:themeColor="text1"/>
          <w:sz w:val="24"/>
          <w:szCs w:val="24"/>
          <w:u w:val="single"/>
        </w:rPr>
        <w:t xml:space="preserve"> činnost a Gastronomie</w:t>
      </w:r>
      <w:r w:rsidR="00C05CFC" w:rsidRPr="00A36D07">
        <w:rPr>
          <w:rFonts w:ascii="Tahoma" w:hAnsi="Tahoma" w:cs="Tahoma"/>
          <w:color w:val="000000" w:themeColor="text1"/>
          <w:sz w:val="24"/>
          <w:szCs w:val="24"/>
        </w:rPr>
        <w:t xml:space="preserve"> (1</w:t>
      </w:r>
      <w:r w:rsidR="0090431A" w:rsidRPr="00A36D07">
        <w:rPr>
          <w:rFonts w:ascii="Tahoma" w:hAnsi="Tahoma" w:cs="Tahoma"/>
          <w:color w:val="000000" w:themeColor="text1"/>
          <w:sz w:val="24"/>
          <w:szCs w:val="24"/>
        </w:rPr>
        <w:t>4</w:t>
      </w:r>
      <w:r w:rsidR="00C05CFC" w:rsidRPr="00A36D07">
        <w:rPr>
          <w:rFonts w:ascii="Tahoma" w:hAnsi="Tahoma" w:cs="Tahoma"/>
          <w:color w:val="000000" w:themeColor="text1"/>
          <w:sz w:val="24"/>
          <w:szCs w:val="24"/>
        </w:rPr>
        <w:t xml:space="preserve"> žáků ve čtvrtých ročnících</w:t>
      </w:r>
      <w:r w:rsidR="001670FE" w:rsidRPr="00A36D07">
        <w:rPr>
          <w:rFonts w:ascii="Tahoma" w:hAnsi="Tahoma" w:cs="Tahoma"/>
          <w:color w:val="000000" w:themeColor="text1"/>
          <w:sz w:val="24"/>
          <w:szCs w:val="24"/>
        </w:rPr>
        <w:t>)</w:t>
      </w:r>
    </w:p>
    <w:p w:rsidR="00C05CFC" w:rsidRPr="00BB089F" w:rsidRDefault="002D02E8" w:rsidP="002D02E8">
      <w:pPr>
        <w:rPr>
          <w:rFonts w:ascii="Tahoma" w:hAnsi="Tahoma" w:cs="Tahoma"/>
          <w:color w:val="000000" w:themeColor="text1"/>
        </w:rPr>
      </w:pPr>
      <w:r>
        <w:rPr>
          <w:rFonts w:ascii="Tahoma" w:hAnsi="Tahoma" w:cs="Tahoma"/>
          <w:color w:val="000000" w:themeColor="text1"/>
        </w:rPr>
        <w:t xml:space="preserve">     </w:t>
      </w:r>
      <w:r w:rsidR="0090431A" w:rsidRPr="00BB089F">
        <w:rPr>
          <w:rFonts w:ascii="Tahoma" w:hAnsi="Tahoma" w:cs="Tahoma"/>
          <w:color w:val="000000" w:themeColor="text1"/>
        </w:rPr>
        <w:t>8</w:t>
      </w:r>
      <w:r w:rsidR="00C05CFC" w:rsidRPr="00BB089F">
        <w:rPr>
          <w:rFonts w:ascii="Tahoma" w:hAnsi="Tahoma" w:cs="Tahoma"/>
          <w:color w:val="000000" w:themeColor="text1"/>
        </w:rPr>
        <w:t xml:space="preserve"> žáků úspěšně složilo MZ v jarním termínu </w:t>
      </w:r>
    </w:p>
    <w:p w:rsidR="002D02E8" w:rsidRDefault="002D02E8" w:rsidP="002D02E8">
      <w:pPr>
        <w:rPr>
          <w:rFonts w:ascii="Tahoma" w:hAnsi="Tahoma" w:cs="Tahoma"/>
          <w:color w:val="000000" w:themeColor="text1"/>
        </w:rPr>
      </w:pPr>
      <w:r>
        <w:rPr>
          <w:rFonts w:ascii="Tahoma" w:hAnsi="Tahoma" w:cs="Tahoma"/>
          <w:color w:val="000000" w:themeColor="text1"/>
        </w:rPr>
        <w:t xml:space="preserve">     </w:t>
      </w:r>
      <w:r w:rsidR="00A36D07" w:rsidRPr="00BB089F">
        <w:rPr>
          <w:rFonts w:ascii="Tahoma" w:hAnsi="Tahoma" w:cs="Tahoma"/>
          <w:color w:val="000000" w:themeColor="text1"/>
        </w:rPr>
        <w:t xml:space="preserve">3 </w:t>
      </w:r>
      <w:r w:rsidR="00C05CFC" w:rsidRPr="00BB089F">
        <w:rPr>
          <w:rFonts w:ascii="Tahoma" w:hAnsi="Tahoma" w:cs="Tahoma"/>
          <w:color w:val="000000" w:themeColor="text1"/>
        </w:rPr>
        <w:t>žá</w:t>
      </w:r>
      <w:r w:rsidR="00A36D07" w:rsidRPr="00BB089F">
        <w:rPr>
          <w:rFonts w:ascii="Tahoma" w:hAnsi="Tahoma" w:cs="Tahoma"/>
          <w:color w:val="000000" w:themeColor="text1"/>
        </w:rPr>
        <w:t>ci</w:t>
      </w:r>
      <w:r w:rsidR="00C05CFC" w:rsidRPr="00BB089F">
        <w:rPr>
          <w:rFonts w:ascii="Tahoma" w:hAnsi="Tahoma" w:cs="Tahoma"/>
          <w:color w:val="000000" w:themeColor="text1"/>
        </w:rPr>
        <w:t xml:space="preserve"> </w:t>
      </w:r>
      <w:r w:rsidR="00A36D07" w:rsidRPr="00BB089F">
        <w:rPr>
          <w:rFonts w:ascii="Tahoma" w:hAnsi="Tahoma" w:cs="Tahoma"/>
          <w:color w:val="000000" w:themeColor="text1"/>
        </w:rPr>
        <w:t>ukončili</w:t>
      </w:r>
      <w:r w:rsidR="00C05CFC" w:rsidRPr="00BB089F">
        <w:rPr>
          <w:rFonts w:ascii="Tahoma" w:hAnsi="Tahoma" w:cs="Tahoma"/>
          <w:color w:val="000000" w:themeColor="text1"/>
        </w:rPr>
        <w:t xml:space="preserve"> vzdělávání na vlastní žádost</w:t>
      </w:r>
      <w:r w:rsidR="00A36D07" w:rsidRPr="00BB089F">
        <w:rPr>
          <w:rFonts w:ascii="Tahoma" w:hAnsi="Tahoma" w:cs="Tahoma"/>
          <w:color w:val="000000" w:themeColor="text1"/>
        </w:rPr>
        <w:t xml:space="preserve"> před přihlášením k</w:t>
      </w:r>
      <w:r>
        <w:rPr>
          <w:rFonts w:ascii="Tahoma" w:hAnsi="Tahoma" w:cs="Tahoma"/>
          <w:color w:val="000000" w:themeColor="text1"/>
        </w:rPr>
        <w:t> </w:t>
      </w:r>
      <w:r w:rsidR="00A36D07" w:rsidRPr="00BB089F">
        <w:rPr>
          <w:rFonts w:ascii="Tahoma" w:hAnsi="Tahoma" w:cs="Tahoma"/>
          <w:color w:val="000000" w:themeColor="text1"/>
        </w:rPr>
        <w:t>MZ</w:t>
      </w:r>
    </w:p>
    <w:p w:rsidR="001670FE" w:rsidRPr="00BB089F" w:rsidRDefault="002D02E8" w:rsidP="002D02E8">
      <w:pPr>
        <w:rPr>
          <w:rFonts w:ascii="Tahoma" w:hAnsi="Tahoma" w:cs="Tahoma"/>
          <w:color w:val="000000" w:themeColor="text1"/>
        </w:rPr>
      </w:pPr>
      <w:r>
        <w:rPr>
          <w:rFonts w:ascii="Tahoma" w:hAnsi="Tahoma" w:cs="Tahoma"/>
          <w:color w:val="000000" w:themeColor="text1"/>
        </w:rPr>
        <w:t xml:space="preserve">     </w:t>
      </w:r>
      <w:r w:rsidR="001670FE" w:rsidRPr="00BB089F">
        <w:rPr>
          <w:rFonts w:ascii="Tahoma" w:hAnsi="Tahoma" w:cs="Tahoma"/>
          <w:color w:val="000000" w:themeColor="text1"/>
        </w:rPr>
        <w:t>1 žák neuspěl z jedné části MZ</w:t>
      </w:r>
    </w:p>
    <w:p w:rsidR="00A36D07" w:rsidRPr="00BB089F" w:rsidRDefault="002D02E8" w:rsidP="002D02E8">
      <w:pPr>
        <w:rPr>
          <w:rFonts w:ascii="Tahoma" w:hAnsi="Tahoma" w:cs="Tahoma"/>
          <w:color w:val="000000" w:themeColor="text1"/>
        </w:rPr>
      </w:pPr>
      <w:r>
        <w:rPr>
          <w:rFonts w:ascii="Tahoma" w:hAnsi="Tahoma" w:cs="Tahoma"/>
          <w:color w:val="000000" w:themeColor="text1"/>
        </w:rPr>
        <w:t xml:space="preserve">     </w:t>
      </w:r>
      <w:r w:rsidR="00A36D07" w:rsidRPr="00BB089F">
        <w:rPr>
          <w:rFonts w:ascii="Tahoma" w:hAnsi="Tahoma" w:cs="Tahoma"/>
          <w:color w:val="000000" w:themeColor="text1"/>
        </w:rPr>
        <w:t>1 žák se ze zdravotních důvodů nedostavil k MZ – ukončeno vzdělávání</w:t>
      </w:r>
    </w:p>
    <w:p w:rsidR="002D02E8" w:rsidRDefault="002D02E8" w:rsidP="002D02E8">
      <w:pPr>
        <w:rPr>
          <w:rFonts w:ascii="Tahoma" w:hAnsi="Tahoma" w:cs="Tahoma"/>
          <w:color w:val="000000" w:themeColor="text1"/>
        </w:rPr>
      </w:pPr>
      <w:r>
        <w:rPr>
          <w:rFonts w:ascii="Tahoma" w:hAnsi="Tahoma" w:cs="Tahoma"/>
          <w:color w:val="000000" w:themeColor="text1"/>
        </w:rPr>
        <w:t xml:space="preserve">     </w:t>
      </w:r>
      <w:r w:rsidR="00A36D07" w:rsidRPr="00BB089F">
        <w:rPr>
          <w:rFonts w:ascii="Tahoma" w:hAnsi="Tahoma" w:cs="Tahoma"/>
          <w:color w:val="000000" w:themeColor="text1"/>
        </w:rPr>
        <w:t xml:space="preserve">1 žákyně složila 1část MZ, k ostatním se ze zdravotních důvodů nedostavila –  </w:t>
      </w:r>
    </w:p>
    <w:p w:rsidR="00C05CFC" w:rsidRPr="002D02E8" w:rsidRDefault="002D02E8" w:rsidP="002D02E8">
      <w:pPr>
        <w:rPr>
          <w:rFonts w:ascii="Tahoma" w:hAnsi="Tahoma" w:cs="Tahoma"/>
          <w:color w:val="000000" w:themeColor="text1"/>
        </w:rPr>
      </w:pPr>
      <w:r>
        <w:rPr>
          <w:rFonts w:ascii="Tahoma" w:hAnsi="Tahoma" w:cs="Tahoma"/>
          <w:color w:val="000000" w:themeColor="text1"/>
        </w:rPr>
        <w:t xml:space="preserve">     </w:t>
      </w:r>
      <w:r w:rsidR="00A36D07" w:rsidRPr="00BB089F">
        <w:rPr>
          <w:rFonts w:ascii="Tahoma" w:hAnsi="Tahoma" w:cs="Tahoma"/>
          <w:color w:val="000000" w:themeColor="text1"/>
        </w:rPr>
        <w:t>zařazena do vyššího ročníku vzdělávání</w:t>
      </w:r>
    </w:p>
    <w:p w:rsidR="00C05CFC" w:rsidRPr="002D02E8" w:rsidRDefault="002D02E8" w:rsidP="002D02E8">
      <w:pPr>
        <w:rPr>
          <w:rFonts w:ascii="Tahoma" w:hAnsi="Tahoma" w:cs="Tahoma"/>
          <w:color w:val="000000" w:themeColor="text1"/>
          <w:sz w:val="24"/>
          <w:szCs w:val="24"/>
        </w:rPr>
      </w:pPr>
      <w:r w:rsidRPr="002D02E8">
        <w:rPr>
          <w:rFonts w:ascii="Tahoma" w:hAnsi="Tahoma" w:cs="Tahoma"/>
          <w:color w:val="000000" w:themeColor="text1"/>
          <w:sz w:val="24"/>
          <w:szCs w:val="24"/>
        </w:rPr>
        <w:t xml:space="preserve">    </w:t>
      </w:r>
      <w:r w:rsidR="00C05CFC" w:rsidRPr="002D02E8">
        <w:rPr>
          <w:rFonts w:ascii="Tahoma" w:hAnsi="Tahoma" w:cs="Tahoma"/>
          <w:color w:val="000000" w:themeColor="text1"/>
          <w:sz w:val="24"/>
          <w:szCs w:val="24"/>
          <w:u w:val="single"/>
        </w:rPr>
        <w:t>Obor Prodavač</w:t>
      </w:r>
      <w:r w:rsidR="00C05CFC" w:rsidRPr="002D02E8">
        <w:rPr>
          <w:rFonts w:ascii="Tahoma" w:hAnsi="Tahoma" w:cs="Tahoma"/>
          <w:color w:val="000000" w:themeColor="text1"/>
          <w:sz w:val="24"/>
          <w:szCs w:val="24"/>
        </w:rPr>
        <w:t xml:space="preserve"> (</w:t>
      </w:r>
      <w:r w:rsidR="00A36D07" w:rsidRPr="002D02E8">
        <w:rPr>
          <w:rFonts w:ascii="Tahoma" w:hAnsi="Tahoma" w:cs="Tahoma"/>
          <w:color w:val="000000" w:themeColor="text1"/>
          <w:sz w:val="24"/>
          <w:szCs w:val="24"/>
        </w:rPr>
        <w:t>9</w:t>
      </w:r>
      <w:r w:rsidR="00C05CFC" w:rsidRPr="002D02E8">
        <w:rPr>
          <w:rFonts w:ascii="Tahoma" w:hAnsi="Tahoma" w:cs="Tahoma"/>
          <w:color w:val="000000" w:themeColor="text1"/>
          <w:sz w:val="24"/>
          <w:szCs w:val="24"/>
        </w:rPr>
        <w:t xml:space="preserve"> </w:t>
      </w:r>
      <w:proofErr w:type="gramStart"/>
      <w:r w:rsidR="00C05CFC" w:rsidRPr="002D02E8">
        <w:rPr>
          <w:rFonts w:ascii="Tahoma" w:hAnsi="Tahoma" w:cs="Tahoma"/>
          <w:color w:val="000000" w:themeColor="text1"/>
          <w:sz w:val="24"/>
          <w:szCs w:val="24"/>
        </w:rPr>
        <w:t>žáků 3.ročníku</w:t>
      </w:r>
      <w:proofErr w:type="gramEnd"/>
      <w:r w:rsidR="00C05CFC" w:rsidRPr="002D02E8">
        <w:rPr>
          <w:rFonts w:ascii="Tahoma" w:hAnsi="Tahoma" w:cs="Tahoma"/>
          <w:color w:val="000000" w:themeColor="text1"/>
          <w:sz w:val="24"/>
          <w:szCs w:val="24"/>
        </w:rPr>
        <w:t>)</w:t>
      </w:r>
    </w:p>
    <w:p w:rsidR="00A65B5D" w:rsidRPr="00BB089F" w:rsidRDefault="002D02E8" w:rsidP="002D02E8">
      <w:pPr>
        <w:rPr>
          <w:rFonts w:ascii="Tahoma" w:hAnsi="Tahoma" w:cs="Tahoma"/>
          <w:color w:val="000000" w:themeColor="text1"/>
        </w:rPr>
      </w:pPr>
      <w:r>
        <w:rPr>
          <w:rFonts w:ascii="Tahoma" w:hAnsi="Tahoma" w:cs="Tahoma"/>
          <w:color w:val="000000" w:themeColor="text1"/>
        </w:rPr>
        <w:t xml:space="preserve">    </w:t>
      </w:r>
      <w:r w:rsidR="00A36D07" w:rsidRPr="00BB089F">
        <w:rPr>
          <w:rFonts w:ascii="Tahoma" w:hAnsi="Tahoma" w:cs="Tahoma"/>
          <w:color w:val="000000" w:themeColor="text1"/>
        </w:rPr>
        <w:t>5</w:t>
      </w:r>
      <w:r w:rsidR="00C05CFC" w:rsidRPr="00BB089F">
        <w:rPr>
          <w:rFonts w:ascii="Tahoma" w:hAnsi="Tahoma" w:cs="Tahoma"/>
          <w:color w:val="000000" w:themeColor="text1"/>
        </w:rPr>
        <w:t xml:space="preserve"> </w:t>
      </w:r>
      <w:proofErr w:type="gramStart"/>
      <w:r w:rsidR="00C05CFC" w:rsidRPr="00BB089F">
        <w:rPr>
          <w:rFonts w:ascii="Tahoma" w:hAnsi="Tahoma" w:cs="Tahoma"/>
          <w:color w:val="000000" w:themeColor="text1"/>
        </w:rPr>
        <w:t>žá</w:t>
      </w:r>
      <w:r w:rsidR="00A36D07" w:rsidRPr="00BB089F">
        <w:rPr>
          <w:rFonts w:ascii="Tahoma" w:hAnsi="Tahoma" w:cs="Tahoma"/>
          <w:color w:val="000000" w:themeColor="text1"/>
        </w:rPr>
        <w:t>ků</w:t>
      </w:r>
      <w:r w:rsidR="00C05CFC" w:rsidRPr="00BB089F">
        <w:rPr>
          <w:rFonts w:ascii="Tahoma" w:hAnsi="Tahoma" w:cs="Tahoma"/>
          <w:color w:val="000000" w:themeColor="text1"/>
        </w:rPr>
        <w:t xml:space="preserve">  úspěšně</w:t>
      </w:r>
      <w:proofErr w:type="gramEnd"/>
      <w:r w:rsidR="00C05CFC" w:rsidRPr="00BB089F">
        <w:rPr>
          <w:rFonts w:ascii="Tahoma" w:hAnsi="Tahoma" w:cs="Tahoma"/>
          <w:color w:val="000000" w:themeColor="text1"/>
        </w:rPr>
        <w:t xml:space="preserve"> absolvoval</w:t>
      </w:r>
      <w:r w:rsidR="00A36D07" w:rsidRPr="00BB089F">
        <w:rPr>
          <w:rFonts w:ascii="Tahoma" w:hAnsi="Tahoma" w:cs="Tahoma"/>
          <w:color w:val="000000" w:themeColor="text1"/>
        </w:rPr>
        <w:t>o</w:t>
      </w:r>
      <w:r w:rsidR="00C05CFC" w:rsidRPr="00BB089F">
        <w:rPr>
          <w:rFonts w:ascii="Tahoma" w:hAnsi="Tahoma" w:cs="Tahoma"/>
          <w:color w:val="000000" w:themeColor="text1"/>
        </w:rPr>
        <w:t xml:space="preserve">  vzdělávání a složil</w:t>
      </w:r>
      <w:r w:rsidR="001670FE" w:rsidRPr="00BB089F">
        <w:rPr>
          <w:rFonts w:ascii="Tahoma" w:hAnsi="Tahoma" w:cs="Tahoma"/>
          <w:color w:val="000000" w:themeColor="text1"/>
        </w:rPr>
        <w:t>i</w:t>
      </w:r>
      <w:r w:rsidR="00C05CFC" w:rsidRPr="00BB089F">
        <w:rPr>
          <w:rFonts w:ascii="Tahoma" w:hAnsi="Tahoma" w:cs="Tahoma"/>
          <w:color w:val="000000" w:themeColor="text1"/>
        </w:rPr>
        <w:t xml:space="preserve"> ZZ ukončenou výučním </w:t>
      </w:r>
    </w:p>
    <w:p w:rsidR="00C05CFC" w:rsidRPr="00BB089F" w:rsidRDefault="002D02E8" w:rsidP="002D02E8">
      <w:pPr>
        <w:rPr>
          <w:rFonts w:ascii="Tahoma" w:hAnsi="Tahoma" w:cs="Tahoma"/>
          <w:color w:val="000000" w:themeColor="text1"/>
        </w:rPr>
      </w:pPr>
      <w:r>
        <w:rPr>
          <w:rFonts w:ascii="Tahoma" w:hAnsi="Tahoma" w:cs="Tahoma"/>
          <w:color w:val="000000" w:themeColor="text1"/>
        </w:rPr>
        <w:t xml:space="preserve">     </w:t>
      </w:r>
      <w:r w:rsidR="00C05CFC" w:rsidRPr="00BB089F">
        <w:rPr>
          <w:rFonts w:ascii="Tahoma" w:hAnsi="Tahoma" w:cs="Tahoma"/>
          <w:color w:val="000000" w:themeColor="text1"/>
        </w:rPr>
        <w:t>listem</w:t>
      </w:r>
    </w:p>
    <w:p w:rsidR="001670FE" w:rsidRPr="00BB089F" w:rsidRDefault="002D02E8" w:rsidP="002D02E8">
      <w:pPr>
        <w:rPr>
          <w:rFonts w:ascii="Tahoma" w:hAnsi="Tahoma" w:cs="Tahoma"/>
          <w:color w:val="000000" w:themeColor="text1"/>
        </w:rPr>
      </w:pPr>
      <w:r>
        <w:rPr>
          <w:rFonts w:ascii="Tahoma" w:hAnsi="Tahoma" w:cs="Tahoma"/>
          <w:color w:val="000000" w:themeColor="text1"/>
        </w:rPr>
        <w:t xml:space="preserve">    </w:t>
      </w:r>
      <w:r w:rsidR="00A36D07" w:rsidRPr="00BB089F">
        <w:rPr>
          <w:rFonts w:ascii="Tahoma" w:hAnsi="Tahoma" w:cs="Tahoma"/>
          <w:color w:val="000000" w:themeColor="text1"/>
        </w:rPr>
        <w:t>3</w:t>
      </w:r>
      <w:r w:rsidR="001670FE" w:rsidRPr="00BB089F">
        <w:rPr>
          <w:rFonts w:ascii="Tahoma" w:hAnsi="Tahoma" w:cs="Tahoma"/>
          <w:color w:val="000000" w:themeColor="text1"/>
        </w:rPr>
        <w:t xml:space="preserve"> žáci podali žádost o opakování ročníku ze zdravotních důvodů</w:t>
      </w:r>
    </w:p>
    <w:p w:rsidR="00C05CFC" w:rsidRPr="00D1111F" w:rsidRDefault="002D02E8" w:rsidP="002D02E8">
      <w:pPr>
        <w:rPr>
          <w:rFonts w:ascii="Tahoma" w:hAnsi="Tahoma" w:cs="Tahoma"/>
          <w:color w:val="000000" w:themeColor="text1"/>
        </w:rPr>
      </w:pPr>
      <w:r>
        <w:rPr>
          <w:rFonts w:ascii="Tahoma" w:hAnsi="Tahoma" w:cs="Tahoma"/>
          <w:color w:val="000000" w:themeColor="text1"/>
        </w:rPr>
        <w:t xml:space="preserve">    </w:t>
      </w:r>
      <w:r w:rsidR="001670FE" w:rsidRPr="00BB089F">
        <w:rPr>
          <w:rFonts w:ascii="Tahoma" w:hAnsi="Tahoma" w:cs="Tahoma"/>
          <w:color w:val="000000" w:themeColor="text1"/>
        </w:rPr>
        <w:t xml:space="preserve">1 </w:t>
      </w:r>
      <w:proofErr w:type="gramStart"/>
      <w:r w:rsidR="001670FE" w:rsidRPr="00BB089F">
        <w:rPr>
          <w:rFonts w:ascii="Tahoma" w:hAnsi="Tahoma" w:cs="Tahoma"/>
          <w:color w:val="000000" w:themeColor="text1"/>
        </w:rPr>
        <w:t>žák</w:t>
      </w:r>
      <w:r w:rsidR="00A36D07" w:rsidRPr="00BB089F">
        <w:rPr>
          <w:rFonts w:ascii="Tahoma" w:hAnsi="Tahoma" w:cs="Tahoma"/>
          <w:color w:val="000000" w:themeColor="text1"/>
        </w:rPr>
        <w:t xml:space="preserve"> </w:t>
      </w:r>
      <w:r w:rsidR="001670FE" w:rsidRPr="00BB089F">
        <w:rPr>
          <w:rFonts w:ascii="Tahoma" w:hAnsi="Tahoma" w:cs="Tahoma"/>
          <w:color w:val="000000" w:themeColor="text1"/>
        </w:rPr>
        <w:t xml:space="preserve"> ukončil</w:t>
      </w:r>
      <w:proofErr w:type="gramEnd"/>
      <w:r w:rsidR="001062AC" w:rsidRPr="00BB089F">
        <w:rPr>
          <w:rFonts w:ascii="Tahoma" w:hAnsi="Tahoma" w:cs="Tahoma"/>
          <w:color w:val="000000" w:themeColor="text1"/>
        </w:rPr>
        <w:t xml:space="preserve"> </w:t>
      </w:r>
      <w:r w:rsidR="001670FE" w:rsidRPr="00BB089F">
        <w:rPr>
          <w:rFonts w:ascii="Tahoma" w:hAnsi="Tahoma" w:cs="Tahoma"/>
          <w:color w:val="000000" w:themeColor="text1"/>
        </w:rPr>
        <w:t xml:space="preserve"> ročník bez složení ZZ </w:t>
      </w:r>
      <w:r w:rsidR="00A36D07" w:rsidRPr="00BB089F">
        <w:rPr>
          <w:rFonts w:ascii="Tahoma" w:hAnsi="Tahoma" w:cs="Tahoma"/>
          <w:color w:val="000000" w:themeColor="text1"/>
        </w:rPr>
        <w:t xml:space="preserve"> </w:t>
      </w:r>
    </w:p>
    <w:p w:rsidR="00C05CFC" w:rsidRPr="005814D6" w:rsidRDefault="00BB6A15" w:rsidP="00BB6A15">
      <w:pPr>
        <w:rPr>
          <w:rFonts w:ascii="Tahoma" w:hAnsi="Tahoma" w:cs="Tahoma"/>
          <w:sz w:val="24"/>
          <w:szCs w:val="24"/>
        </w:rPr>
      </w:pPr>
      <w:r w:rsidRPr="005814D6">
        <w:rPr>
          <w:rFonts w:ascii="Tahoma" w:hAnsi="Tahoma" w:cs="Tahoma"/>
          <w:b/>
          <w:sz w:val="24"/>
          <w:szCs w:val="24"/>
        </w:rPr>
        <w:lastRenderedPageBreak/>
        <w:t>7</w:t>
      </w:r>
      <w:r w:rsidR="00C05CFC" w:rsidRPr="005814D6">
        <w:rPr>
          <w:rFonts w:ascii="Tahoma" w:hAnsi="Tahoma" w:cs="Tahoma"/>
          <w:b/>
          <w:sz w:val="24"/>
          <w:szCs w:val="24"/>
        </w:rPr>
        <w:t>. Prevence sociálně patologických jevů</w:t>
      </w:r>
    </w:p>
    <w:p w:rsidR="00C05CFC" w:rsidRPr="00FD5F38" w:rsidRDefault="00C05CFC" w:rsidP="00BB6A15">
      <w:pPr>
        <w:rPr>
          <w:rFonts w:ascii="Tahoma" w:hAnsi="Tahoma" w:cs="Tahoma"/>
          <w:bCs/>
          <w:sz w:val="24"/>
          <w:szCs w:val="24"/>
          <w:u w:val="single"/>
        </w:rPr>
      </w:pPr>
      <w:r w:rsidRPr="00F51A36">
        <w:rPr>
          <w:rFonts w:ascii="Tahoma" w:hAnsi="Tahoma" w:cs="Tahoma"/>
          <w:bCs/>
          <w:sz w:val="24"/>
          <w:szCs w:val="24"/>
          <w:u w:val="single"/>
        </w:rPr>
        <w:t>Oblast prevence</w:t>
      </w:r>
    </w:p>
    <w:p w:rsidR="00C05CFC" w:rsidRPr="00BB089F" w:rsidRDefault="00C05CFC" w:rsidP="00BB6A15">
      <w:pPr>
        <w:rPr>
          <w:rFonts w:ascii="Tahoma" w:hAnsi="Tahoma" w:cs="Tahoma"/>
        </w:rPr>
      </w:pPr>
      <w:r w:rsidRPr="00BB089F">
        <w:rPr>
          <w:rFonts w:ascii="Tahoma" w:hAnsi="Tahoma" w:cs="Tahoma"/>
        </w:rPr>
        <w:t xml:space="preserve">Základním cílem minimálního preventivního programu </w:t>
      </w:r>
      <w:r w:rsidR="00573302" w:rsidRPr="00BB089F">
        <w:rPr>
          <w:rFonts w:ascii="Tahoma" w:hAnsi="Tahoma" w:cs="Tahoma"/>
        </w:rPr>
        <w:t>daného</w:t>
      </w:r>
      <w:r w:rsidRPr="00BB089F">
        <w:rPr>
          <w:rFonts w:ascii="Tahoma" w:hAnsi="Tahoma" w:cs="Tahoma"/>
        </w:rPr>
        <w:t xml:space="preserve"> školní</w:t>
      </w:r>
      <w:r w:rsidR="00573302" w:rsidRPr="00BB089F">
        <w:rPr>
          <w:rFonts w:ascii="Tahoma" w:hAnsi="Tahoma" w:cs="Tahoma"/>
        </w:rPr>
        <w:t>ho</w:t>
      </w:r>
      <w:r w:rsidRPr="00BB089F">
        <w:rPr>
          <w:rFonts w:ascii="Tahoma" w:hAnsi="Tahoma" w:cs="Tahoma"/>
        </w:rPr>
        <w:t xml:space="preserve"> ro</w:t>
      </w:r>
      <w:r w:rsidR="00573302" w:rsidRPr="00BB089F">
        <w:rPr>
          <w:rFonts w:ascii="Tahoma" w:hAnsi="Tahoma" w:cs="Tahoma"/>
        </w:rPr>
        <w:t>ku</w:t>
      </w:r>
      <w:r w:rsidRPr="00BB089F">
        <w:rPr>
          <w:rFonts w:ascii="Tahoma" w:hAnsi="Tahoma" w:cs="Tahoma"/>
        </w:rPr>
        <w:t xml:space="preserve"> bylavýchova ke zdravotnímu stylu, </w:t>
      </w:r>
      <w:proofErr w:type="gramStart"/>
      <w:r w:rsidRPr="00BB089F">
        <w:rPr>
          <w:rFonts w:ascii="Tahoma" w:hAnsi="Tahoma" w:cs="Tahoma"/>
        </w:rPr>
        <w:t>podpora  rozvoje</w:t>
      </w:r>
      <w:proofErr w:type="gramEnd"/>
      <w:r w:rsidRPr="00BB089F">
        <w:rPr>
          <w:rFonts w:ascii="Tahoma" w:hAnsi="Tahoma" w:cs="Tahoma"/>
        </w:rPr>
        <w:t xml:space="preserve"> sociálních kompetencí, dosažení efektivity včetně kvality prováděných programů, monitorování specifické primární prevence ve třídách.</w:t>
      </w:r>
    </w:p>
    <w:p w:rsidR="00C05CFC" w:rsidRPr="00BB089F" w:rsidRDefault="00C05CFC" w:rsidP="00BB6A15">
      <w:pPr>
        <w:rPr>
          <w:rFonts w:ascii="Tahoma" w:hAnsi="Tahoma" w:cs="Tahoma"/>
        </w:rPr>
      </w:pPr>
      <w:r w:rsidRPr="00BB089F">
        <w:rPr>
          <w:rFonts w:ascii="Tahoma" w:hAnsi="Tahoma" w:cs="Tahoma"/>
        </w:rPr>
        <w:t>Problémem zůstává skladba žáků ve třídách z hlediska různorodosti zdravotního handicapu, věkových rozdílů</w:t>
      </w:r>
      <w:r w:rsidR="00D91A2C" w:rsidRPr="00BB089F">
        <w:rPr>
          <w:rFonts w:ascii="Tahoma" w:hAnsi="Tahoma" w:cs="Tahoma"/>
        </w:rPr>
        <w:t>,</w:t>
      </w:r>
      <w:r w:rsidRPr="00BB089F">
        <w:rPr>
          <w:rFonts w:ascii="Tahoma" w:hAnsi="Tahoma" w:cs="Tahoma"/>
        </w:rPr>
        <w:t xml:space="preserve"> mentálních schopností a možností. </w:t>
      </w:r>
    </w:p>
    <w:p w:rsidR="00C05CFC" w:rsidRPr="00BB089F" w:rsidRDefault="00C05CFC" w:rsidP="00BB6A15">
      <w:pPr>
        <w:rPr>
          <w:rFonts w:ascii="Tahoma" w:hAnsi="Tahoma" w:cs="Tahoma"/>
        </w:rPr>
      </w:pPr>
      <w:r w:rsidRPr="00BB089F">
        <w:rPr>
          <w:rFonts w:ascii="Tahoma" w:hAnsi="Tahoma" w:cs="Tahoma"/>
        </w:rPr>
        <w:t xml:space="preserve">Na začátku školního roku </w:t>
      </w:r>
      <w:r w:rsidR="004F637F" w:rsidRPr="00BB089F">
        <w:rPr>
          <w:rFonts w:ascii="Tahoma" w:hAnsi="Tahoma" w:cs="Tahoma"/>
        </w:rPr>
        <w:t>se</w:t>
      </w:r>
      <w:r w:rsidRPr="00BB089F">
        <w:rPr>
          <w:rFonts w:ascii="Tahoma" w:hAnsi="Tahoma" w:cs="Tahoma"/>
        </w:rPr>
        <w:t xml:space="preserve">pedagogičtí i nepedagogičtí pracovníci školy </w:t>
      </w:r>
      <w:r w:rsidR="004F637F" w:rsidRPr="00BB089F">
        <w:rPr>
          <w:rFonts w:ascii="Tahoma" w:hAnsi="Tahoma" w:cs="Tahoma"/>
        </w:rPr>
        <w:t>seznámili s</w:t>
      </w:r>
      <w:r w:rsidRPr="00BB089F">
        <w:rPr>
          <w:rFonts w:ascii="Tahoma" w:hAnsi="Tahoma" w:cs="Tahoma"/>
        </w:rPr>
        <w:t xml:space="preserve"> nejčastější</w:t>
      </w:r>
      <w:r w:rsidR="004F637F" w:rsidRPr="00BB089F">
        <w:rPr>
          <w:rFonts w:ascii="Tahoma" w:hAnsi="Tahoma" w:cs="Tahoma"/>
        </w:rPr>
        <w:t>mi</w:t>
      </w:r>
      <w:r w:rsidRPr="00BB089F">
        <w:rPr>
          <w:rFonts w:ascii="Tahoma" w:hAnsi="Tahoma" w:cs="Tahoma"/>
        </w:rPr>
        <w:t xml:space="preserve"> zdravotní</w:t>
      </w:r>
      <w:r w:rsidR="004F637F" w:rsidRPr="00BB089F">
        <w:rPr>
          <w:rFonts w:ascii="Tahoma" w:hAnsi="Tahoma" w:cs="Tahoma"/>
        </w:rPr>
        <w:t>mi</w:t>
      </w:r>
      <w:r w:rsidRPr="00BB089F">
        <w:rPr>
          <w:rFonts w:ascii="Tahoma" w:hAnsi="Tahoma" w:cs="Tahoma"/>
        </w:rPr>
        <w:t xml:space="preserve"> problém</w:t>
      </w:r>
      <w:r w:rsidR="004F637F" w:rsidRPr="00BB089F">
        <w:rPr>
          <w:rFonts w:ascii="Tahoma" w:hAnsi="Tahoma" w:cs="Tahoma"/>
        </w:rPr>
        <w:t>y</w:t>
      </w:r>
      <w:r w:rsidRPr="00BB089F">
        <w:rPr>
          <w:rFonts w:ascii="Tahoma" w:hAnsi="Tahoma" w:cs="Tahoma"/>
        </w:rPr>
        <w:t>, a to zvláště psychický</w:t>
      </w:r>
      <w:r w:rsidR="00D91A2C" w:rsidRPr="00BB089F">
        <w:rPr>
          <w:rFonts w:ascii="Tahoma" w:hAnsi="Tahoma" w:cs="Tahoma"/>
        </w:rPr>
        <w:t>mi</w:t>
      </w:r>
      <w:r w:rsidRPr="00BB089F">
        <w:rPr>
          <w:rFonts w:ascii="Tahoma" w:hAnsi="Tahoma" w:cs="Tahoma"/>
        </w:rPr>
        <w:t xml:space="preserve">, kterých neustále přibývá, dále </w:t>
      </w:r>
      <w:r w:rsidR="00D91A2C" w:rsidRPr="00BB089F">
        <w:rPr>
          <w:rFonts w:ascii="Tahoma" w:hAnsi="Tahoma" w:cs="Tahoma"/>
        </w:rPr>
        <w:t xml:space="preserve">byli </w:t>
      </w:r>
      <w:proofErr w:type="gramStart"/>
      <w:r w:rsidR="00D91A2C" w:rsidRPr="00BB089F">
        <w:rPr>
          <w:rFonts w:ascii="Tahoma" w:hAnsi="Tahoma" w:cs="Tahoma"/>
        </w:rPr>
        <w:t xml:space="preserve">informováni </w:t>
      </w:r>
      <w:r w:rsidRPr="00BB089F">
        <w:rPr>
          <w:rFonts w:ascii="Tahoma" w:hAnsi="Tahoma" w:cs="Tahoma"/>
        </w:rPr>
        <w:t>o</w:t>
      </w:r>
      <w:r w:rsidR="00D91A2C" w:rsidRPr="00BB089F">
        <w:rPr>
          <w:rFonts w:ascii="Tahoma" w:hAnsi="Tahoma" w:cs="Tahoma"/>
        </w:rPr>
        <w:t xml:space="preserve">  somatických</w:t>
      </w:r>
      <w:proofErr w:type="gramEnd"/>
      <w:r w:rsidR="00D91A2C" w:rsidRPr="00BB089F">
        <w:rPr>
          <w:rFonts w:ascii="Tahoma" w:hAnsi="Tahoma" w:cs="Tahoma"/>
        </w:rPr>
        <w:t xml:space="preserve"> onemocněních vycházejících z diagnóz a lékařských zpráv každého žáka. Samozřejmostíbylo obnovení znalostí případného </w:t>
      </w:r>
      <w:r w:rsidRPr="00BB089F">
        <w:rPr>
          <w:rFonts w:ascii="Tahoma" w:hAnsi="Tahoma" w:cs="Tahoma"/>
        </w:rPr>
        <w:t>poskytnutí první pomoci</w:t>
      </w:r>
      <w:r w:rsidR="00D91A2C" w:rsidRPr="00BB089F">
        <w:rPr>
          <w:rFonts w:ascii="Tahoma" w:hAnsi="Tahoma" w:cs="Tahoma"/>
        </w:rPr>
        <w:t xml:space="preserve">. </w:t>
      </w:r>
    </w:p>
    <w:p w:rsidR="00C05CFC" w:rsidRPr="00BB089F" w:rsidRDefault="00C05CFC" w:rsidP="00BB6A15">
      <w:pPr>
        <w:rPr>
          <w:rFonts w:ascii="Tahoma" w:hAnsi="Tahoma" w:cs="Tahoma"/>
        </w:rPr>
      </w:pPr>
      <w:r w:rsidRPr="00BB089F">
        <w:rPr>
          <w:rFonts w:ascii="Tahoma" w:hAnsi="Tahoma" w:cs="Tahoma"/>
        </w:rPr>
        <w:t>Na škole působ</w:t>
      </w:r>
      <w:r w:rsidR="00D91A2C" w:rsidRPr="00BB089F">
        <w:rPr>
          <w:rFonts w:ascii="Tahoma" w:hAnsi="Tahoma" w:cs="Tahoma"/>
        </w:rPr>
        <w:t>í</w:t>
      </w:r>
      <w:r w:rsidRPr="00BB089F">
        <w:rPr>
          <w:rFonts w:ascii="Tahoma" w:hAnsi="Tahoma" w:cs="Tahoma"/>
        </w:rPr>
        <w:t xml:space="preserve"> </w:t>
      </w:r>
      <w:proofErr w:type="gramStart"/>
      <w:r w:rsidRPr="00BB089F">
        <w:rPr>
          <w:rFonts w:ascii="Tahoma" w:hAnsi="Tahoma" w:cs="Tahoma"/>
        </w:rPr>
        <w:t>školní   koordinátor</w:t>
      </w:r>
      <w:proofErr w:type="gramEnd"/>
      <w:r w:rsidRPr="00BB089F">
        <w:rPr>
          <w:rFonts w:ascii="Tahoma" w:hAnsi="Tahoma" w:cs="Tahoma"/>
        </w:rPr>
        <w:t xml:space="preserve"> sociálně patologických jevů, výchovný poradce</w:t>
      </w:r>
      <w:r w:rsidR="00D91A2C" w:rsidRPr="00BB089F">
        <w:rPr>
          <w:rFonts w:ascii="Tahoma" w:hAnsi="Tahoma" w:cs="Tahoma"/>
        </w:rPr>
        <w:t xml:space="preserve"> a kariérový poradce</w:t>
      </w:r>
      <w:r w:rsidRPr="00BB089F">
        <w:rPr>
          <w:rFonts w:ascii="Tahoma" w:hAnsi="Tahoma" w:cs="Tahoma"/>
        </w:rPr>
        <w:t>, koordinátor environmentální výchovy, koordinátor ŠVP a koordinátor ICT</w:t>
      </w:r>
      <w:r w:rsidR="001670FE" w:rsidRPr="00BB089F">
        <w:rPr>
          <w:rFonts w:ascii="Tahoma" w:hAnsi="Tahoma" w:cs="Tahoma"/>
        </w:rPr>
        <w:t xml:space="preserve"> a speciální pedagog</w:t>
      </w:r>
      <w:r w:rsidRPr="00BB089F">
        <w:rPr>
          <w:rFonts w:ascii="Tahoma" w:hAnsi="Tahoma" w:cs="Tahoma"/>
        </w:rPr>
        <w:t xml:space="preserve">. Výchovné problémy také operativně řeší výchovná komise. </w:t>
      </w:r>
    </w:p>
    <w:p w:rsidR="00C05CFC" w:rsidRPr="00BB089F" w:rsidRDefault="00C05CFC" w:rsidP="00BB6A15">
      <w:pPr>
        <w:rPr>
          <w:rFonts w:ascii="Tahoma" w:hAnsi="Tahoma" w:cs="Tahoma"/>
        </w:rPr>
      </w:pPr>
      <w:r w:rsidRPr="00BB089F">
        <w:rPr>
          <w:rFonts w:ascii="Tahoma" w:hAnsi="Tahoma" w:cs="Tahoma"/>
        </w:rPr>
        <w:t>Činnost koordinátora prevence</w:t>
      </w:r>
      <w:r w:rsidR="00D91A2C" w:rsidRPr="00BB089F">
        <w:rPr>
          <w:rFonts w:ascii="Tahoma" w:hAnsi="Tahoma" w:cs="Tahoma"/>
        </w:rPr>
        <w:t xml:space="preserve"> sociálně patologických jevů </w:t>
      </w:r>
      <w:r w:rsidRPr="00BB089F">
        <w:rPr>
          <w:rFonts w:ascii="Tahoma" w:hAnsi="Tahoma" w:cs="Tahoma"/>
        </w:rPr>
        <w:t>- primárně se činnost zaměřuje na práci s jednotlivými třídními kolektivy, jako je primární prevence šikany, kyberšikany a záškoláctví. Dále se činnost zaměřuje na předcházení užívání alkoholických nápojů a jiných omamných a toxických látek. Velká pozornost se zaměřovala na klima školy a atmosféru jednotlivých tříd. Cílem bylo zlepšení vztahů mezi všemi aktéry výchovně vzdělávacího procesu.</w:t>
      </w:r>
    </w:p>
    <w:p w:rsidR="00C05CFC" w:rsidRPr="00BB089F" w:rsidRDefault="00C05CFC" w:rsidP="00BB6A15">
      <w:pPr>
        <w:jc w:val="both"/>
        <w:rPr>
          <w:rFonts w:ascii="Tahoma" w:hAnsi="Tahoma" w:cs="Tahoma"/>
        </w:rPr>
      </w:pPr>
      <w:r w:rsidRPr="00BB089F">
        <w:rPr>
          <w:rFonts w:ascii="Tahoma" w:hAnsi="Tahoma" w:cs="Tahoma"/>
        </w:rPr>
        <w:t xml:space="preserve">Činnost výchovného </w:t>
      </w:r>
      <w:r w:rsidR="00D91A2C" w:rsidRPr="00BB089F">
        <w:rPr>
          <w:rFonts w:ascii="Tahoma" w:hAnsi="Tahoma" w:cs="Tahoma"/>
        </w:rPr>
        <w:t xml:space="preserve">a kariérového </w:t>
      </w:r>
      <w:r w:rsidRPr="00BB089F">
        <w:rPr>
          <w:rFonts w:ascii="Tahoma" w:hAnsi="Tahoma" w:cs="Tahoma"/>
        </w:rPr>
        <w:t xml:space="preserve">poradce - výchovné poradenství </w:t>
      </w:r>
      <w:r w:rsidR="00D91A2C" w:rsidRPr="00BB089F">
        <w:rPr>
          <w:rFonts w:ascii="Tahoma" w:hAnsi="Tahoma" w:cs="Tahoma"/>
        </w:rPr>
        <w:t>se zabývá</w:t>
      </w:r>
      <w:r w:rsidRPr="00BB089F">
        <w:rPr>
          <w:rFonts w:ascii="Tahoma" w:hAnsi="Tahoma" w:cs="Tahoma"/>
        </w:rPr>
        <w:t>zejména  prevenc</w:t>
      </w:r>
      <w:r w:rsidR="00D91A2C" w:rsidRPr="00BB089F">
        <w:rPr>
          <w:rFonts w:ascii="Tahoma" w:hAnsi="Tahoma" w:cs="Tahoma"/>
        </w:rPr>
        <w:t>í</w:t>
      </w:r>
      <w:r w:rsidRPr="00BB089F">
        <w:rPr>
          <w:rFonts w:ascii="Tahoma" w:hAnsi="Tahoma" w:cs="Tahoma"/>
        </w:rPr>
        <w:t xml:space="preserve">a řešení výukových a výchovných problémů žáků.  Dále </w:t>
      </w:r>
      <w:proofErr w:type="gramStart"/>
      <w:r w:rsidRPr="00BB089F">
        <w:rPr>
          <w:rFonts w:ascii="Tahoma" w:hAnsi="Tahoma" w:cs="Tahoma"/>
        </w:rPr>
        <w:t>pak  na</w:t>
      </w:r>
      <w:proofErr w:type="gramEnd"/>
      <w:r w:rsidRPr="00BB089F">
        <w:rPr>
          <w:rFonts w:ascii="Tahoma" w:hAnsi="Tahoma" w:cs="Tahoma"/>
        </w:rPr>
        <w:t xml:space="preserve"> rozvoj jejich socializace, adaptace  na   nové prostředí</w:t>
      </w:r>
      <w:r w:rsidR="00845480" w:rsidRPr="00BB089F">
        <w:rPr>
          <w:rFonts w:ascii="Tahoma" w:hAnsi="Tahoma" w:cs="Tahoma"/>
        </w:rPr>
        <w:t xml:space="preserve">. </w:t>
      </w:r>
    </w:p>
    <w:p w:rsidR="00C05CFC" w:rsidRPr="00BB089F" w:rsidRDefault="00C05CFC" w:rsidP="00BB6A15">
      <w:pPr>
        <w:jc w:val="both"/>
        <w:rPr>
          <w:rFonts w:ascii="Tahoma" w:hAnsi="Tahoma" w:cs="Tahoma"/>
        </w:rPr>
      </w:pPr>
      <w:r w:rsidRPr="00BB089F">
        <w:rPr>
          <w:rFonts w:ascii="Tahoma" w:hAnsi="Tahoma" w:cs="Tahoma"/>
        </w:rPr>
        <w:t xml:space="preserve">Další </w:t>
      </w:r>
      <w:proofErr w:type="gramStart"/>
      <w:r w:rsidRPr="00BB089F">
        <w:rPr>
          <w:rFonts w:ascii="Tahoma" w:hAnsi="Tahoma" w:cs="Tahoma"/>
        </w:rPr>
        <w:t>oblastí , na</w:t>
      </w:r>
      <w:proofErr w:type="gramEnd"/>
      <w:r w:rsidRPr="00BB089F">
        <w:rPr>
          <w:rFonts w:ascii="Tahoma" w:hAnsi="Tahoma" w:cs="Tahoma"/>
        </w:rPr>
        <w:t xml:space="preserve"> které se výchovné poradenství zaměřilo, bylo poradenství  kariérové a to zejména u posledních ročníků. V rámci této oblasti škola spolupracuje s agenturou Agapo, která napomáhá žákům s </w:t>
      </w:r>
      <w:proofErr w:type="gramStart"/>
      <w:r w:rsidRPr="00BB089F">
        <w:rPr>
          <w:rFonts w:ascii="Tahoma" w:hAnsi="Tahoma" w:cs="Tahoma"/>
        </w:rPr>
        <w:t>vyhledáváním  a organizačním</w:t>
      </w:r>
      <w:proofErr w:type="gramEnd"/>
      <w:r w:rsidRPr="00BB089F">
        <w:rPr>
          <w:rFonts w:ascii="Tahoma" w:hAnsi="Tahoma" w:cs="Tahoma"/>
        </w:rPr>
        <w:t xml:space="preserve"> zajištěním odborných praxí. </w:t>
      </w:r>
    </w:p>
    <w:p w:rsidR="00F74016" w:rsidRPr="00BB089F" w:rsidRDefault="00F74016" w:rsidP="00BB6A15">
      <w:pPr>
        <w:jc w:val="both"/>
        <w:rPr>
          <w:rFonts w:ascii="Tahoma" w:hAnsi="Tahoma" w:cs="Tahoma"/>
        </w:rPr>
      </w:pPr>
      <w:r w:rsidRPr="00BB089F">
        <w:rPr>
          <w:rFonts w:ascii="Tahoma" w:hAnsi="Tahoma" w:cs="Tahoma"/>
        </w:rPr>
        <w:t>Činnost speciálního pedagoga se úzce prolíná s prací koordinátora sociálně patologických jevů a s prací výchovného poradce. Je do ní však zahrnuta i osobní problematika každého žáka.</w:t>
      </w:r>
    </w:p>
    <w:p w:rsidR="00C05CFC" w:rsidRPr="00BB089F" w:rsidRDefault="00C05CFC" w:rsidP="00BB6A15">
      <w:pPr>
        <w:rPr>
          <w:rFonts w:ascii="Tahoma" w:hAnsi="Tahoma" w:cs="Tahoma"/>
        </w:rPr>
      </w:pPr>
      <w:r w:rsidRPr="00BB089F">
        <w:rPr>
          <w:rFonts w:ascii="Tahoma" w:hAnsi="Tahoma" w:cs="Tahoma"/>
        </w:rPr>
        <w:t>Do </w:t>
      </w:r>
      <w:proofErr w:type="spellStart"/>
      <w:r w:rsidRPr="00BB089F">
        <w:rPr>
          <w:rFonts w:ascii="Tahoma" w:hAnsi="Tahoma" w:cs="Tahoma"/>
        </w:rPr>
        <w:t>edukativního</w:t>
      </w:r>
      <w:proofErr w:type="spellEnd"/>
      <w:r w:rsidRPr="00BB089F">
        <w:rPr>
          <w:rFonts w:ascii="Tahoma" w:hAnsi="Tahoma" w:cs="Tahoma"/>
        </w:rPr>
        <w:t xml:space="preserve"> procesu byla začleněna témata z oblasti sociálně patologických jevů (sociální normy a sociální deviace, sociální patologie, protiprávní jednání, prevence drog a jiných návykových látek…).</w:t>
      </w:r>
    </w:p>
    <w:p w:rsidR="00BB6A15" w:rsidRDefault="00C05CFC" w:rsidP="00D91A2C">
      <w:pPr>
        <w:rPr>
          <w:rFonts w:ascii="Tahoma" w:hAnsi="Tahoma" w:cs="Tahoma"/>
        </w:rPr>
      </w:pPr>
      <w:r w:rsidRPr="00BB089F">
        <w:rPr>
          <w:rFonts w:ascii="Tahoma" w:hAnsi="Tahoma" w:cs="Tahoma"/>
        </w:rPr>
        <w:t>Problémy spojené se sexualitou byly řešeny v </w:t>
      </w:r>
      <w:proofErr w:type="gramStart"/>
      <w:r w:rsidRPr="00BB089F">
        <w:rPr>
          <w:rFonts w:ascii="Tahoma" w:hAnsi="Tahoma" w:cs="Tahoma"/>
        </w:rPr>
        <w:t>diskuzích  žáků</w:t>
      </w:r>
      <w:proofErr w:type="gramEnd"/>
      <w:r w:rsidRPr="00BB089F">
        <w:rPr>
          <w:rFonts w:ascii="Tahoma" w:hAnsi="Tahoma" w:cs="Tahoma"/>
        </w:rPr>
        <w:t xml:space="preserve"> s třídními učiteli       dle aktuální potřeby.</w:t>
      </w:r>
    </w:p>
    <w:p w:rsidR="00A34150" w:rsidRPr="00BB089F" w:rsidRDefault="00C05CFC" w:rsidP="00A34150">
      <w:pPr>
        <w:rPr>
          <w:rFonts w:ascii="Tahoma" w:hAnsi="Tahoma" w:cs="Tahoma"/>
        </w:rPr>
      </w:pPr>
      <w:r w:rsidRPr="00BB089F">
        <w:rPr>
          <w:rFonts w:ascii="Tahoma" w:hAnsi="Tahoma" w:cs="Tahoma"/>
        </w:rPr>
        <w:t>Třídní učitelé působí preventivně na žáky v třídnických hodinách</w:t>
      </w:r>
      <w:r w:rsidR="00BB6A15">
        <w:rPr>
          <w:rFonts w:ascii="Tahoma" w:hAnsi="Tahoma" w:cs="Tahoma"/>
        </w:rPr>
        <w:t>.</w:t>
      </w:r>
      <w:r w:rsidR="00A34150" w:rsidRPr="00A34150">
        <w:rPr>
          <w:rFonts w:ascii="Tahoma" w:hAnsi="Tahoma" w:cs="Tahoma"/>
        </w:rPr>
        <w:t xml:space="preserve"> </w:t>
      </w:r>
      <w:r w:rsidR="00A34150" w:rsidRPr="00BB089F">
        <w:rPr>
          <w:rFonts w:ascii="Tahoma" w:hAnsi="Tahoma" w:cs="Tahoma"/>
        </w:rPr>
        <w:t>Realizované ŠVP obsahují prvky prevence sociálně patologických jevů</w:t>
      </w:r>
      <w:r w:rsidR="00A34150">
        <w:rPr>
          <w:rFonts w:ascii="Tahoma" w:hAnsi="Tahoma" w:cs="Tahoma"/>
        </w:rPr>
        <w:t>.</w:t>
      </w:r>
    </w:p>
    <w:p w:rsidR="00F21B8B" w:rsidRDefault="00F21B8B" w:rsidP="00A34150">
      <w:pPr>
        <w:rPr>
          <w:rFonts w:ascii="Tahoma" w:hAnsi="Tahoma" w:cs="Tahoma"/>
          <w:b/>
          <w:sz w:val="24"/>
          <w:szCs w:val="24"/>
        </w:rPr>
      </w:pPr>
    </w:p>
    <w:p w:rsidR="00C05CFC" w:rsidRPr="005814D6" w:rsidRDefault="00A34150" w:rsidP="00A34150">
      <w:pPr>
        <w:rPr>
          <w:rFonts w:ascii="Tahoma" w:hAnsi="Tahoma" w:cs="Tahoma"/>
          <w:b/>
          <w:sz w:val="24"/>
          <w:szCs w:val="24"/>
        </w:rPr>
      </w:pPr>
      <w:r w:rsidRPr="005814D6">
        <w:rPr>
          <w:rFonts w:ascii="Tahoma" w:hAnsi="Tahoma" w:cs="Tahoma"/>
          <w:b/>
          <w:sz w:val="24"/>
          <w:szCs w:val="24"/>
        </w:rPr>
        <w:lastRenderedPageBreak/>
        <w:t>8</w:t>
      </w:r>
      <w:r w:rsidR="00C05CFC" w:rsidRPr="005814D6">
        <w:rPr>
          <w:rFonts w:ascii="Tahoma" w:hAnsi="Tahoma" w:cs="Tahoma"/>
          <w:b/>
          <w:sz w:val="24"/>
          <w:szCs w:val="24"/>
        </w:rPr>
        <w:t>. Údaje o dalším vzdělávání pedagogických pracovníků</w:t>
      </w:r>
    </w:p>
    <w:p w:rsidR="00C05CFC" w:rsidRPr="00BB089F" w:rsidRDefault="00C05CFC" w:rsidP="00A34150">
      <w:pPr>
        <w:rPr>
          <w:rFonts w:ascii="Tahoma" w:hAnsi="Tahoma" w:cs="Tahoma"/>
        </w:rPr>
      </w:pPr>
      <w:r w:rsidRPr="00BB089F">
        <w:rPr>
          <w:rFonts w:ascii="Tahoma" w:hAnsi="Tahoma" w:cs="Tahoma"/>
        </w:rPr>
        <w:t xml:space="preserve">Další vzdělávání pedagogických pracovníků ve </w:t>
      </w:r>
      <w:proofErr w:type="spellStart"/>
      <w:r w:rsidRPr="00BB089F">
        <w:rPr>
          <w:rFonts w:ascii="Tahoma" w:hAnsi="Tahoma" w:cs="Tahoma"/>
        </w:rPr>
        <w:t>šk</w:t>
      </w:r>
      <w:proofErr w:type="spellEnd"/>
      <w:r w:rsidRPr="00BB089F">
        <w:rPr>
          <w:rFonts w:ascii="Tahoma" w:hAnsi="Tahoma" w:cs="Tahoma"/>
        </w:rPr>
        <w:t>. roce 20</w:t>
      </w:r>
      <w:r w:rsidR="00845480" w:rsidRPr="00BB089F">
        <w:rPr>
          <w:rFonts w:ascii="Tahoma" w:hAnsi="Tahoma" w:cs="Tahoma"/>
        </w:rPr>
        <w:t>2</w:t>
      </w:r>
      <w:r w:rsidR="00F74016" w:rsidRPr="00BB089F">
        <w:rPr>
          <w:rFonts w:ascii="Tahoma" w:hAnsi="Tahoma" w:cs="Tahoma"/>
        </w:rPr>
        <w:t>2</w:t>
      </w:r>
      <w:r w:rsidRPr="00BB089F">
        <w:rPr>
          <w:rFonts w:ascii="Tahoma" w:hAnsi="Tahoma" w:cs="Tahoma"/>
        </w:rPr>
        <w:t>-202</w:t>
      </w:r>
      <w:r w:rsidR="00F74016" w:rsidRPr="00BB089F">
        <w:rPr>
          <w:rFonts w:ascii="Tahoma" w:hAnsi="Tahoma" w:cs="Tahoma"/>
        </w:rPr>
        <w:t>3</w:t>
      </w:r>
      <w:r w:rsidRPr="00BB089F">
        <w:rPr>
          <w:rFonts w:ascii="Tahoma" w:hAnsi="Tahoma" w:cs="Tahoma"/>
        </w:rPr>
        <w:t xml:space="preserve">:  </w:t>
      </w:r>
    </w:p>
    <w:p w:rsidR="00C05CFC" w:rsidRPr="00D1111F" w:rsidRDefault="00C05CFC" w:rsidP="00A34150">
      <w:pPr>
        <w:rPr>
          <w:rFonts w:ascii="Tahoma" w:hAnsi="Tahoma" w:cs="Tahoma"/>
        </w:rPr>
      </w:pPr>
      <w:r w:rsidRPr="00D1111F">
        <w:rPr>
          <w:rFonts w:ascii="Tahoma" w:hAnsi="Tahoma" w:cs="Tahoma"/>
        </w:rPr>
        <w:t xml:space="preserve">školení ČŠI – systém </w:t>
      </w:r>
      <w:proofErr w:type="spellStart"/>
      <w:r w:rsidRPr="00D1111F">
        <w:rPr>
          <w:rFonts w:ascii="Tahoma" w:hAnsi="Tahoma" w:cs="Tahoma"/>
        </w:rPr>
        <w:t>inspis</w:t>
      </w:r>
      <w:proofErr w:type="spellEnd"/>
      <w:r w:rsidRPr="00D1111F">
        <w:rPr>
          <w:rFonts w:ascii="Tahoma" w:hAnsi="Tahoma" w:cs="Tahoma"/>
        </w:rPr>
        <w:t>: 1 pedagogický pracovník</w:t>
      </w:r>
    </w:p>
    <w:p w:rsidR="007648DC" w:rsidRPr="00D1111F" w:rsidRDefault="007648DC" w:rsidP="00F21B8B">
      <w:pPr>
        <w:rPr>
          <w:rFonts w:ascii="Tahoma" w:hAnsi="Tahoma" w:cs="Tahoma"/>
        </w:rPr>
      </w:pPr>
      <w:r w:rsidRPr="00D1111F">
        <w:rPr>
          <w:rFonts w:ascii="Tahoma" w:hAnsi="Tahoma" w:cs="Tahoma"/>
        </w:rPr>
        <w:t xml:space="preserve">rekvalifikační kurz teplé a studené kuchyně  - </w:t>
      </w:r>
      <w:r w:rsidR="00F21B8B" w:rsidRPr="00D1111F">
        <w:rPr>
          <w:rFonts w:ascii="Tahoma" w:hAnsi="Tahoma" w:cs="Tahoma"/>
        </w:rPr>
        <w:t xml:space="preserve">1 </w:t>
      </w:r>
      <w:proofErr w:type="spellStart"/>
      <w:proofErr w:type="gramStart"/>
      <w:r w:rsidR="00F21B8B" w:rsidRPr="00D1111F">
        <w:rPr>
          <w:rFonts w:ascii="Tahoma" w:hAnsi="Tahoma" w:cs="Tahoma"/>
        </w:rPr>
        <w:t>ped</w:t>
      </w:r>
      <w:proofErr w:type="gramEnd"/>
      <w:r w:rsidR="00F21B8B" w:rsidRPr="00D1111F">
        <w:rPr>
          <w:rFonts w:ascii="Tahoma" w:hAnsi="Tahoma" w:cs="Tahoma"/>
        </w:rPr>
        <w:t>.</w:t>
      </w:r>
      <w:proofErr w:type="gramStart"/>
      <w:r w:rsidR="00F21B8B" w:rsidRPr="00D1111F">
        <w:rPr>
          <w:rFonts w:ascii="Tahoma" w:hAnsi="Tahoma" w:cs="Tahoma"/>
        </w:rPr>
        <w:t>pracovník</w:t>
      </w:r>
      <w:proofErr w:type="spellEnd"/>
      <w:proofErr w:type="gramEnd"/>
    </w:p>
    <w:p w:rsidR="00D1111F" w:rsidRPr="00D1111F" w:rsidRDefault="00D1111F" w:rsidP="00A34150">
      <w:pPr>
        <w:rPr>
          <w:rFonts w:ascii="Tahoma" w:hAnsi="Tahoma" w:cs="Tahoma"/>
        </w:rPr>
      </w:pPr>
      <w:r w:rsidRPr="00D1111F">
        <w:rPr>
          <w:rFonts w:ascii="Tahoma" w:hAnsi="Tahoma" w:cs="Tahoma"/>
        </w:rPr>
        <w:t>závěrečn</w:t>
      </w:r>
      <w:r>
        <w:rPr>
          <w:rFonts w:ascii="Tahoma" w:hAnsi="Tahoma" w:cs="Tahoma"/>
        </w:rPr>
        <w:t>á</w:t>
      </w:r>
      <w:r w:rsidRPr="00D1111F">
        <w:rPr>
          <w:rFonts w:ascii="Tahoma" w:hAnsi="Tahoma" w:cs="Tahoma"/>
        </w:rPr>
        <w:t xml:space="preserve"> zkouška obor Kuchař-číšník -  vycházející z </w:t>
      </w:r>
      <w:proofErr w:type="gramStart"/>
      <w:r w:rsidRPr="00D1111F">
        <w:rPr>
          <w:rFonts w:ascii="Tahoma" w:hAnsi="Tahoma" w:cs="Tahoma"/>
        </w:rPr>
        <w:t>předchozích  rekvalifikačních</w:t>
      </w:r>
      <w:proofErr w:type="gramEnd"/>
      <w:r w:rsidRPr="00D1111F">
        <w:rPr>
          <w:rFonts w:ascii="Tahoma" w:hAnsi="Tahoma" w:cs="Tahoma"/>
        </w:rPr>
        <w:t xml:space="preserve"> </w:t>
      </w:r>
    </w:p>
    <w:p w:rsidR="00D1111F" w:rsidRDefault="00D1111F" w:rsidP="00F21B8B">
      <w:pPr>
        <w:rPr>
          <w:rFonts w:ascii="Tahoma" w:hAnsi="Tahoma" w:cs="Tahoma"/>
        </w:rPr>
      </w:pPr>
      <w:r w:rsidRPr="00D1111F">
        <w:rPr>
          <w:rFonts w:ascii="Tahoma" w:hAnsi="Tahoma" w:cs="Tahoma"/>
        </w:rPr>
        <w:t>kurz</w:t>
      </w:r>
      <w:r w:rsidR="00752ECB">
        <w:rPr>
          <w:rFonts w:ascii="Tahoma" w:hAnsi="Tahoma" w:cs="Tahoma"/>
        </w:rPr>
        <w:t xml:space="preserve"> </w:t>
      </w:r>
      <w:r w:rsidRPr="00D1111F">
        <w:rPr>
          <w:rFonts w:ascii="Tahoma" w:hAnsi="Tahoma" w:cs="Tahoma"/>
        </w:rPr>
        <w:t>příprava mi</w:t>
      </w:r>
      <w:r w:rsidR="00F21B8B">
        <w:rPr>
          <w:rFonts w:ascii="Tahoma" w:hAnsi="Tahoma" w:cs="Tahoma"/>
        </w:rPr>
        <w:t>n</w:t>
      </w:r>
      <w:r w:rsidRPr="00D1111F">
        <w:rPr>
          <w:rFonts w:ascii="Tahoma" w:hAnsi="Tahoma" w:cs="Tahoma"/>
        </w:rPr>
        <w:t xml:space="preserve">utek – </w:t>
      </w:r>
      <w:r w:rsidR="00F21B8B" w:rsidRPr="00D1111F">
        <w:rPr>
          <w:rFonts w:ascii="Tahoma" w:hAnsi="Tahoma" w:cs="Tahoma"/>
        </w:rPr>
        <w:t xml:space="preserve">1 </w:t>
      </w:r>
      <w:proofErr w:type="spellStart"/>
      <w:proofErr w:type="gramStart"/>
      <w:r w:rsidR="00F21B8B" w:rsidRPr="00D1111F">
        <w:rPr>
          <w:rFonts w:ascii="Tahoma" w:hAnsi="Tahoma" w:cs="Tahoma"/>
        </w:rPr>
        <w:t>ped</w:t>
      </w:r>
      <w:proofErr w:type="gramEnd"/>
      <w:r w:rsidR="00F21B8B" w:rsidRPr="00D1111F">
        <w:rPr>
          <w:rFonts w:ascii="Tahoma" w:hAnsi="Tahoma" w:cs="Tahoma"/>
        </w:rPr>
        <w:t>.</w:t>
      </w:r>
      <w:proofErr w:type="gramStart"/>
      <w:r w:rsidR="00F21B8B" w:rsidRPr="00D1111F">
        <w:rPr>
          <w:rFonts w:ascii="Tahoma" w:hAnsi="Tahoma" w:cs="Tahoma"/>
        </w:rPr>
        <w:t>pracovník</w:t>
      </w:r>
      <w:proofErr w:type="spellEnd"/>
      <w:proofErr w:type="gramEnd"/>
    </w:p>
    <w:p w:rsidR="00F21B8B" w:rsidRPr="00D1111F" w:rsidRDefault="00F21B8B" w:rsidP="00A34150">
      <w:pPr>
        <w:rPr>
          <w:rFonts w:ascii="Tahoma" w:hAnsi="Tahoma" w:cs="Tahoma"/>
        </w:rPr>
      </w:pPr>
      <w:r>
        <w:rPr>
          <w:rFonts w:ascii="Tahoma" w:hAnsi="Tahoma" w:cs="Tahoma"/>
        </w:rPr>
        <w:t xml:space="preserve">Studium pedagogiky pro učitele - </w:t>
      </w:r>
      <w:r w:rsidRPr="00D1111F">
        <w:rPr>
          <w:rFonts w:ascii="Tahoma" w:hAnsi="Tahoma" w:cs="Tahoma"/>
        </w:rPr>
        <w:t xml:space="preserve">1 </w:t>
      </w:r>
      <w:proofErr w:type="spellStart"/>
      <w:proofErr w:type="gramStart"/>
      <w:r w:rsidRPr="00D1111F">
        <w:rPr>
          <w:rFonts w:ascii="Tahoma" w:hAnsi="Tahoma" w:cs="Tahoma"/>
        </w:rPr>
        <w:t>ped</w:t>
      </w:r>
      <w:proofErr w:type="gramEnd"/>
      <w:r w:rsidRPr="00D1111F">
        <w:rPr>
          <w:rFonts w:ascii="Tahoma" w:hAnsi="Tahoma" w:cs="Tahoma"/>
        </w:rPr>
        <w:t>.</w:t>
      </w:r>
      <w:proofErr w:type="gramStart"/>
      <w:r w:rsidRPr="00D1111F">
        <w:rPr>
          <w:rFonts w:ascii="Tahoma" w:hAnsi="Tahoma" w:cs="Tahoma"/>
        </w:rPr>
        <w:t>pracovník</w:t>
      </w:r>
      <w:proofErr w:type="spellEnd"/>
      <w:proofErr w:type="gramEnd"/>
    </w:p>
    <w:p w:rsidR="00D1111F" w:rsidRPr="00D1111F" w:rsidRDefault="00C05CFC" w:rsidP="00A34150">
      <w:pPr>
        <w:rPr>
          <w:rFonts w:ascii="Tahoma" w:hAnsi="Tahoma" w:cs="Tahoma"/>
        </w:rPr>
      </w:pPr>
      <w:r w:rsidRPr="00D1111F">
        <w:rPr>
          <w:rFonts w:ascii="Tahoma" w:hAnsi="Tahoma" w:cs="Tahoma"/>
        </w:rPr>
        <w:t xml:space="preserve">bakalářské studium sociální služby a poradenství -  </w:t>
      </w:r>
      <w:r w:rsidR="005B4C4E" w:rsidRPr="00D1111F">
        <w:rPr>
          <w:rFonts w:ascii="Tahoma" w:hAnsi="Tahoma" w:cs="Tahoma"/>
        </w:rPr>
        <w:t>2</w:t>
      </w:r>
      <w:r w:rsidR="00D1111F" w:rsidRPr="00D1111F">
        <w:rPr>
          <w:rFonts w:ascii="Tahoma" w:hAnsi="Tahoma" w:cs="Tahoma"/>
        </w:rPr>
        <w:t xml:space="preserve"> </w:t>
      </w:r>
      <w:proofErr w:type="spellStart"/>
      <w:proofErr w:type="gramStart"/>
      <w:r w:rsidRPr="00D1111F">
        <w:rPr>
          <w:rFonts w:ascii="Tahoma" w:hAnsi="Tahoma" w:cs="Tahoma"/>
        </w:rPr>
        <w:t>ped</w:t>
      </w:r>
      <w:proofErr w:type="gramEnd"/>
      <w:r w:rsidRPr="00D1111F">
        <w:rPr>
          <w:rFonts w:ascii="Tahoma" w:hAnsi="Tahoma" w:cs="Tahoma"/>
        </w:rPr>
        <w:t>.</w:t>
      </w:r>
      <w:proofErr w:type="gramStart"/>
      <w:r w:rsidRPr="00D1111F">
        <w:rPr>
          <w:rFonts w:ascii="Tahoma" w:hAnsi="Tahoma" w:cs="Tahoma"/>
        </w:rPr>
        <w:t>pracovní</w:t>
      </w:r>
      <w:r w:rsidR="005B4C4E" w:rsidRPr="00D1111F">
        <w:rPr>
          <w:rFonts w:ascii="Tahoma" w:hAnsi="Tahoma" w:cs="Tahoma"/>
        </w:rPr>
        <w:t>ci</w:t>
      </w:r>
      <w:proofErr w:type="spellEnd"/>
      <w:proofErr w:type="gramEnd"/>
      <w:r w:rsidR="00D1111F" w:rsidRPr="00D1111F">
        <w:rPr>
          <w:rFonts w:ascii="Tahoma" w:hAnsi="Tahoma" w:cs="Tahoma"/>
        </w:rPr>
        <w:t xml:space="preserve"> (1 </w:t>
      </w:r>
      <w:proofErr w:type="spellStart"/>
      <w:r w:rsidR="00D1111F" w:rsidRPr="00D1111F">
        <w:rPr>
          <w:rFonts w:ascii="Tahoma" w:hAnsi="Tahoma" w:cs="Tahoma"/>
        </w:rPr>
        <w:t>ped.pracovník</w:t>
      </w:r>
      <w:proofErr w:type="spellEnd"/>
      <w:r w:rsidR="00D1111F" w:rsidRPr="00D1111F">
        <w:rPr>
          <w:rFonts w:ascii="Tahoma" w:hAnsi="Tahoma" w:cs="Tahoma"/>
        </w:rPr>
        <w:t xml:space="preserve"> </w:t>
      </w:r>
    </w:p>
    <w:p w:rsidR="00C05CFC" w:rsidRDefault="00D1111F" w:rsidP="00A34150">
      <w:pPr>
        <w:rPr>
          <w:rFonts w:ascii="Tahoma" w:hAnsi="Tahoma" w:cs="Tahoma"/>
        </w:rPr>
      </w:pPr>
      <w:r w:rsidRPr="00D1111F">
        <w:rPr>
          <w:rFonts w:ascii="Tahoma" w:hAnsi="Tahoma" w:cs="Tahoma"/>
        </w:rPr>
        <w:t xml:space="preserve">úspěšně </w:t>
      </w:r>
      <w:proofErr w:type="gramStart"/>
      <w:r w:rsidRPr="00D1111F">
        <w:rPr>
          <w:rFonts w:ascii="Tahoma" w:hAnsi="Tahoma" w:cs="Tahoma"/>
        </w:rPr>
        <w:t>složil</w:t>
      </w:r>
      <w:proofErr w:type="gramEnd"/>
      <w:r w:rsidRPr="00D1111F">
        <w:rPr>
          <w:rFonts w:ascii="Tahoma" w:hAnsi="Tahoma" w:cs="Tahoma"/>
        </w:rPr>
        <w:t xml:space="preserve"> závěrečnou zkoušku s titulem </w:t>
      </w:r>
      <w:proofErr w:type="spellStart"/>
      <w:proofErr w:type="gramStart"/>
      <w:r w:rsidRPr="00D1111F">
        <w:rPr>
          <w:rFonts w:ascii="Tahoma" w:hAnsi="Tahoma" w:cs="Tahoma"/>
        </w:rPr>
        <w:t>Lic</w:t>
      </w:r>
      <w:proofErr w:type="spellEnd"/>
      <w:proofErr w:type="gramEnd"/>
      <w:r w:rsidRPr="00D1111F">
        <w:rPr>
          <w:rFonts w:ascii="Tahoma" w:hAnsi="Tahoma" w:cs="Tahoma"/>
        </w:rPr>
        <w:t xml:space="preserve"> a pokračuje ve studiu magisterském)</w:t>
      </w:r>
    </w:p>
    <w:p w:rsidR="00D1111F" w:rsidRDefault="00D1111F" w:rsidP="00A34150">
      <w:pPr>
        <w:rPr>
          <w:rFonts w:ascii="Tahoma" w:hAnsi="Tahoma" w:cs="Tahoma"/>
        </w:rPr>
      </w:pPr>
      <w:r>
        <w:rPr>
          <w:rFonts w:ascii="Tahoma" w:hAnsi="Tahoma" w:cs="Tahoma"/>
        </w:rPr>
        <w:t>magisterské studium pedagogika, etika v </w:t>
      </w:r>
      <w:proofErr w:type="gramStart"/>
      <w:r>
        <w:rPr>
          <w:rFonts w:ascii="Tahoma" w:hAnsi="Tahoma" w:cs="Tahoma"/>
        </w:rPr>
        <w:t>managementu  vzdělávacích</w:t>
      </w:r>
      <w:proofErr w:type="gramEnd"/>
      <w:r>
        <w:rPr>
          <w:rFonts w:ascii="Tahoma" w:hAnsi="Tahoma" w:cs="Tahoma"/>
        </w:rPr>
        <w:t xml:space="preserve"> organizací – 1 </w:t>
      </w:r>
    </w:p>
    <w:p w:rsidR="00D1111F" w:rsidRPr="00D1111F" w:rsidRDefault="00D1111F" w:rsidP="00D1111F">
      <w:pPr>
        <w:rPr>
          <w:rFonts w:ascii="Tahoma" w:hAnsi="Tahoma" w:cs="Tahoma"/>
        </w:rPr>
      </w:pPr>
      <w:r>
        <w:rPr>
          <w:rFonts w:ascii="Tahoma" w:hAnsi="Tahoma" w:cs="Tahoma"/>
        </w:rPr>
        <w:t>pedagogický pracovník</w:t>
      </w:r>
    </w:p>
    <w:p w:rsidR="005B4C4E" w:rsidRPr="00D1111F" w:rsidRDefault="00C05CFC" w:rsidP="00A34150">
      <w:pPr>
        <w:rPr>
          <w:rFonts w:ascii="Tahoma" w:hAnsi="Tahoma" w:cs="Tahoma"/>
        </w:rPr>
      </w:pPr>
      <w:r w:rsidRPr="00D1111F">
        <w:rPr>
          <w:rFonts w:ascii="Tahoma" w:hAnsi="Tahoma" w:cs="Tahoma"/>
        </w:rPr>
        <w:t xml:space="preserve">semináře a školení zaměřené na </w:t>
      </w:r>
      <w:proofErr w:type="gramStart"/>
      <w:r w:rsidRPr="00D1111F">
        <w:rPr>
          <w:rFonts w:ascii="Tahoma" w:hAnsi="Tahoma" w:cs="Tahoma"/>
        </w:rPr>
        <w:t>právní a  ekonomické</w:t>
      </w:r>
      <w:proofErr w:type="gramEnd"/>
      <w:r w:rsidRPr="00D1111F">
        <w:rPr>
          <w:rFonts w:ascii="Tahoma" w:hAnsi="Tahoma" w:cs="Tahoma"/>
        </w:rPr>
        <w:t xml:space="preserve">    vzdělávání + změny </w:t>
      </w:r>
    </w:p>
    <w:p w:rsidR="00C05CFC" w:rsidRPr="00D1111F" w:rsidRDefault="00C05CFC" w:rsidP="00A34150">
      <w:pPr>
        <w:rPr>
          <w:rFonts w:ascii="Tahoma" w:hAnsi="Tahoma" w:cs="Tahoma"/>
        </w:rPr>
      </w:pPr>
      <w:r w:rsidRPr="00D1111F">
        <w:rPr>
          <w:rFonts w:ascii="Tahoma" w:hAnsi="Tahoma" w:cs="Tahoma"/>
        </w:rPr>
        <w:t xml:space="preserve">ve financování:  </w:t>
      </w:r>
      <w:r w:rsidR="007648DC" w:rsidRPr="00D1111F">
        <w:rPr>
          <w:rFonts w:ascii="Tahoma" w:hAnsi="Tahoma" w:cs="Tahoma"/>
        </w:rPr>
        <w:t>1</w:t>
      </w:r>
      <w:r w:rsidRPr="00D1111F">
        <w:rPr>
          <w:rFonts w:ascii="Tahoma" w:hAnsi="Tahoma" w:cs="Tahoma"/>
        </w:rPr>
        <w:t xml:space="preserve"> nepedagogický pracovník </w:t>
      </w:r>
    </w:p>
    <w:p w:rsidR="005B4C4E" w:rsidRDefault="005B4C4E" w:rsidP="00A34150">
      <w:pPr>
        <w:rPr>
          <w:rFonts w:ascii="Tahoma" w:hAnsi="Tahoma" w:cs="Tahoma"/>
        </w:rPr>
      </w:pPr>
      <w:r w:rsidRPr="00D1111F">
        <w:rPr>
          <w:rFonts w:ascii="Tahoma" w:hAnsi="Tahoma" w:cs="Tahoma"/>
        </w:rPr>
        <w:t xml:space="preserve">Školení novely zákoníku práce a práce </w:t>
      </w:r>
      <w:proofErr w:type="spellStart"/>
      <w:r w:rsidRPr="00D1111F">
        <w:rPr>
          <w:rFonts w:ascii="Tahoma" w:hAnsi="Tahoma" w:cs="Tahoma"/>
        </w:rPr>
        <w:t>šk.subjektů</w:t>
      </w:r>
      <w:proofErr w:type="spellEnd"/>
      <w:r w:rsidRPr="00D1111F">
        <w:rPr>
          <w:rFonts w:ascii="Tahoma" w:hAnsi="Tahoma" w:cs="Tahoma"/>
        </w:rPr>
        <w:t xml:space="preserve"> – 1 </w:t>
      </w:r>
      <w:proofErr w:type="spellStart"/>
      <w:proofErr w:type="gramStart"/>
      <w:r w:rsidRPr="00D1111F">
        <w:rPr>
          <w:rFonts w:ascii="Tahoma" w:hAnsi="Tahoma" w:cs="Tahoma"/>
        </w:rPr>
        <w:t>ped</w:t>
      </w:r>
      <w:proofErr w:type="gramEnd"/>
      <w:r w:rsidRPr="00D1111F">
        <w:rPr>
          <w:rFonts w:ascii="Tahoma" w:hAnsi="Tahoma" w:cs="Tahoma"/>
        </w:rPr>
        <w:t>.</w:t>
      </w:r>
      <w:proofErr w:type="gramStart"/>
      <w:r w:rsidRPr="00D1111F">
        <w:rPr>
          <w:rFonts w:ascii="Tahoma" w:hAnsi="Tahoma" w:cs="Tahoma"/>
        </w:rPr>
        <w:t>pracovník</w:t>
      </w:r>
      <w:proofErr w:type="spellEnd"/>
      <w:proofErr w:type="gramEnd"/>
    </w:p>
    <w:p w:rsidR="00D1111F" w:rsidRDefault="00D1111F" w:rsidP="00A34150">
      <w:pPr>
        <w:rPr>
          <w:rFonts w:ascii="Tahoma" w:hAnsi="Tahoma" w:cs="Tahoma"/>
        </w:rPr>
      </w:pPr>
      <w:r>
        <w:rPr>
          <w:rFonts w:ascii="Tahoma" w:hAnsi="Tahoma" w:cs="Tahoma"/>
        </w:rPr>
        <w:t>Konference „Škola ve spárech inkluze“ – 1 pedagogický pracovník</w:t>
      </w:r>
    </w:p>
    <w:p w:rsidR="00A474F9" w:rsidRDefault="00A474F9" w:rsidP="00A34150">
      <w:pPr>
        <w:rPr>
          <w:rFonts w:ascii="Tahoma" w:hAnsi="Tahoma" w:cs="Tahoma"/>
        </w:rPr>
      </w:pPr>
      <w:r>
        <w:rPr>
          <w:rFonts w:ascii="Tahoma" w:hAnsi="Tahoma" w:cs="Tahoma"/>
        </w:rPr>
        <w:t xml:space="preserve">Konference </w:t>
      </w:r>
      <w:r w:rsidRPr="00BB089F">
        <w:rPr>
          <w:rFonts w:ascii="Tahoma" w:hAnsi="Tahoma" w:cs="Tahoma"/>
        </w:rPr>
        <w:t>„Tvrdé dopady legislativních změn“</w:t>
      </w:r>
      <w:r>
        <w:rPr>
          <w:rFonts w:ascii="Tahoma" w:hAnsi="Tahoma" w:cs="Tahoma"/>
        </w:rPr>
        <w:t xml:space="preserve"> – 1 pedagogický pracovník</w:t>
      </w:r>
    </w:p>
    <w:p w:rsidR="00C05CFC" w:rsidRPr="00F21B8B" w:rsidRDefault="00A474F9" w:rsidP="00C05CFC">
      <w:pPr>
        <w:rPr>
          <w:rFonts w:ascii="Tahoma" w:hAnsi="Tahoma" w:cs="Tahoma"/>
        </w:rPr>
      </w:pPr>
      <w:r>
        <w:rPr>
          <w:rFonts w:ascii="Tahoma" w:hAnsi="Tahoma" w:cs="Tahoma"/>
        </w:rPr>
        <w:t>Semináře zaměřené na floristiku – 1 pedagogický pracovník</w:t>
      </w:r>
    </w:p>
    <w:p w:rsidR="00C05CFC" w:rsidRPr="005814D6" w:rsidRDefault="00A34150" w:rsidP="00C05CFC">
      <w:pPr>
        <w:rPr>
          <w:rFonts w:ascii="Tahoma" w:hAnsi="Tahoma" w:cs="Tahoma"/>
          <w:i/>
          <w:sz w:val="24"/>
          <w:szCs w:val="24"/>
        </w:rPr>
      </w:pPr>
      <w:r w:rsidRPr="005814D6">
        <w:rPr>
          <w:rFonts w:ascii="Tahoma" w:hAnsi="Tahoma" w:cs="Tahoma"/>
          <w:b/>
          <w:sz w:val="24"/>
          <w:szCs w:val="24"/>
        </w:rPr>
        <w:t>9</w:t>
      </w:r>
      <w:r w:rsidR="00C05CFC" w:rsidRPr="005814D6">
        <w:rPr>
          <w:rFonts w:ascii="Tahoma" w:hAnsi="Tahoma" w:cs="Tahoma"/>
          <w:b/>
          <w:sz w:val="24"/>
          <w:szCs w:val="24"/>
        </w:rPr>
        <w:t>. Údaje o aktivitách školy a prezentaci školy na veřejnosti</w:t>
      </w:r>
    </w:p>
    <w:p w:rsidR="00C05CFC" w:rsidRPr="00BB089F" w:rsidRDefault="00845480" w:rsidP="00A34150">
      <w:pPr>
        <w:rPr>
          <w:rFonts w:ascii="Tahoma" w:hAnsi="Tahoma" w:cs="Tahoma"/>
        </w:rPr>
      </w:pPr>
      <w:r w:rsidRPr="00BB089F">
        <w:rPr>
          <w:rFonts w:ascii="Tahoma" w:hAnsi="Tahoma" w:cs="Tahoma"/>
        </w:rPr>
        <w:t>1</w:t>
      </w:r>
      <w:r w:rsidR="00C05CFC" w:rsidRPr="00BB089F">
        <w:rPr>
          <w:rFonts w:ascii="Tahoma" w:hAnsi="Tahoma" w:cs="Tahoma"/>
        </w:rPr>
        <w:t xml:space="preserve">. Prezentace v médiích </w:t>
      </w:r>
      <w:r w:rsidR="00BB089F" w:rsidRPr="00BB089F">
        <w:rPr>
          <w:rFonts w:ascii="Tahoma" w:hAnsi="Tahoma" w:cs="Tahoma"/>
        </w:rPr>
        <w:t xml:space="preserve"> - medailonek školy pro rodiče a uchazeče o vzdělávání</w:t>
      </w:r>
    </w:p>
    <w:p w:rsidR="00C05CFC" w:rsidRPr="00BB089F" w:rsidRDefault="00957AD2" w:rsidP="00F74016">
      <w:pPr>
        <w:rPr>
          <w:rFonts w:ascii="Tahoma" w:hAnsi="Tahoma" w:cs="Tahoma"/>
        </w:rPr>
      </w:pPr>
      <w:proofErr w:type="gramStart"/>
      <w:r w:rsidRPr="00BB089F">
        <w:rPr>
          <w:rFonts w:ascii="Tahoma" w:hAnsi="Tahoma" w:cs="Tahoma"/>
        </w:rPr>
        <w:t>2</w:t>
      </w:r>
      <w:r w:rsidR="00C05CFC" w:rsidRPr="00BB089F">
        <w:rPr>
          <w:rFonts w:ascii="Tahoma" w:hAnsi="Tahoma" w:cs="Tahoma"/>
        </w:rPr>
        <w:t>.Účast</w:t>
      </w:r>
      <w:proofErr w:type="gramEnd"/>
      <w:r w:rsidR="00C05CFC" w:rsidRPr="00BB089F">
        <w:rPr>
          <w:rFonts w:ascii="Tahoma" w:hAnsi="Tahoma" w:cs="Tahoma"/>
        </w:rPr>
        <w:t xml:space="preserve"> na </w:t>
      </w:r>
      <w:r w:rsidRPr="00BB089F">
        <w:rPr>
          <w:rFonts w:ascii="Tahoma" w:hAnsi="Tahoma" w:cs="Tahoma"/>
        </w:rPr>
        <w:t>Festivalu</w:t>
      </w:r>
      <w:r w:rsidR="00C05CFC" w:rsidRPr="00BB089F">
        <w:rPr>
          <w:rFonts w:ascii="Tahoma" w:hAnsi="Tahoma" w:cs="Tahoma"/>
        </w:rPr>
        <w:t xml:space="preserve">  vzdělávání v</w:t>
      </w:r>
      <w:r w:rsidR="00F74016" w:rsidRPr="00BB089F">
        <w:rPr>
          <w:rFonts w:ascii="Tahoma" w:hAnsi="Tahoma" w:cs="Tahoma"/>
        </w:rPr>
        <w:t>e Žďáře nad Sázavou, v Jihlavě, v Třebíči a v </w:t>
      </w:r>
      <w:proofErr w:type="spellStart"/>
      <w:r w:rsidR="00F74016" w:rsidRPr="00BB089F">
        <w:rPr>
          <w:rFonts w:ascii="Tahoma" w:hAnsi="Tahoma" w:cs="Tahoma"/>
        </w:rPr>
        <w:t>Havličkově</w:t>
      </w:r>
      <w:proofErr w:type="spellEnd"/>
      <w:r w:rsidR="00F74016" w:rsidRPr="00BB089F">
        <w:rPr>
          <w:rFonts w:ascii="Tahoma" w:hAnsi="Tahoma" w:cs="Tahoma"/>
        </w:rPr>
        <w:t xml:space="preserve"> Brodě.</w:t>
      </w:r>
    </w:p>
    <w:p w:rsidR="00C05CFC" w:rsidRPr="00BB089F" w:rsidRDefault="00957AD2" w:rsidP="00A34150">
      <w:pPr>
        <w:rPr>
          <w:rFonts w:ascii="Tahoma" w:hAnsi="Tahoma" w:cs="Tahoma"/>
        </w:rPr>
      </w:pPr>
      <w:proofErr w:type="gramStart"/>
      <w:r w:rsidRPr="00BB089F">
        <w:rPr>
          <w:rFonts w:ascii="Tahoma" w:hAnsi="Tahoma" w:cs="Tahoma"/>
        </w:rPr>
        <w:t>3</w:t>
      </w:r>
      <w:r w:rsidR="00C05CFC" w:rsidRPr="00BB089F">
        <w:rPr>
          <w:rFonts w:ascii="Tahoma" w:hAnsi="Tahoma" w:cs="Tahoma"/>
        </w:rPr>
        <w:t>.Spolupráce</w:t>
      </w:r>
      <w:proofErr w:type="gramEnd"/>
      <w:r w:rsidR="00C05CFC" w:rsidRPr="00BB089F">
        <w:rPr>
          <w:rFonts w:ascii="Tahoma" w:hAnsi="Tahoma" w:cs="Tahoma"/>
        </w:rPr>
        <w:t xml:space="preserve"> s výchovnými poradci na základních školách a výchovnými poradcijednotlivých okresů. Výchovní poradci ZŠ byli písemnou </w:t>
      </w:r>
      <w:proofErr w:type="gramStart"/>
      <w:r w:rsidR="00C05CFC" w:rsidRPr="00BB089F">
        <w:rPr>
          <w:rFonts w:ascii="Tahoma" w:hAnsi="Tahoma" w:cs="Tahoma"/>
        </w:rPr>
        <w:t>formou  informováni</w:t>
      </w:r>
      <w:proofErr w:type="gramEnd"/>
      <w:r w:rsidR="00C05CFC" w:rsidRPr="00BB089F">
        <w:rPr>
          <w:rFonts w:ascii="Tahoma" w:hAnsi="Tahoma" w:cs="Tahoma"/>
        </w:rPr>
        <w:t xml:space="preserve"> o možnosti studia žáků na naší škole a propagační materiály o škole získal</w:t>
      </w:r>
      <w:r w:rsidR="00F74016" w:rsidRPr="00BB089F">
        <w:rPr>
          <w:rFonts w:ascii="Tahoma" w:hAnsi="Tahoma" w:cs="Tahoma"/>
        </w:rPr>
        <w:t>o větší množství</w:t>
      </w:r>
      <w:r w:rsidR="00C05CFC" w:rsidRPr="00BB089F">
        <w:rPr>
          <w:rFonts w:ascii="Tahoma" w:hAnsi="Tahoma" w:cs="Tahoma"/>
        </w:rPr>
        <w:t xml:space="preserve"> ZŠ.</w:t>
      </w:r>
    </w:p>
    <w:p w:rsidR="00C05CFC" w:rsidRPr="00BB089F" w:rsidRDefault="00957AD2" w:rsidP="00A34150">
      <w:pPr>
        <w:rPr>
          <w:rFonts w:ascii="Tahoma" w:hAnsi="Tahoma" w:cs="Tahoma"/>
        </w:rPr>
      </w:pPr>
      <w:r w:rsidRPr="00BB089F">
        <w:rPr>
          <w:rFonts w:ascii="Tahoma" w:hAnsi="Tahoma" w:cs="Tahoma"/>
        </w:rPr>
        <w:t>4</w:t>
      </w:r>
      <w:r w:rsidR="00C05CFC" w:rsidRPr="00BB089F">
        <w:rPr>
          <w:rFonts w:ascii="Tahoma" w:hAnsi="Tahoma" w:cs="Tahoma"/>
        </w:rPr>
        <w:t xml:space="preserve">. Účast na </w:t>
      </w:r>
      <w:proofErr w:type="gramStart"/>
      <w:r w:rsidR="00C05CFC" w:rsidRPr="00BB089F">
        <w:rPr>
          <w:rFonts w:ascii="Tahoma" w:hAnsi="Tahoma" w:cs="Tahoma"/>
        </w:rPr>
        <w:t>seminářích  výchovných</w:t>
      </w:r>
      <w:proofErr w:type="gramEnd"/>
      <w:r w:rsidR="00C05CFC" w:rsidRPr="00BB089F">
        <w:rPr>
          <w:rFonts w:ascii="Tahoma" w:hAnsi="Tahoma" w:cs="Tahoma"/>
        </w:rPr>
        <w:t xml:space="preserve"> poradců </w:t>
      </w:r>
    </w:p>
    <w:p w:rsidR="00C05CFC" w:rsidRPr="00BB089F" w:rsidRDefault="00F74016" w:rsidP="00A34150">
      <w:pPr>
        <w:rPr>
          <w:rFonts w:ascii="Tahoma" w:hAnsi="Tahoma" w:cs="Tahoma"/>
        </w:rPr>
      </w:pPr>
      <w:r w:rsidRPr="00BB089F">
        <w:rPr>
          <w:rFonts w:ascii="Tahoma" w:hAnsi="Tahoma" w:cs="Tahoma"/>
        </w:rPr>
        <w:t>5</w:t>
      </w:r>
      <w:r w:rsidR="00C05CFC" w:rsidRPr="00BB089F">
        <w:rPr>
          <w:rFonts w:ascii="Tahoma" w:hAnsi="Tahoma" w:cs="Tahoma"/>
        </w:rPr>
        <w:t xml:space="preserve">.  Prezentace gastronomických dovedností žáků prostřednictvím zajištění občerstvení na různých konferencích a seminářích pořádaných </w:t>
      </w:r>
      <w:proofErr w:type="spellStart"/>
      <w:r w:rsidR="00C05CFC" w:rsidRPr="00BB089F">
        <w:rPr>
          <w:rFonts w:ascii="Tahoma" w:hAnsi="Tahoma" w:cs="Tahoma"/>
        </w:rPr>
        <w:t>KrÚJmK</w:t>
      </w:r>
      <w:proofErr w:type="spellEnd"/>
      <w:r w:rsidR="00C05CFC" w:rsidRPr="00BB089F">
        <w:rPr>
          <w:rFonts w:ascii="Tahoma" w:hAnsi="Tahoma" w:cs="Tahoma"/>
        </w:rPr>
        <w:t xml:space="preserve">. </w:t>
      </w:r>
    </w:p>
    <w:p w:rsidR="00A34150" w:rsidRDefault="00F74016" w:rsidP="00A34150">
      <w:pPr>
        <w:rPr>
          <w:rFonts w:ascii="Tahoma" w:hAnsi="Tahoma" w:cs="Tahoma"/>
        </w:rPr>
      </w:pPr>
      <w:r w:rsidRPr="00BB089F">
        <w:rPr>
          <w:rFonts w:ascii="Tahoma" w:hAnsi="Tahoma" w:cs="Tahoma"/>
        </w:rPr>
        <w:t>6</w:t>
      </w:r>
      <w:r w:rsidR="007648DC" w:rsidRPr="00BB089F">
        <w:rPr>
          <w:rFonts w:ascii="Tahoma" w:hAnsi="Tahoma" w:cs="Tahoma"/>
        </w:rPr>
        <w:t xml:space="preserve">. Účast na konferenci </w:t>
      </w:r>
      <w:r w:rsidR="00BB089F" w:rsidRPr="00BB089F">
        <w:rPr>
          <w:rFonts w:ascii="Tahoma" w:hAnsi="Tahoma" w:cs="Tahoma"/>
        </w:rPr>
        <w:t>„</w:t>
      </w:r>
      <w:r w:rsidR="007648DC" w:rsidRPr="00BB089F">
        <w:rPr>
          <w:rFonts w:ascii="Tahoma" w:hAnsi="Tahoma" w:cs="Tahoma"/>
        </w:rPr>
        <w:t>Tvrdé dopady legislativních změn</w:t>
      </w:r>
      <w:r w:rsidR="005814D6">
        <w:rPr>
          <w:rFonts w:ascii="Tahoma" w:hAnsi="Tahoma" w:cs="Tahoma"/>
        </w:rPr>
        <w:t>“</w:t>
      </w:r>
      <w:r w:rsidR="007648DC" w:rsidRPr="00BB089F">
        <w:rPr>
          <w:rFonts w:ascii="Tahoma" w:hAnsi="Tahoma" w:cs="Tahoma"/>
        </w:rPr>
        <w:t xml:space="preserve"> </w:t>
      </w:r>
    </w:p>
    <w:p w:rsidR="005814D6" w:rsidRPr="00BB089F" w:rsidRDefault="005814D6" w:rsidP="00A34150">
      <w:pPr>
        <w:rPr>
          <w:rFonts w:ascii="Tahoma" w:hAnsi="Tahoma" w:cs="Tahoma"/>
        </w:rPr>
      </w:pPr>
    </w:p>
    <w:p w:rsidR="00C05CFC" w:rsidRPr="005814D6" w:rsidRDefault="00A34150" w:rsidP="008F4B8C">
      <w:pPr>
        <w:rPr>
          <w:rFonts w:ascii="Tahoma" w:hAnsi="Tahoma" w:cs="Tahoma"/>
          <w:b/>
          <w:sz w:val="24"/>
          <w:szCs w:val="24"/>
        </w:rPr>
      </w:pPr>
      <w:r w:rsidRPr="005814D6">
        <w:rPr>
          <w:rFonts w:ascii="Tahoma" w:hAnsi="Tahoma" w:cs="Tahoma"/>
          <w:b/>
          <w:sz w:val="24"/>
          <w:szCs w:val="24"/>
        </w:rPr>
        <w:lastRenderedPageBreak/>
        <w:t>10</w:t>
      </w:r>
      <w:r w:rsidR="00C05CFC" w:rsidRPr="005814D6">
        <w:rPr>
          <w:rFonts w:ascii="Tahoma" w:hAnsi="Tahoma" w:cs="Tahoma"/>
          <w:b/>
          <w:sz w:val="24"/>
          <w:szCs w:val="24"/>
        </w:rPr>
        <w:t>. Údaje o výsledcích inspekční činnosti ČŠI na škole</w:t>
      </w:r>
    </w:p>
    <w:p w:rsidR="00C05CFC" w:rsidRPr="003A1397" w:rsidRDefault="003A1397" w:rsidP="00A34150">
      <w:pPr>
        <w:spacing w:after="0" w:line="360" w:lineRule="auto"/>
        <w:rPr>
          <w:rFonts w:ascii="Tahoma" w:hAnsi="Tahoma" w:cs="Tahoma"/>
        </w:rPr>
      </w:pPr>
      <w:proofErr w:type="gramStart"/>
      <w:r w:rsidRPr="003A1397">
        <w:rPr>
          <w:rFonts w:ascii="Tahoma" w:hAnsi="Tahoma" w:cs="Tahoma"/>
        </w:rPr>
        <w:t>23.11.2022</w:t>
      </w:r>
      <w:proofErr w:type="gramEnd"/>
      <w:r w:rsidRPr="003A1397">
        <w:rPr>
          <w:rFonts w:ascii="Tahoma" w:hAnsi="Tahoma" w:cs="Tahoma"/>
        </w:rPr>
        <w:t xml:space="preserve"> – audit </w:t>
      </w:r>
      <w:proofErr w:type="spellStart"/>
      <w:r w:rsidRPr="003A1397">
        <w:rPr>
          <w:rFonts w:ascii="Tahoma" w:hAnsi="Tahoma" w:cs="Tahoma"/>
        </w:rPr>
        <w:t>EnMS</w:t>
      </w:r>
      <w:proofErr w:type="spellEnd"/>
      <w:r w:rsidRPr="003A1397">
        <w:rPr>
          <w:rFonts w:ascii="Tahoma" w:hAnsi="Tahoma" w:cs="Tahoma"/>
        </w:rPr>
        <w:t xml:space="preserve"> (štítky energetické náročnosti) </w:t>
      </w:r>
    </w:p>
    <w:p w:rsidR="003A1397" w:rsidRPr="003A1397" w:rsidRDefault="003A1397" w:rsidP="00A34150">
      <w:pPr>
        <w:spacing w:after="0" w:line="360" w:lineRule="auto"/>
        <w:rPr>
          <w:rFonts w:ascii="Tahoma" w:hAnsi="Tahoma" w:cs="Tahoma"/>
        </w:rPr>
      </w:pPr>
      <w:r w:rsidRPr="003A1397">
        <w:rPr>
          <w:rFonts w:ascii="Tahoma" w:hAnsi="Tahoma" w:cs="Tahoma"/>
        </w:rPr>
        <w:t>Kontrolou bylo z</w:t>
      </w:r>
      <w:r w:rsidR="00A34150">
        <w:rPr>
          <w:rFonts w:ascii="Tahoma" w:hAnsi="Tahoma" w:cs="Tahoma"/>
        </w:rPr>
        <w:t>j</w:t>
      </w:r>
      <w:r w:rsidRPr="003A1397">
        <w:rPr>
          <w:rFonts w:ascii="Tahoma" w:hAnsi="Tahoma" w:cs="Tahoma"/>
        </w:rPr>
        <w:t xml:space="preserve">ištěno, že organizace plní rozsah svých povinností ve vztahu   </w:t>
      </w:r>
    </w:p>
    <w:p w:rsidR="003A1397" w:rsidRPr="003A1397" w:rsidRDefault="003A1397" w:rsidP="00A34150">
      <w:pPr>
        <w:spacing w:after="0" w:line="360" w:lineRule="auto"/>
        <w:rPr>
          <w:rFonts w:ascii="Tahoma" w:hAnsi="Tahoma" w:cs="Tahoma"/>
        </w:rPr>
      </w:pPr>
      <w:r w:rsidRPr="003A1397">
        <w:rPr>
          <w:rFonts w:ascii="Tahoma" w:hAnsi="Tahoma" w:cs="Tahoma"/>
        </w:rPr>
        <w:t>k energetickému hospodářství odpovědně a v souladu s právními požadavky.</w:t>
      </w:r>
    </w:p>
    <w:p w:rsidR="003A1397" w:rsidRPr="003A1397" w:rsidRDefault="003A1397" w:rsidP="00A34150">
      <w:pPr>
        <w:spacing w:after="0" w:line="360" w:lineRule="auto"/>
        <w:rPr>
          <w:rFonts w:ascii="Tahoma" w:hAnsi="Tahoma" w:cs="Tahoma"/>
        </w:rPr>
      </w:pPr>
      <w:r w:rsidRPr="003A1397">
        <w:rPr>
          <w:rFonts w:ascii="Tahoma" w:hAnsi="Tahoma" w:cs="Tahoma"/>
        </w:rPr>
        <w:t>Nebyly shledány neshody bránící v provozování certifikovaného manag</w:t>
      </w:r>
      <w:r w:rsidR="00A34150">
        <w:rPr>
          <w:rFonts w:ascii="Tahoma" w:hAnsi="Tahoma" w:cs="Tahoma"/>
        </w:rPr>
        <w:t>e</w:t>
      </w:r>
      <w:r w:rsidRPr="003A1397">
        <w:rPr>
          <w:rFonts w:ascii="Tahoma" w:hAnsi="Tahoma" w:cs="Tahoma"/>
        </w:rPr>
        <w:t xml:space="preserve">mentu </w:t>
      </w:r>
    </w:p>
    <w:p w:rsidR="003A1397" w:rsidRPr="003A1397" w:rsidRDefault="003A1397" w:rsidP="00A34150">
      <w:pPr>
        <w:spacing w:after="0" w:line="360" w:lineRule="auto"/>
        <w:rPr>
          <w:rFonts w:ascii="Tahoma" w:hAnsi="Tahoma" w:cs="Tahoma"/>
        </w:rPr>
      </w:pPr>
      <w:r w:rsidRPr="003A1397">
        <w:rPr>
          <w:rFonts w:ascii="Tahoma" w:hAnsi="Tahoma" w:cs="Tahoma"/>
        </w:rPr>
        <w:t xml:space="preserve">dle příručky 77/INA-VOK a souladu s ČSN EN ISO 50001:2019. </w:t>
      </w:r>
    </w:p>
    <w:p w:rsidR="003A1397" w:rsidRPr="003A1397" w:rsidRDefault="003A1397" w:rsidP="00A34150">
      <w:pPr>
        <w:spacing w:after="0" w:line="360" w:lineRule="auto"/>
        <w:rPr>
          <w:rFonts w:ascii="Tahoma" w:hAnsi="Tahoma" w:cs="Tahoma"/>
        </w:rPr>
      </w:pPr>
      <w:r w:rsidRPr="003A1397">
        <w:rPr>
          <w:rFonts w:ascii="Tahoma" w:hAnsi="Tahoma" w:cs="Tahoma"/>
        </w:rPr>
        <w:t>Nápravná opatření nebyla uložena.</w:t>
      </w:r>
    </w:p>
    <w:p w:rsidR="003A1397" w:rsidRPr="003A1397" w:rsidRDefault="003A1397" w:rsidP="003A1397">
      <w:pPr>
        <w:spacing w:line="360" w:lineRule="auto"/>
        <w:rPr>
          <w:rFonts w:ascii="Tahoma" w:hAnsi="Tahoma" w:cs="Tahoma"/>
        </w:rPr>
      </w:pPr>
      <w:proofErr w:type="gramStart"/>
      <w:r w:rsidRPr="003A1397">
        <w:rPr>
          <w:rFonts w:ascii="Tahoma" w:hAnsi="Tahoma" w:cs="Tahoma"/>
        </w:rPr>
        <w:t>18.4.2023</w:t>
      </w:r>
      <w:proofErr w:type="gramEnd"/>
      <w:r w:rsidRPr="003A1397">
        <w:rPr>
          <w:rFonts w:ascii="Tahoma" w:hAnsi="Tahoma" w:cs="Tahoma"/>
        </w:rPr>
        <w:t xml:space="preserve"> – oznámení o zahájení kontroly hospodaření s veřejnými prostředky.</w:t>
      </w:r>
    </w:p>
    <w:p w:rsidR="00752ECB" w:rsidRPr="005814D6" w:rsidRDefault="00C05CFC" w:rsidP="00752ECB">
      <w:pPr>
        <w:rPr>
          <w:rFonts w:ascii="Tahoma" w:hAnsi="Tahoma" w:cs="Tahoma"/>
          <w:sz w:val="24"/>
          <w:szCs w:val="24"/>
        </w:rPr>
      </w:pPr>
      <w:r w:rsidRPr="005814D6">
        <w:rPr>
          <w:rFonts w:ascii="Tahoma" w:hAnsi="Tahoma" w:cs="Tahoma"/>
          <w:b/>
          <w:sz w:val="24"/>
          <w:szCs w:val="24"/>
        </w:rPr>
        <w:t>1</w:t>
      </w:r>
      <w:r w:rsidR="00A34150" w:rsidRPr="005814D6">
        <w:rPr>
          <w:rFonts w:ascii="Tahoma" w:hAnsi="Tahoma" w:cs="Tahoma"/>
          <w:b/>
          <w:sz w:val="24"/>
          <w:szCs w:val="24"/>
        </w:rPr>
        <w:t>1</w:t>
      </w:r>
      <w:r w:rsidRPr="005814D6">
        <w:rPr>
          <w:rFonts w:ascii="Tahoma" w:hAnsi="Tahoma" w:cs="Tahoma"/>
          <w:b/>
          <w:sz w:val="24"/>
          <w:szCs w:val="24"/>
        </w:rPr>
        <w:t xml:space="preserve">. </w:t>
      </w:r>
      <w:r w:rsidR="008F4B8C" w:rsidRPr="005814D6">
        <w:rPr>
          <w:rFonts w:ascii="Tahoma" w:hAnsi="Tahoma" w:cs="Tahoma"/>
          <w:b/>
          <w:sz w:val="24"/>
          <w:szCs w:val="24"/>
        </w:rPr>
        <w:t>Z</w:t>
      </w:r>
      <w:r w:rsidRPr="005814D6">
        <w:rPr>
          <w:rFonts w:ascii="Tahoma" w:hAnsi="Tahoma" w:cs="Tahoma"/>
          <w:b/>
          <w:sz w:val="24"/>
          <w:szCs w:val="24"/>
        </w:rPr>
        <w:t>ákladní údaje o hospodaření školy</w:t>
      </w:r>
    </w:p>
    <w:p w:rsidR="00187BD0" w:rsidRPr="00A34150" w:rsidRDefault="00A34150" w:rsidP="00187BD0">
      <w:pPr>
        <w:spacing w:line="240" w:lineRule="auto"/>
        <w:rPr>
          <w:b/>
          <w:sz w:val="24"/>
          <w:szCs w:val="24"/>
        </w:rPr>
      </w:pPr>
      <w:r>
        <w:rPr>
          <w:b/>
          <w:sz w:val="32"/>
          <w:szCs w:val="32"/>
        </w:rPr>
        <w:t xml:space="preserve"> </w:t>
      </w:r>
      <w:r w:rsidR="00187BD0" w:rsidRPr="00A34150">
        <w:rPr>
          <w:b/>
          <w:sz w:val="24"/>
          <w:szCs w:val="24"/>
        </w:rPr>
        <w:t>Plnění v oblasti hospodaření</w:t>
      </w:r>
    </w:p>
    <w:p w:rsidR="00A34150" w:rsidRDefault="00187BD0" w:rsidP="00187BD0">
      <w:pPr>
        <w:spacing w:after="0" w:line="360" w:lineRule="auto"/>
        <w:rPr>
          <w:rFonts w:ascii="Tahoma" w:hAnsi="Tahoma" w:cs="Tahoma"/>
        </w:rPr>
      </w:pPr>
      <w:r w:rsidRPr="00A34150">
        <w:rPr>
          <w:rFonts w:ascii="Tahoma" w:hAnsi="Tahoma" w:cs="Tahoma"/>
        </w:rPr>
        <w:t xml:space="preserve"> </w:t>
      </w:r>
      <w:r w:rsidRPr="00A34150">
        <w:rPr>
          <w:rFonts w:ascii="Tahoma" w:hAnsi="Tahoma" w:cs="Tahoma"/>
          <w:b/>
        </w:rPr>
        <w:t>Výnosy</w:t>
      </w:r>
      <w:r w:rsidRPr="00A34150">
        <w:rPr>
          <w:rFonts w:ascii="Tahoma" w:hAnsi="Tahoma" w:cs="Tahoma"/>
        </w:rPr>
        <w:t xml:space="preserve"> (příloha číslo 15) </w:t>
      </w:r>
    </w:p>
    <w:p w:rsidR="00187BD0" w:rsidRPr="00187BD0" w:rsidRDefault="00187BD0" w:rsidP="00187BD0">
      <w:pPr>
        <w:spacing w:after="0" w:line="360" w:lineRule="auto"/>
        <w:rPr>
          <w:rFonts w:ascii="Tahoma" w:hAnsi="Tahoma" w:cs="Tahoma"/>
        </w:rPr>
      </w:pPr>
      <w:r w:rsidRPr="00187BD0">
        <w:rPr>
          <w:rFonts w:ascii="Tahoma" w:hAnsi="Tahoma" w:cs="Tahoma"/>
        </w:rPr>
        <w:t xml:space="preserve"> Účet 602.504 a 602.505 Příjmy ze stravného studentů a zaměstnanců školy     </w:t>
      </w:r>
    </w:p>
    <w:p w:rsidR="00187BD0" w:rsidRPr="00187BD0" w:rsidRDefault="00187BD0" w:rsidP="00187BD0">
      <w:pPr>
        <w:spacing w:after="0" w:line="360" w:lineRule="auto"/>
        <w:rPr>
          <w:rFonts w:ascii="Tahoma" w:hAnsi="Tahoma" w:cs="Tahoma"/>
        </w:rPr>
      </w:pPr>
      <w:r w:rsidRPr="00187BD0">
        <w:rPr>
          <w:rFonts w:ascii="Tahoma" w:hAnsi="Tahoma" w:cs="Tahoma"/>
        </w:rPr>
        <w:t xml:space="preserve"> byly v roce </w:t>
      </w:r>
      <w:proofErr w:type="gramStart"/>
      <w:r w:rsidRPr="00187BD0">
        <w:rPr>
          <w:rFonts w:ascii="Tahoma" w:hAnsi="Tahoma" w:cs="Tahoma"/>
        </w:rPr>
        <w:t>2022  ovlivněny</w:t>
      </w:r>
      <w:proofErr w:type="gramEnd"/>
      <w:r w:rsidRPr="00187BD0">
        <w:rPr>
          <w:rFonts w:ascii="Tahoma" w:hAnsi="Tahoma" w:cs="Tahoma"/>
        </w:rPr>
        <w:t xml:space="preserve"> hygienickými opatřeními MŠMT v rámci epidemie      </w:t>
      </w:r>
    </w:p>
    <w:p w:rsidR="00187BD0" w:rsidRPr="00187BD0" w:rsidRDefault="00187BD0" w:rsidP="00187BD0">
      <w:pPr>
        <w:spacing w:after="0" w:line="360" w:lineRule="auto"/>
        <w:rPr>
          <w:rFonts w:ascii="Tahoma" w:hAnsi="Tahoma" w:cs="Tahoma"/>
        </w:rPr>
      </w:pPr>
      <w:r w:rsidRPr="00187BD0">
        <w:rPr>
          <w:rFonts w:ascii="Tahoma" w:hAnsi="Tahoma" w:cs="Tahoma"/>
        </w:rPr>
        <w:t xml:space="preserve"> Covidu19. </w:t>
      </w:r>
    </w:p>
    <w:p w:rsidR="00187BD0" w:rsidRDefault="00A34150" w:rsidP="00187BD0">
      <w:pPr>
        <w:spacing w:after="0" w:line="360" w:lineRule="auto"/>
        <w:rPr>
          <w:rFonts w:ascii="Tahoma" w:hAnsi="Tahoma" w:cs="Tahoma"/>
        </w:rPr>
      </w:pPr>
      <w:r>
        <w:rPr>
          <w:rFonts w:ascii="Tahoma" w:hAnsi="Tahoma" w:cs="Tahoma"/>
        </w:rPr>
        <w:t xml:space="preserve"> </w:t>
      </w:r>
      <w:r w:rsidR="00187BD0" w:rsidRPr="00187BD0">
        <w:rPr>
          <w:rFonts w:ascii="Tahoma" w:hAnsi="Tahoma" w:cs="Tahoma"/>
        </w:rPr>
        <w:t xml:space="preserve">Výnosy z nároku na prostředky SR a USC byly dotace ze státního rozpočtu na přímé </w:t>
      </w:r>
      <w:r w:rsidR="00187BD0">
        <w:rPr>
          <w:rFonts w:ascii="Tahoma" w:hAnsi="Tahoma" w:cs="Tahoma"/>
        </w:rPr>
        <w:t xml:space="preserve">   </w:t>
      </w:r>
    </w:p>
    <w:p w:rsidR="00187BD0" w:rsidRDefault="00A34150" w:rsidP="00187BD0">
      <w:pPr>
        <w:spacing w:after="0" w:line="360" w:lineRule="auto"/>
        <w:rPr>
          <w:rFonts w:ascii="Tahoma" w:hAnsi="Tahoma" w:cs="Tahoma"/>
        </w:rPr>
      </w:pPr>
      <w:r>
        <w:rPr>
          <w:rFonts w:ascii="Tahoma" w:hAnsi="Tahoma" w:cs="Tahoma"/>
        </w:rPr>
        <w:t xml:space="preserve"> </w:t>
      </w:r>
      <w:r w:rsidR="00187BD0" w:rsidRPr="00187BD0">
        <w:rPr>
          <w:rFonts w:ascii="Tahoma" w:hAnsi="Tahoma" w:cs="Tahoma"/>
        </w:rPr>
        <w:t xml:space="preserve">náklady organizace, příspěvku od </w:t>
      </w:r>
      <w:proofErr w:type="gramStart"/>
      <w:r w:rsidR="00187BD0" w:rsidRPr="00187BD0">
        <w:rPr>
          <w:rFonts w:ascii="Tahoma" w:hAnsi="Tahoma" w:cs="Tahoma"/>
        </w:rPr>
        <w:t>USC,  účelová</w:t>
      </w:r>
      <w:proofErr w:type="gramEnd"/>
      <w:r w:rsidR="00187BD0" w:rsidRPr="00187BD0">
        <w:rPr>
          <w:rFonts w:ascii="Tahoma" w:hAnsi="Tahoma" w:cs="Tahoma"/>
        </w:rPr>
        <w:t xml:space="preserve"> dotace kraje-Lékařské prohlídky, Speciální </w:t>
      </w:r>
      <w:r w:rsidR="00187BD0">
        <w:rPr>
          <w:rFonts w:ascii="Tahoma" w:hAnsi="Tahoma" w:cs="Tahoma"/>
        </w:rPr>
        <w:t xml:space="preserve">  </w:t>
      </w:r>
    </w:p>
    <w:p w:rsidR="00187BD0" w:rsidRDefault="00A34150" w:rsidP="00187BD0">
      <w:pPr>
        <w:spacing w:after="0" w:line="360" w:lineRule="auto"/>
        <w:rPr>
          <w:rFonts w:ascii="Tahoma" w:hAnsi="Tahoma" w:cs="Tahoma"/>
        </w:rPr>
      </w:pPr>
      <w:r>
        <w:rPr>
          <w:rFonts w:ascii="Tahoma" w:hAnsi="Tahoma" w:cs="Tahoma"/>
        </w:rPr>
        <w:t xml:space="preserve"> </w:t>
      </w:r>
      <w:r w:rsidR="00187BD0" w:rsidRPr="00187BD0">
        <w:rPr>
          <w:rFonts w:ascii="Tahoma" w:hAnsi="Tahoma" w:cs="Tahoma"/>
        </w:rPr>
        <w:t xml:space="preserve">pedagogičtí pracovníci a psychologové, účelové dotace ze SR - Národní plán </w:t>
      </w:r>
      <w:proofErr w:type="gramStart"/>
      <w:r w:rsidR="00187BD0" w:rsidRPr="00187BD0">
        <w:rPr>
          <w:rFonts w:ascii="Tahoma" w:hAnsi="Tahoma" w:cs="Tahoma"/>
        </w:rPr>
        <w:t>obnovy I.a II</w:t>
      </w:r>
      <w:proofErr w:type="gramEnd"/>
      <w:r w:rsidR="00187BD0" w:rsidRPr="00187BD0">
        <w:rPr>
          <w:rFonts w:ascii="Tahoma" w:hAnsi="Tahoma" w:cs="Tahoma"/>
        </w:rPr>
        <w:t xml:space="preserve">. </w:t>
      </w:r>
    </w:p>
    <w:p w:rsidR="00187BD0" w:rsidRDefault="00A34150" w:rsidP="00187BD0">
      <w:pPr>
        <w:spacing w:after="0" w:line="360" w:lineRule="auto"/>
        <w:rPr>
          <w:rFonts w:ascii="Tahoma" w:hAnsi="Tahoma" w:cs="Tahoma"/>
        </w:rPr>
      </w:pPr>
      <w:r>
        <w:rPr>
          <w:rFonts w:ascii="Tahoma" w:hAnsi="Tahoma" w:cs="Tahoma"/>
        </w:rPr>
        <w:t xml:space="preserve"> </w:t>
      </w:r>
      <w:r w:rsidR="00187BD0" w:rsidRPr="00187BD0">
        <w:rPr>
          <w:rFonts w:ascii="Tahoma" w:hAnsi="Tahoma" w:cs="Tahoma"/>
        </w:rPr>
        <w:t>etapa-doučování, Národní plán obnovy – Prevenci digitální propasti. Dotace SR Šablony-</w:t>
      </w:r>
    </w:p>
    <w:p w:rsidR="00187BD0" w:rsidRDefault="00A34150" w:rsidP="00187BD0">
      <w:pPr>
        <w:spacing w:after="0" w:line="360" w:lineRule="auto"/>
        <w:rPr>
          <w:rFonts w:ascii="Tahoma" w:hAnsi="Tahoma" w:cs="Tahoma"/>
        </w:rPr>
      </w:pPr>
      <w:r>
        <w:rPr>
          <w:rFonts w:ascii="Tahoma" w:hAnsi="Tahoma" w:cs="Tahoma"/>
        </w:rPr>
        <w:t xml:space="preserve"> </w:t>
      </w:r>
      <w:r w:rsidR="00187BD0" w:rsidRPr="00187BD0">
        <w:rPr>
          <w:rFonts w:ascii="Tahoma" w:hAnsi="Tahoma" w:cs="Tahoma"/>
        </w:rPr>
        <w:t xml:space="preserve">Výzkum, vývoj a vzdělání ukončil čerpání </w:t>
      </w:r>
      <w:proofErr w:type="gramStart"/>
      <w:r w:rsidR="00187BD0" w:rsidRPr="00187BD0">
        <w:rPr>
          <w:rFonts w:ascii="Tahoma" w:hAnsi="Tahoma" w:cs="Tahoma"/>
        </w:rPr>
        <w:t>28.2.2022</w:t>
      </w:r>
      <w:proofErr w:type="gramEnd"/>
      <w:r w:rsidR="00187BD0" w:rsidRPr="00187BD0">
        <w:rPr>
          <w:rFonts w:ascii="Tahoma" w:hAnsi="Tahoma" w:cs="Tahoma"/>
        </w:rPr>
        <w:t xml:space="preserve">, 2.pololetí roku 2022 byl zahájen </w:t>
      </w:r>
    </w:p>
    <w:p w:rsidR="00187BD0" w:rsidRPr="00187BD0" w:rsidRDefault="00A34150" w:rsidP="00187BD0">
      <w:pPr>
        <w:spacing w:after="0" w:line="360" w:lineRule="auto"/>
        <w:rPr>
          <w:rFonts w:ascii="Tahoma" w:hAnsi="Tahoma" w:cs="Tahoma"/>
        </w:rPr>
      </w:pPr>
      <w:r>
        <w:rPr>
          <w:rFonts w:ascii="Tahoma" w:hAnsi="Tahoma" w:cs="Tahoma"/>
        </w:rPr>
        <w:t xml:space="preserve"> </w:t>
      </w:r>
      <w:r w:rsidR="00187BD0" w:rsidRPr="00187BD0">
        <w:rPr>
          <w:rFonts w:ascii="Tahoma" w:hAnsi="Tahoma" w:cs="Tahoma"/>
        </w:rPr>
        <w:t>program Šablony – Jan Amos Komenský.</w:t>
      </w:r>
    </w:p>
    <w:p w:rsidR="00187BD0" w:rsidRPr="00A34150" w:rsidRDefault="00A34150" w:rsidP="00A34150">
      <w:pPr>
        <w:spacing w:after="0" w:line="360" w:lineRule="auto"/>
        <w:rPr>
          <w:rFonts w:ascii="Tahoma" w:hAnsi="Tahoma" w:cs="Tahoma"/>
        </w:rPr>
      </w:pPr>
      <w:r>
        <w:rPr>
          <w:rFonts w:ascii="Tahoma" w:hAnsi="Tahoma" w:cs="Tahoma"/>
        </w:rPr>
        <w:t xml:space="preserve"> </w:t>
      </w:r>
      <w:r w:rsidR="00187BD0" w:rsidRPr="00A34150">
        <w:rPr>
          <w:rFonts w:ascii="Tahoma" w:hAnsi="Tahoma" w:cs="Tahoma"/>
          <w:b/>
        </w:rPr>
        <w:t>Náklady</w:t>
      </w:r>
      <w:r w:rsidR="00187BD0" w:rsidRPr="00A34150">
        <w:rPr>
          <w:rFonts w:ascii="Tahoma" w:hAnsi="Tahoma" w:cs="Tahoma"/>
        </w:rPr>
        <w:t xml:space="preserve"> (příloha číslo 16)</w:t>
      </w:r>
    </w:p>
    <w:p w:rsidR="00187BD0" w:rsidRDefault="00A34150" w:rsidP="00A34150">
      <w:pPr>
        <w:spacing w:after="0" w:line="360" w:lineRule="auto"/>
        <w:rPr>
          <w:rFonts w:ascii="Tahoma" w:hAnsi="Tahoma" w:cs="Tahoma"/>
        </w:rPr>
      </w:pPr>
      <w:r>
        <w:rPr>
          <w:rFonts w:ascii="Tahoma" w:hAnsi="Tahoma" w:cs="Tahoma"/>
        </w:rPr>
        <w:t xml:space="preserve"> </w:t>
      </w:r>
      <w:r w:rsidR="00187BD0" w:rsidRPr="00187BD0">
        <w:rPr>
          <w:rFonts w:ascii="Tahoma" w:hAnsi="Tahoma" w:cs="Tahoma"/>
        </w:rPr>
        <w:t xml:space="preserve">Organizace hospodařila v rámci roku 2022 na základě vyrovnaného rozpočtu. Nákladové </w:t>
      </w:r>
      <w:r w:rsidR="00187BD0">
        <w:rPr>
          <w:rFonts w:ascii="Tahoma" w:hAnsi="Tahoma" w:cs="Tahoma"/>
        </w:rPr>
        <w:t xml:space="preserve">      </w:t>
      </w:r>
    </w:p>
    <w:p w:rsidR="00187BD0" w:rsidRDefault="00A34150" w:rsidP="00A34150">
      <w:pPr>
        <w:spacing w:after="0" w:line="360" w:lineRule="auto"/>
        <w:rPr>
          <w:rFonts w:ascii="Tahoma" w:hAnsi="Tahoma" w:cs="Tahoma"/>
        </w:rPr>
      </w:pPr>
      <w:r>
        <w:rPr>
          <w:rFonts w:ascii="Tahoma" w:hAnsi="Tahoma" w:cs="Tahoma"/>
        </w:rPr>
        <w:t xml:space="preserve"> </w:t>
      </w:r>
      <w:r w:rsidR="00187BD0" w:rsidRPr="00187BD0">
        <w:rPr>
          <w:rFonts w:ascii="Tahoma" w:hAnsi="Tahoma" w:cs="Tahoma"/>
        </w:rPr>
        <w:t xml:space="preserve">položky (skupiny Mzdové náklady a zákonné odvody, materiál, služby, energie, odpisy, </w:t>
      </w:r>
      <w:r w:rsidR="00187BD0">
        <w:rPr>
          <w:rFonts w:ascii="Tahoma" w:hAnsi="Tahoma" w:cs="Tahoma"/>
        </w:rPr>
        <w:t xml:space="preserve"> </w:t>
      </w:r>
    </w:p>
    <w:p w:rsidR="00187BD0" w:rsidRPr="00187BD0" w:rsidRDefault="00A34150" w:rsidP="00A34150">
      <w:pPr>
        <w:spacing w:after="0" w:line="360" w:lineRule="auto"/>
        <w:rPr>
          <w:rFonts w:ascii="Tahoma" w:hAnsi="Tahoma" w:cs="Tahoma"/>
        </w:rPr>
      </w:pPr>
      <w:r>
        <w:rPr>
          <w:rFonts w:ascii="Tahoma" w:hAnsi="Tahoma" w:cs="Tahoma"/>
        </w:rPr>
        <w:t xml:space="preserve"> </w:t>
      </w:r>
      <w:r w:rsidR="00187BD0" w:rsidRPr="00187BD0">
        <w:rPr>
          <w:rFonts w:ascii="Tahoma" w:hAnsi="Tahoma" w:cs="Tahoma"/>
        </w:rPr>
        <w:t>ostatní náklady) byly čerpány na základě schváleného rozpočtu.</w:t>
      </w:r>
    </w:p>
    <w:p w:rsidR="00187BD0" w:rsidRPr="00A34150" w:rsidRDefault="00187BD0" w:rsidP="00187BD0">
      <w:pPr>
        <w:spacing w:line="360" w:lineRule="auto"/>
        <w:rPr>
          <w:rFonts w:ascii="Tahoma" w:hAnsi="Tahoma" w:cs="Tahoma"/>
          <w:b/>
        </w:rPr>
      </w:pPr>
      <w:r w:rsidRPr="00A34150">
        <w:rPr>
          <w:rFonts w:ascii="Tahoma" w:hAnsi="Tahoma" w:cs="Tahoma"/>
          <w:b/>
        </w:rPr>
        <w:t>Finanční majetek</w:t>
      </w:r>
    </w:p>
    <w:p w:rsidR="00187BD0" w:rsidRDefault="00187BD0" w:rsidP="00187BD0">
      <w:pPr>
        <w:spacing w:line="360" w:lineRule="auto"/>
        <w:rPr>
          <w:rFonts w:ascii="Tahoma" w:hAnsi="Tahoma" w:cs="Tahoma"/>
        </w:rPr>
      </w:pPr>
      <w:r w:rsidRPr="00187BD0">
        <w:rPr>
          <w:rFonts w:ascii="Tahoma" w:hAnsi="Tahoma" w:cs="Tahoma"/>
        </w:rPr>
        <w:t xml:space="preserve">Rozpis položek </w:t>
      </w:r>
    </w:p>
    <w:p w:rsidR="00187BD0" w:rsidRPr="00187BD0" w:rsidRDefault="00187BD0" w:rsidP="00187BD0">
      <w:pPr>
        <w:spacing w:line="360" w:lineRule="auto"/>
        <w:rPr>
          <w:rFonts w:ascii="Tahoma" w:hAnsi="Tahoma" w:cs="Tahoma"/>
          <w:b/>
        </w:rPr>
      </w:pPr>
      <w:r w:rsidRPr="00187BD0">
        <w:rPr>
          <w:rFonts w:ascii="Tahoma" w:hAnsi="Tahoma" w:cs="Tahoma"/>
          <w:b/>
        </w:rPr>
        <w:t xml:space="preserve">Příloha </w:t>
      </w:r>
      <w:proofErr w:type="gramStart"/>
      <w:r w:rsidRPr="00187BD0">
        <w:rPr>
          <w:rFonts w:ascii="Tahoma" w:hAnsi="Tahoma" w:cs="Tahoma"/>
          <w:b/>
        </w:rPr>
        <w:t>č.1 Finanční</w:t>
      </w:r>
      <w:proofErr w:type="gramEnd"/>
      <w:r w:rsidRPr="00187BD0">
        <w:rPr>
          <w:rFonts w:ascii="Tahoma" w:hAnsi="Tahoma" w:cs="Tahoma"/>
          <w:b/>
        </w:rPr>
        <w:t xml:space="preserve"> majetek</w:t>
      </w:r>
    </w:p>
    <w:p w:rsidR="00A34150" w:rsidRPr="005814D6" w:rsidRDefault="00187BD0" w:rsidP="00187BD0">
      <w:pPr>
        <w:spacing w:line="360" w:lineRule="auto"/>
        <w:rPr>
          <w:rFonts w:ascii="Tahoma" w:hAnsi="Tahoma" w:cs="Tahoma"/>
        </w:rPr>
      </w:pPr>
      <w:r w:rsidRPr="00187BD0">
        <w:rPr>
          <w:rFonts w:ascii="Tahoma" w:hAnsi="Tahoma" w:cs="Tahoma"/>
        </w:rPr>
        <w:t>Mezi bankovními účty fondů a stavem fondů organizace k </w:t>
      </w:r>
      <w:proofErr w:type="gramStart"/>
      <w:r w:rsidRPr="00187BD0">
        <w:rPr>
          <w:rFonts w:ascii="Tahoma" w:hAnsi="Tahoma" w:cs="Tahoma"/>
        </w:rPr>
        <w:t>31.12.2022</w:t>
      </w:r>
      <w:proofErr w:type="gramEnd"/>
      <w:r w:rsidRPr="00187BD0">
        <w:rPr>
          <w:rFonts w:ascii="Tahoma" w:hAnsi="Tahoma" w:cs="Tahoma"/>
        </w:rPr>
        <w:t xml:space="preserve"> nebyl žádný rozdíl, pouze mimo FKSP – příspěvek za stravné byl převeden v lednu 2023.</w:t>
      </w:r>
    </w:p>
    <w:p w:rsidR="00F21B8B" w:rsidRDefault="00F21B8B" w:rsidP="00187BD0">
      <w:pPr>
        <w:spacing w:line="360" w:lineRule="auto"/>
        <w:rPr>
          <w:rFonts w:ascii="Tahoma" w:hAnsi="Tahoma" w:cs="Tahoma"/>
          <w:b/>
        </w:rPr>
      </w:pPr>
    </w:p>
    <w:p w:rsidR="00F21B8B" w:rsidRDefault="00F21B8B" w:rsidP="00187BD0">
      <w:pPr>
        <w:spacing w:line="360" w:lineRule="auto"/>
        <w:rPr>
          <w:rFonts w:ascii="Tahoma" w:hAnsi="Tahoma" w:cs="Tahoma"/>
          <w:b/>
        </w:rPr>
      </w:pPr>
    </w:p>
    <w:p w:rsidR="00187BD0" w:rsidRPr="00A34150" w:rsidRDefault="00187BD0" w:rsidP="00187BD0">
      <w:pPr>
        <w:spacing w:line="360" w:lineRule="auto"/>
        <w:rPr>
          <w:rFonts w:ascii="Tahoma" w:hAnsi="Tahoma" w:cs="Tahoma"/>
          <w:b/>
        </w:rPr>
      </w:pPr>
      <w:r w:rsidRPr="00A34150">
        <w:rPr>
          <w:rFonts w:ascii="Tahoma" w:hAnsi="Tahoma" w:cs="Tahoma"/>
          <w:b/>
        </w:rPr>
        <w:lastRenderedPageBreak/>
        <w:t>Pohledávky a závazky</w:t>
      </w:r>
    </w:p>
    <w:p w:rsidR="00187BD0" w:rsidRPr="00187BD0" w:rsidRDefault="00187BD0" w:rsidP="00187BD0">
      <w:pPr>
        <w:spacing w:line="360" w:lineRule="auto"/>
        <w:rPr>
          <w:rFonts w:ascii="Tahoma" w:hAnsi="Tahoma" w:cs="Tahoma"/>
        </w:rPr>
      </w:pPr>
      <w:r w:rsidRPr="00187BD0">
        <w:rPr>
          <w:rFonts w:ascii="Tahoma" w:hAnsi="Tahoma" w:cs="Tahoma"/>
        </w:rPr>
        <w:t>Pohledávky organizace činní pouze (účet 314) zálohy na energie, konkrétně voda a TUV v objektu Vaculíkova 14, které nám nejsou nikdy vyúčtovány k </w:t>
      </w:r>
      <w:proofErr w:type="gramStart"/>
      <w:r w:rsidRPr="00187BD0">
        <w:rPr>
          <w:rFonts w:ascii="Tahoma" w:hAnsi="Tahoma" w:cs="Tahoma"/>
        </w:rPr>
        <w:t>31.12</w:t>
      </w:r>
      <w:proofErr w:type="gramEnd"/>
      <w:r w:rsidRPr="00187BD0">
        <w:rPr>
          <w:rFonts w:ascii="Tahoma" w:hAnsi="Tahoma" w:cs="Tahoma"/>
        </w:rPr>
        <w:t>. daného roku. Náklady jsou účtovány přes dohadné položky pasivní.</w:t>
      </w:r>
    </w:p>
    <w:p w:rsidR="00187BD0" w:rsidRPr="00187BD0" w:rsidRDefault="00187BD0" w:rsidP="00187BD0">
      <w:pPr>
        <w:spacing w:line="360" w:lineRule="auto"/>
        <w:rPr>
          <w:rFonts w:ascii="Tahoma" w:hAnsi="Tahoma" w:cs="Tahoma"/>
        </w:rPr>
      </w:pPr>
      <w:r w:rsidRPr="00187BD0">
        <w:rPr>
          <w:rFonts w:ascii="Tahoma" w:hAnsi="Tahoma" w:cs="Tahoma"/>
        </w:rPr>
        <w:t>Závazky (účet 321) vše do doby splatnosti, (účty 336, 337, 342, 378) tvoří neproplacený předpis mezd za prosinec, (účet 384) časové rozlišení úhrad stravného studentů, (účet 389) nevyúčtované náklady na energie k </w:t>
      </w:r>
      <w:proofErr w:type="gramStart"/>
      <w:r w:rsidRPr="00187BD0">
        <w:rPr>
          <w:rFonts w:ascii="Tahoma" w:hAnsi="Tahoma" w:cs="Tahoma"/>
        </w:rPr>
        <w:t>31.12. (voda</w:t>
      </w:r>
      <w:proofErr w:type="gramEnd"/>
      <w:r w:rsidRPr="00187BD0">
        <w:rPr>
          <w:rFonts w:ascii="Tahoma" w:hAnsi="Tahoma" w:cs="Tahoma"/>
        </w:rPr>
        <w:t xml:space="preserve"> a TUV za objekt Vaculíkova 13, Brno).</w:t>
      </w:r>
    </w:p>
    <w:p w:rsidR="00187BD0" w:rsidRPr="00A34150" w:rsidRDefault="00187BD0" w:rsidP="00187BD0">
      <w:pPr>
        <w:spacing w:line="360" w:lineRule="auto"/>
        <w:rPr>
          <w:rFonts w:ascii="Tahoma" w:hAnsi="Tahoma" w:cs="Tahoma"/>
          <w:b/>
        </w:rPr>
      </w:pPr>
      <w:r w:rsidRPr="00A34150">
        <w:rPr>
          <w:rFonts w:ascii="Tahoma" w:hAnsi="Tahoma" w:cs="Tahoma"/>
          <w:b/>
        </w:rPr>
        <w:t>Dotace</w:t>
      </w:r>
    </w:p>
    <w:p w:rsidR="00187BD0" w:rsidRPr="00187BD0" w:rsidRDefault="00187BD0" w:rsidP="00187BD0">
      <w:pPr>
        <w:spacing w:line="360" w:lineRule="auto"/>
        <w:rPr>
          <w:rFonts w:ascii="Tahoma" w:hAnsi="Tahoma" w:cs="Tahoma"/>
        </w:rPr>
      </w:pPr>
      <w:r w:rsidRPr="00187BD0">
        <w:rPr>
          <w:rFonts w:ascii="Tahoma" w:hAnsi="Tahoma" w:cs="Tahoma"/>
        </w:rPr>
        <w:t xml:space="preserve">Dotace od USC ve výši </w:t>
      </w:r>
      <w:r w:rsidRPr="00752ECB">
        <w:rPr>
          <w:rFonts w:ascii="Tahoma" w:hAnsi="Tahoma" w:cs="Tahoma"/>
        </w:rPr>
        <w:t>………………,</w:t>
      </w:r>
      <w:r w:rsidRPr="00187BD0">
        <w:rPr>
          <w:rFonts w:ascii="Tahoma" w:hAnsi="Tahoma" w:cs="Tahoma"/>
        </w:rPr>
        <w:t xml:space="preserve">- Kč z toho účelová dotace 40.000,- UZ 83-11041 Lékařské prohlídky byla vyčerpána v celé výši a dotace na Festival vzdělání UZ 83-1178 ve výši 12.000,- Kč z důvodu opatření kvůli </w:t>
      </w:r>
      <w:proofErr w:type="spellStart"/>
      <w:r w:rsidRPr="00187BD0">
        <w:rPr>
          <w:rFonts w:ascii="Tahoma" w:hAnsi="Tahoma" w:cs="Tahoma"/>
        </w:rPr>
        <w:t>Covid</w:t>
      </w:r>
      <w:proofErr w:type="spellEnd"/>
      <w:r w:rsidRPr="00187BD0">
        <w:rPr>
          <w:rFonts w:ascii="Tahoma" w:hAnsi="Tahoma" w:cs="Tahoma"/>
        </w:rPr>
        <w:t>-19 z roku 2021 a pro rok 2022 ve výši 40.000,- byla vyčerpána čerpána a dotace Služby speciálních pedagogů a psychologů ve výši 364.300,- byla vyčerpána.</w:t>
      </w:r>
    </w:p>
    <w:p w:rsidR="00187BD0" w:rsidRPr="00187BD0" w:rsidRDefault="00187BD0" w:rsidP="00187BD0">
      <w:pPr>
        <w:spacing w:line="360" w:lineRule="auto"/>
        <w:rPr>
          <w:rFonts w:ascii="Tahoma" w:hAnsi="Tahoma" w:cs="Tahoma"/>
        </w:rPr>
      </w:pPr>
      <w:r w:rsidRPr="00187BD0">
        <w:rPr>
          <w:rFonts w:ascii="Tahoma" w:hAnsi="Tahoma" w:cs="Tahoma"/>
        </w:rPr>
        <w:t>Investiční dotace na projekt Rekonstrukce školního hřiště ve výši 1.260.000,- Kč byla vyčerpána.</w:t>
      </w:r>
    </w:p>
    <w:p w:rsidR="00187BD0" w:rsidRPr="00187BD0" w:rsidRDefault="00187BD0" w:rsidP="00187BD0">
      <w:pPr>
        <w:spacing w:line="360" w:lineRule="auto"/>
        <w:rPr>
          <w:rFonts w:ascii="Tahoma" w:hAnsi="Tahoma" w:cs="Tahoma"/>
        </w:rPr>
      </w:pPr>
      <w:r w:rsidRPr="00752ECB">
        <w:rPr>
          <w:rFonts w:ascii="Tahoma" w:hAnsi="Tahoma" w:cs="Tahoma"/>
        </w:rPr>
        <w:t>Dotace ze SR –</w:t>
      </w:r>
      <w:r w:rsidR="00A34150">
        <w:rPr>
          <w:rFonts w:ascii="Tahoma" w:hAnsi="Tahoma" w:cs="Tahoma"/>
        </w:rPr>
        <w:t xml:space="preserve"> </w:t>
      </w:r>
      <w:r w:rsidRPr="00752ECB">
        <w:rPr>
          <w:rFonts w:ascii="Tahoma" w:hAnsi="Tahoma" w:cs="Tahoma"/>
        </w:rPr>
        <w:t xml:space="preserve">celkem ………….,- Kč </w:t>
      </w:r>
      <w:r w:rsidR="00A34150">
        <w:rPr>
          <w:rFonts w:ascii="Tahoma" w:hAnsi="Tahoma" w:cs="Tahoma"/>
        </w:rPr>
        <w:t>.</w:t>
      </w:r>
      <w:r w:rsidRPr="00752ECB">
        <w:rPr>
          <w:rFonts w:ascii="Tahoma" w:hAnsi="Tahoma" w:cs="Tahoma"/>
        </w:rPr>
        <w:t xml:space="preserve">   </w:t>
      </w:r>
      <w:r w:rsidRPr="00187BD0">
        <w:rPr>
          <w:rFonts w:ascii="Tahoma" w:hAnsi="Tahoma" w:cs="Tahoma"/>
        </w:rPr>
        <w:t xml:space="preserve">UZ 33353 Přímé náklady na vzdělání – 22.802.431,- Kč byla vyčerpána v celé výši v celé výši dotace.UZ 33086 Národní plán obnovy I. A II. Etapa Doučování ve výši 64.350,- Kč a 39.600,- Kč byly vyčerpány., UZ 33088 Národní plán obnovy – Prevence digitální propasti ve výši 224.000,- Kč byla vyčerpána. </w:t>
      </w:r>
    </w:p>
    <w:p w:rsidR="00187BD0" w:rsidRPr="00187BD0" w:rsidRDefault="00187BD0" w:rsidP="00187BD0">
      <w:pPr>
        <w:spacing w:line="360" w:lineRule="auto"/>
        <w:rPr>
          <w:rFonts w:ascii="Tahoma" w:hAnsi="Tahoma" w:cs="Tahoma"/>
          <w:u w:val="single"/>
        </w:rPr>
      </w:pPr>
      <w:r w:rsidRPr="00187BD0">
        <w:rPr>
          <w:rFonts w:ascii="Tahoma" w:hAnsi="Tahoma" w:cs="Tahoma"/>
        </w:rPr>
        <w:t xml:space="preserve">28.2.2022 byl dokončen program Šablony-Vývoj,výzkum a </w:t>
      </w:r>
      <w:proofErr w:type="gramStart"/>
      <w:r w:rsidRPr="00187BD0">
        <w:rPr>
          <w:rFonts w:ascii="Tahoma" w:hAnsi="Tahoma" w:cs="Tahoma"/>
        </w:rPr>
        <w:t>vzdělání, v 2.pololetí</w:t>
      </w:r>
      <w:proofErr w:type="gramEnd"/>
      <w:r w:rsidRPr="00187BD0">
        <w:rPr>
          <w:rFonts w:ascii="Tahoma" w:hAnsi="Tahoma" w:cs="Tahoma"/>
        </w:rPr>
        <w:t xml:space="preserve"> školního roku 2022 byl zahájen projekt Šablony</w:t>
      </w:r>
      <w:r w:rsidR="00A34150">
        <w:rPr>
          <w:rFonts w:ascii="Tahoma" w:hAnsi="Tahoma" w:cs="Tahoma"/>
        </w:rPr>
        <w:t xml:space="preserve"> </w:t>
      </w:r>
      <w:r w:rsidRPr="00187BD0">
        <w:rPr>
          <w:rFonts w:ascii="Tahoma" w:hAnsi="Tahoma" w:cs="Tahoma"/>
        </w:rPr>
        <w:t>-</w:t>
      </w:r>
      <w:r w:rsidR="00A34150">
        <w:rPr>
          <w:rFonts w:ascii="Tahoma" w:hAnsi="Tahoma" w:cs="Tahoma"/>
        </w:rPr>
        <w:t xml:space="preserve"> J</w:t>
      </w:r>
      <w:r w:rsidRPr="00187BD0">
        <w:rPr>
          <w:rFonts w:ascii="Tahoma" w:hAnsi="Tahoma" w:cs="Tahoma"/>
        </w:rPr>
        <w:t>an Amos Komenský. Termín ukončení projektu je v roce 2025</w:t>
      </w:r>
    </w:p>
    <w:p w:rsidR="00187BD0" w:rsidRPr="00A34150" w:rsidRDefault="00187BD0" w:rsidP="00187BD0">
      <w:pPr>
        <w:spacing w:line="360" w:lineRule="auto"/>
        <w:rPr>
          <w:rFonts w:ascii="Tahoma" w:hAnsi="Tahoma" w:cs="Tahoma"/>
          <w:b/>
        </w:rPr>
      </w:pPr>
      <w:r w:rsidRPr="00A34150">
        <w:rPr>
          <w:rFonts w:ascii="Tahoma" w:hAnsi="Tahoma" w:cs="Tahoma"/>
          <w:b/>
        </w:rPr>
        <w:t>Investice</w:t>
      </w:r>
    </w:p>
    <w:p w:rsidR="00187BD0" w:rsidRPr="00187BD0" w:rsidRDefault="00187BD0" w:rsidP="00187BD0">
      <w:pPr>
        <w:spacing w:line="360" w:lineRule="auto"/>
        <w:rPr>
          <w:rFonts w:ascii="Tahoma" w:hAnsi="Tahoma" w:cs="Tahoma"/>
        </w:rPr>
      </w:pPr>
      <w:r w:rsidRPr="00187BD0">
        <w:rPr>
          <w:rFonts w:ascii="Tahoma" w:hAnsi="Tahoma" w:cs="Tahoma"/>
        </w:rPr>
        <w:t>V roce 2022 byla dokončena Rekonstrukce školního hřiště.  Z prostředků školy byl zpracován projekt rekonstrukce Elektroinstalace a slaboproudu v budově školy – objekt Vaculíkova 259/14, Brno.</w:t>
      </w:r>
    </w:p>
    <w:p w:rsidR="00187BD0" w:rsidRPr="00187BD0" w:rsidRDefault="00A34150" w:rsidP="00187BD0">
      <w:pPr>
        <w:spacing w:line="360" w:lineRule="auto"/>
        <w:rPr>
          <w:rFonts w:ascii="Tahoma" w:hAnsi="Tahoma" w:cs="Tahoma"/>
        </w:rPr>
      </w:pPr>
      <w:r w:rsidRPr="00A34150">
        <w:rPr>
          <w:rFonts w:ascii="Tahoma" w:hAnsi="Tahoma" w:cs="Tahoma"/>
          <w:b/>
        </w:rPr>
        <w:t xml:space="preserve"> </w:t>
      </w:r>
      <w:r w:rsidR="00187BD0" w:rsidRPr="00A34150">
        <w:rPr>
          <w:rFonts w:ascii="Tahoma" w:hAnsi="Tahoma" w:cs="Tahoma"/>
          <w:b/>
        </w:rPr>
        <w:t>Doplňková činnost</w:t>
      </w:r>
      <w:r w:rsidR="00187BD0" w:rsidRPr="00187BD0">
        <w:rPr>
          <w:rFonts w:ascii="Tahoma" w:hAnsi="Tahoma" w:cs="Tahoma"/>
          <w:u w:val="single"/>
        </w:rPr>
        <w:t xml:space="preserve"> </w:t>
      </w:r>
      <w:r w:rsidR="00187BD0" w:rsidRPr="00187BD0">
        <w:rPr>
          <w:rFonts w:ascii="Tahoma" w:hAnsi="Tahoma" w:cs="Tahoma"/>
        </w:rPr>
        <w:t>– nemá náplň</w:t>
      </w:r>
    </w:p>
    <w:p w:rsidR="00187BD0" w:rsidRPr="00187BD0" w:rsidRDefault="00A34150" w:rsidP="00187BD0">
      <w:pPr>
        <w:spacing w:line="360" w:lineRule="auto"/>
        <w:rPr>
          <w:rFonts w:ascii="Tahoma" w:hAnsi="Tahoma" w:cs="Tahoma"/>
        </w:rPr>
      </w:pPr>
      <w:r w:rsidRPr="00A34150">
        <w:rPr>
          <w:rFonts w:ascii="Tahoma" w:hAnsi="Tahoma" w:cs="Tahoma"/>
          <w:b/>
        </w:rPr>
        <w:t xml:space="preserve"> </w:t>
      </w:r>
      <w:proofErr w:type="gramStart"/>
      <w:r w:rsidR="00187BD0" w:rsidRPr="00A34150">
        <w:rPr>
          <w:rFonts w:ascii="Tahoma" w:hAnsi="Tahoma" w:cs="Tahoma"/>
          <w:b/>
        </w:rPr>
        <w:t>Autoprovoz</w:t>
      </w:r>
      <w:r w:rsidR="00187BD0" w:rsidRPr="00187BD0">
        <w:rPr>
          <w:rFonts w:ascii="Tahoma" w:hAnsi="Tahoma" w:cs="Tahoma"/>
        </w:rPr>
        <w:t>– nemá</w:t>
      </w:r>
      <w:proofErr w:type="gramEnd"/>
      <w:r w:rsidR="00187BD0" w:rsidRPr="00187BD0">
        <w:rPr>
          <w:rFonts w:ascii="Tahoma" w:hAnsi="Tahoma" w:cs="Tahoma"/>
        </w:rPr>
        <w:t xml:space="preserve"> náplň</w:t>
      </w:r>
    </w:p>
    <w:p w:rsidR="00A34150" w:rsidRDefault="00A34150" w:rsidP="00187BD0">
      <w:pPr>
        <w:spacing w:line="360" w:lineRule="auto"/>
        <w:rPr>
          <w:rFonts w:ascii="Tahoma" w:hAnsi="Tahoma" w:cs="Tahoma"/>
          <w:b/>
          <w:u w:val="single"/>
        </w:rPr>
      </w:pPr>
    </w:p>
    <w:p w:rsidR="00187BD0" w:rsidRPr="00A34150" w:rsidRDefault="00A34150" w:rsidP="00187BD0">
      <w:pPr>
        <w:spacing w:line="360" w:lineRule="auto"/>
        <w:rPr>
          <w:rFonts w:ascii="Tahoma" w:hAnsi="Tahoma" w:cs="Tahoma"/>
          <w:b/>
        </w:rPr>
      </w:pPr>
      <w:r>
        <w:rPr>
          <w:rFonts w:ascii="Tahoma" w:hAnsi="Tahoma" w:cs="Tahoma"/>
          <w:b/>
        </w:rPr>
        <w:lastRenderedPageBreak/>
        <w:t xml:space="preserve"> </w:t>
      </w:r>
      <w:r w:rsidR="00187BD0" w:rsidRPr="00A34150">
        <w:rPr>
          <w:rFonts w:ascii="Tahoma" w:hAnsi="Tahoma" w:cs="Tahoma"/>
          <w:b/>
        </w:rPr>
        <w:t>Plnění úkolů v oblasti nakládání s majetkem</w:t>
      </w:r>
    </w:p>
    <w:p w:rsidR="00187BD0" w:rsidRPr="00187BD0" w:rsidRDefault="00187BD0" w:rsidP="00187BD0">
      <w:pPr>
        <w:spacing w:line="360" w:lineRule="auto"/>
        <w:rPr>
          <w:rFonts w:ascii="Tahoma" w:hAnsi="Tahoma" w:cs="Tahoma"/>
        </w:rPr>
      </w:pPr>
      <w:r w:rsidRPr="00187BD0">
        <w:rPr>
          <w:rFonts w:ascii="Tahoma" w:hAnsi="Tahoma" w:cs="Tahoma"/>
        </w:rPr>
        <w:t xml:space="preserve">Rozčlenění majetku dle kategorií, přírůstky a úbytky v roce 2022 - Příloha </w:t>
      </w:r>
      <w:proofErr w:type="gramStart"/>
      <w:r w:rsidRPr="00187BD0">
        <w:rPr>
          <w:rFonts w:ascii="Tahoma" w:hAnsi="Tahoma" w:cs="Tahoma"/>
        </w:rPr>
        <w:t>č.2 Oblast</w:t>
      </w:r>
      <w:proofErr w:type="gramEnd"/>
      <w:r w:rsidRPr="00187BD0">
        <w:rPr>
          <w:rFonts w:ascii="Tahoma" w:hAnsi="Tahoma" w:cs="Tahoma"/>
        </w:rPr>
        <w:t xml:space="preserve"> hmotného a nehmotné majetku organizace. </w:t>
      </w:r>
    </w:p>
    <w:p w:rsidR="00187BD0" w:rsidRPr="00A34150" w:rsidRDefault="00A34150" w:rsidP="00187BD0">
      <w:pPr>
        <w:spacing w:line="360" w:lineRule="auto"/>
        <w:rPr>
          <w:rFonts w:ascii="Tahoma" w:hAnsi="Tahoma" w:cs="Tahoma"/>
        </w:rPr>
      </w:pPr>
      <w:r>
        <w:rPr>
          <w:rFonts w:ascii="Tahoma" w:hAnsi="Tahoma" w:cs="Tahoma"/>
          <w:b/>
        </w:rPr>
        <w:t xml:space="preserve"> </w:t>
      </w:r>
      <w:r w:rsidR="00187BD0" w:rsidRPr="00A34150">
        <w:rPr>
          <w:rFonts w:ascii="Tahoma" w:hAnsi="Tahoma" w:cs="Tahoma"/>
          <w:b/>
        </w:rPr>
        <w:t>Komentář k tabulce Přehled o tvorbě a čerpání peněžních fondů</w:t>
      </w:r>
    </w:p>
    <w:p w:rsidR="00187BD0" w:rsidRPr="00187BD0" w:rsidRDefault="00187BD0" w:rsidP="00187BD0">
      <w:pPr>
        <w:spacing w:line="360" w:lineRule="auto"/>
        <w:rPr>
          <w:rFonts w:ascii="Tahoma" w:hAnsi="Tahoma" w:cs="Tahoma"/>
        </w:rPr>
      </w:pPr>
      <w:r w:rsidRPr="00187BD0">
        <w:rPr>
          <w:rFonts w:ascii="Tahoma" w:hAnsi="Tahoma" w:cs="Tahoma"/>
        </w:rPr>
        <w:t xml:space="preserve">Příloha </w:t>
      </w:r>
      <w:proofErr w:type="gramStart"/>
      <w:r w:rsidRPr="00187BD0">
        <w:rPr>
          <w:rFonts w:ascii="Tahoma" w:hAnsi="Tahoma" w:cs="Tahoma"/>
        </w:rPr>
        <w:t>č.14</w:t>
      </w:r>
      <w:proofErr w:type="gramEnd"/>
      <w:r w:rsidRPr="00187BD0">
        <w:rPr>
          <w:rFonts w:ascii="Tahoma" w:hAnsi="Tahoma" w:cs="Tahoma"/>
        </w:rPr>
        <w:t xml:space="preserve"> – k 31.12.2022 byl Fond odměn, fond investiční, fond rezervní a fond FSKP plně finančně kryt.</w:t>
      </w:r>
    </w:p>
    <w:p w:rsidR="00187BD0" w:rsidRPr="00A34150" w:rsidRDefault="00A34150" w:rsidP="00187BD0">
      <w:pPr>
        <w:spacing w:line="360" w:lineRule="auto"/>
        <w:rPr>
          <w:rFonts w:ascii="Tahoma" w:hAnsi="Tahoma" w:cs="Tahoma"/>
          <w:b/>
        </w:rPr>
      </w:pPr>
      <w:r>
        <w:rPr>
          <w:rFonts w:ascii="Tahoma" w:hAnsi="Tahoma" w:cs="Tahoma"/>
          <w:b/>
        </w:rPr>
        <w:t xml:space="preserve"> </w:t>
      </w:r>
      <w:r w:rsidR="00187BD0" w:rsidRPr="00A34150">
        <w:rPr>
          <w:rFonts w:ascii="Tahoma" w:hAnsi="Tahoma" w:cs="Tahoma"/>
          <w:b/>
        </w:rPr>
        <w:t>Kontrolní činnost</w:t>
      </w:r>
    </w:p>
    <w:p w:rsidR="00187BD0" w:rsidRPr="00187BD0" w:rsidRDefault="00187BD0" w:rsidP="00187BD0">
      <w:pPr>
        <w:spacing w:line="360" w:lineRule="auto"/>
        <w:rPr>
          <w:rFonts w:ascii="Tahoma" w:hAnsi="Tahoma" w:cs="Tahoma"/>
        </w:rPr>
      </w:pPr>
      <w:r w:rsidRPr="00187BD0">
        <w:rPr>
          <w:rFonts w:ascii="Tahoma" w:hAnsi="Tahoma" w:cs="Tahoma"/>
        </w:rPr>
        <w:t>Plán roční kontrolní činnosti pro pedagogickou činnost -</w:t>
      </w:r>
      <w:r w:rsidRPr="00187BD0">
        <w:rPr>
          <w:rFonts w:ascii="Tahoma" w:hAnsi="Tahoma" w:cs="Tahoma"/>
          <w:b/>
        </w:rPr>
        <w:t xml:space="preserve"> Roční </w:t>
      </w:r>
      <w:proofErr w:type="spellStart"/>
      <w:r w:rsidRPr="00187BD0">
        <w:rPr>
          <w:rFonts w:ascii="Tahoma" w:hAnsi="Tahoma" w:cs="Tahoma"/>
          <w:b/>
        </w:rPr>
        <w:t>plánhospitací</w:t>
      </w:r>
      <w:proofErr w:type="spellEnd"/>
      <w:r w:rsidRPr="00187BD0">
        <w:rPr>
          <w:rFonts w:ascii="Tahoma" w:hAnsi="Tahoma" w:cs="Tahoma"/>
          <w:b/>
        </w:rPr>
        <w:t xml:space="preserve"> ředitele/zástupce ředitele školy</w:t>
      </w:r>
    </w:p>
    <w:p w:rsidR="00187BD0" w:rsidRPr="00187BD0" w:rsidRDefault="00187BD0" w:rsidP="00187BD0">
      <w:pPr>
        <w:spacing w:line="360" w:lineRule="auto"/>
        <w:rPr>
          <w:rFonts w:ascii="Tahoma" w:hAnsi="Tahoma" w:cs="Tahoma"/>
        </w:rPr>
      </w:pPr>
      <w:r w:rsidRPr="00187BD0">
        <w:rPr>
          <w:rFonts w:ascii="Tahoma" w:hAnsi="Tahoma" w:cs="Tahoma"/>
        </w:rPr>
        <w:t>Pro ostatní kontrolní činnost Plán kontrolní činnosti (určuje Směrnice pro vnitřní kontrolní systém).</w:t>
      </w:r>
    </w:p>
    <w:p w:rsidR="00187BD0" w:rsidRPr="00187BD0" w:rsidRDefault="00187BD0" w:rsidP="00187BD0">
      <w:pPr>
        <w:spacing w:line="360" w:lineRule="auto"/>
        <w:rPr>
          <w:rFonts w:ascii="Tahoma" w:hAnsi="Tahoma" w:cs="Tahoma"/>
        </w:rPr>
      </w:pPr>
      <w:r w:rsidRPr="00187BD0">
        <w:rPr>
          <w:rFonts w:ascii="Tahoma" w:hAnsi="Tahoma" w:cs="Tahoma"/>
        </w:rPr>
        <w:t>V roce 2022 byla prováděna a vyhodnocena kontrolní činnost organizace v souladu se směrnicí pro Vnitřní kontrolní systém.</w:t>
      </w:r>
    </w:p>
    <w:p w:rsidR="00187BD0" w:rsidRPr="00187BD0" w:rsidRDefault="00187BD0" w:rsidP="00187BD0">
      <w:pPr>
        <w:spacing w:line="360" w:lineRule="auto"/>
        <w:rPr>
          <w:rFonts w:ascii="Tahoma" w:hAnsi="Tahoma" w:cs="Tahoma"/>
          <w:b/>
        </w:rPr>
      </w:pPr>
      <w:r w:rsidRPr="00187BD0">
        <w:rPr>
          <w:rFonts w:ascii="Tahoma" w:hAnsi="Tahoma" w:cs="Tahoma"/>
        </w:rPr>
        <w:t xml:space="preserve">Informace o výsledcích kontrol prováděných externími orgány poskytuje </w:t>
      </w:r>
      <w:r w:rsidRPr="00187BD0">
        <w:rPr>
          <w:rFonts w:ascii="Tahoma" w:hAnsi="Tahoma" w:cs="Tahoma"/>
          <w:b/>
        </w:rPr>
        <w:t>sestava Údaje o výsledcích inspekční činnosti ČSI na škole.</w:t>
      </w:r>
    </w:p>
    <w:p w:rsidR="00187BD0" w:rsidRPr="00187BD0" w:rsidRDefault="00187BD0" w:rsidP="00187BD0">
      <w:pPr>
        <w:spacing w:line="360" w:lineRule="auto"/>
        <w:rPr>
          <w:rFonts w:ascii="Tahoma" w:hAnsi="Tahoma" w:cs="Tahoma"/>
        </w:rPr>
      </w:pPr>
      <w:r w:rsidRPr="00187BD0">
        <w:rPr>
          <w:rFonts w:ascii="Tahoma" w:hAnsi="Tahoma" w:cs="Tahoma"/>
        </w:rPr>
        <w:t xml:space="preserve">V rámci systému sledování a řízení rizik </w:t>
      </w:r>
      <w:proofErr w:type="gramStart"/>
      <w:r w:rsidRPr="00187BD0">
        <w:rPr>
          <w:rFonts w:ascii="Tahoma" w:hAnsi="Tahoma" w:cs="Tahoma"/>
        </w:rPr>
        <w:t>za  I.-IV</w:t>
      </w:r>
      <w:proofErr w:type="gramEnd"/>
      <w:r w:rsidRPr="00187BD0">
        <w:rPr>
          <w:rFonts w:ascii="Tahoma" w:hAnsi="Tahoma" w:cs="Tahoma"/>
        </w:rPr>
        <w:t>. čtvrtletí 2022 nebyla navržena opatření a limity byly dodržení (spotřeba xerox papíru).</w:t>
      </w:r>
    </w:p>
    <w:p w:rsidR="00187BD0" w:rsidRPr="00A34150" w:rsidRDefault="00A34150" w:rsidP="00187BD0">
      <w:pPr>
        <w:spacing w:line="360" w:lineRule="auto"/>
        <w:rPr>
          <w:rFonts w:ascii="Tahoma" w:hAnsi="Tahoma" w:cs="Tahoma"/>
          <w:b/>
        </w:rPr>
      </w:pPr>
      <w:r>
        <w:rPr>
          <w:rFonts w:ascii="Tahoma" w:hAnsi="Tahoma" w:cs="Tahoma"/>
          <w:b/>
        </w:rPr>
        <w:t xml:space="preserve"> </w:t>
      </w:r>
      <w:r w:rsidR="00187BD0" w:rsidRPr="00A34150">
        <w:rPr>
          <w:rFonts w:ascii="Tahoma" w:hAnsi="Tahoma" w:cs="Tahoma"/>
          <w:b/>
        </w:rPr>
        <w:t>Informace o výsledku inventarizace majetku a závazků</w:t>
      </w:r>
    </w:p>
    <w:p w:rsidR="00187BD0" w:rsidRPr="00187BD0" w:rsidRDefault="00187BD0" w:rsidP="00187BD0">
      <w:pPr>
        <w:spacing w:line="360" w:lineRule="auto"/>
        <w:rPr>
          <w:rFonts w:ascii="Tahoma" w:hAnsi="Tahoma" w:cs="Tahoma"/>
        </w:rPr>
      </w:pPr>
      <w:r w:rsidRPr="00187BD0">
        <w:rPr>
          <w:rFonts w:ascii="Tahoma" w:hAnsi="Tahoma" w:cs="Tahoma"/>
        </w:rPr>
        <w:t>Řádná fyzická inventarizace majetku a závazků organizace k </w:t>
      </w:r>
      <w:proofErr w:type="gramStart"/>
      <w:r w:rsidRPr="00187BD0">
        <w:rPr>
          <w:rFonts w:ascii="Tahoma" w:hAnsi="Tahoma" w:cs="Tahoma"/>
        </w:rPr>
        <w:t>31.12.2022</w:t>
      </w:r>
      <w:proofErr w:type="gramEnd"/>
      <w:r w:rsidRPr="00187BD0">
        <w:rPr>
          <w:rFonts w:ascii="Tahoma" w:hAnsi="Tahoma" w:cs="Tahoma"/>
        </w:rPr>
        <w:t xml:space="preserve"> byla příkazem ředitele školy ze dne 28.11.2022 zahájena ke dni 2.12.2022. Příkaz stanovil rozsah inventarizace a jmenoval inventarizační </w:t>
      </w:r>
      <w:proofErr w:type="gramStart"/>
      <w:r w:rsidRPr="00187BD0">
        <w:rPr>
          <w:rFonts w:ascii="Tahoma" w:hAnsi="Tahoma" w:cs="Tahoma"/>
        </w:rPr>
        <w:t>komisi.Dne</w:t>
      </w:r>
      <w:proofErr w:type="gramEnd"/>
      <w:r w:rsidRPr="00187BD0">
        <w:rPr>
          <w:rFonts w:ascii="Tahoma" w:hAnsi="Tahoma" w:cs="Tahoma"/>
        </w:rPr>
        <w:t xml:space="preserve"> 26.11.2022.Byla jmenována ředitelem školy likvidační komise.Plán inventarizace určil rozsah fyzické a dokladové inventury majetku.Fyzická inventura byla ukončena ke dni 12.12. 2022, nebyly shledány žádné inventarizační rozdíly.Dokladová inventura majetku proběhla ve dnech 19.-21.1.2023.</w:t>
      </w:r>
    </w:p>
    <w:p w:rsidR="00A34150" w:rsidRDefault="00187BD0" w:rsidP="00187BD0">
      <w:pPr>
        <w:spacing w:line="360" w:lineRule="auto"/>
        <w:rPr>
          <w:rFonts w:ascii="Tahoma" w:hAnsi="Tahoma" w:cs="Tahoma"/>
        </w:rPr>
      </w:pPr>
      <w:r w:rsidRPr="00187BD0">
        <w:rPr>
          <w:rFonts w:ascii="Tahoma" w:hAnsi="Tahoma" w:cs="Tahoma"/>
        </w:rPr>
        <w:t xml:space="preserve">V Brně dne 28.2.20223 Mgr. </w:t>
      </w:r>
    </w:p>
    <w:p w:rsidR="00187BD0" w:rsidRPr="00187BD0" w:rsidRDefault="00187BD0" w:rsidP="00187BD0">
      <w:pPr>
        <w:spacing w:line="360" w:lineRule="auto"/>
        <w:rPr>
          <w:rFonts w:ascii="Tahoma" w:hAnsi="Tahoma" w:cs="Tahoma"/>
        </w:rPr>
      </w:pPr>
      <w:r w:rsidRPr="00187BD0">
        <w:rPr>
          <w:rFonts w:ascii="Tahoma" w:hAnsi="Tahoma" w:cs="Tahoma"/>
        </w:rPr>
        <w:t>Tomáš Anderle MBA</w:t>
      </w:r>
      <w:r w:rsidR="00A34150">
        <w:rPr>
          <w:rFonts w:ascii="Tahoma" w:hAnsi="Tahoma" w:cs="Tahoma"/>
        </w:rPr>
        <w:t xml:space="preserve"> - </w:t>
      </w:r>
      <w:r w:rsidR="00A34150" w:rsidRPr="00A34150">
        <w:rPr>
          <w:rFonts w:ascii="Tahoma" w:hAnsi="Tahoma" w:cs="Tahoma"/>
        </w:rPr>
        <w:t xml:space="preserve"> </w:t>
      </w:r>
      <w:r w:rsidR="00A34150" w:rsidRPr="00187BD0">
        <w:rPr>
          <w:rFonts w:ascii="Tahoma" w:hAnsi="Tahoma" w:cs="Tahoma"/>
        </w:rPr>
        <w:t>ředitel školy</w:t>
      </w:r>
    </w:p>
    <w:p w:rsidR="00187BD0" w:rsidRPr="00A34150" w:rsidRDefault="00187BD0" w:rsidP="00A34150">
      <w:pPr>
        <w:spacing w:line="360" w:lineRule="auto"/>
        <w:rPr>
          <w:rFonts w:ascii="Tahoma" w:hAnsi="Tahoma" w:cs="Tahoma"/>
        </w:rPr>
      </w:pPr>
      <w:proofErr w:type="gramStart"/>
      <w:r w:rsidRPr="00187BD0">
        <w:rPr>
          <w:rFonts w:ascii="Tahoma" w:hAnsi="Tahoma" w:cs="Tahoma"/>
        </w:rPr>
        <w:t>Zpracoval : Michal</w:t>
      </w:r>
      <w:proofErr w:type="gramEnd"/>
      <w:r w:rsidRPr="00187BD0">
        <w:rPr>
          <w:rFonts w:ascii="Tahoma" w:hAnsi="Tahoma" w:cs="Tahoma"/>
        </w:rPr>
        <w:t xml:space="preserve"> Dubnický</w:t>
      </w:r>
      <w:r w:rsidR="00A34150">
        <w:rPr>
          <w:rFonts w:ascii="Tahoma" w:hAnsi="Tahoma" w:cs="Tahoma"/>
        </w:rPr>
        <w:t xml:space="preserve"> - </w:t>
      </w:r>
      <w:r w:rsidRPr="00187BD0">
        <w:rPr>
          <w:rFonts w:ascii="Tahoma" w:hAnsi="Tahoma" w:cs="Tahoma"/>
        </w:rPr>
        <w:t xml:space="preserve"> </w:t>
      </w:r>
      <w:r w:rsidR="00A34150">
        <w:rPr>
          <w:rFonts w:ascii="Tahoma" w:hAnsi="Tahoma" w:cs="Tahoma"/>
        </w:rPr>
        <w:t>ekonom školy</w:t>
      </w:r>
    </w:p>
    <w:p w:rsidR="00187BD0" w:rsidRPr="002D02E8" w:rsidRDefault="00187BD0" w:rsidP="00187BD0">
      <w:pPr>
        <w:spacing w:line="240" w:lineRule="auto"/>
        <w:rPr>
          <w:rFonts w:ascii="Tahoma" w:hAnsi="Tahoma" w:cs="Tahoma"/>
        </w:rPr>
      </w:pPr>
      <w:proofErr w:type="gramStart"/>
      <w:r w:rsidRPr="002D02E8">
        <w:rPr>
          <w:rFonts w:ascii="Tahoma" w:hAnsi="Tahoma" w:cs="Tahoma"/>
        </w:rPr>
        <w:lastRenderedPageBreak/>
        <w:t>Přílohy :</w:t>
      </w:r>
      <w:proofErr w:type="gramEnd"/>
    </w:p>
    <w:p w:rsidR="00187BD0" w:rsidRPr="002D02E8" w:rsidRDefault="00187BD0" w:rsidP="00187BD0">
      <w:pPr>
        <w:spacing w:line="240" w:lineRule="auto"/>
        <w:rPr>
          <w:rFonts w:ascii="Tahoma" w:hAnsi="Tahoma" w:cs="Tahoma"/>
        </w:rPr>
      </w:pPr>
      <w:r w:rsidRPr="002D02E8">
        <w:rPr>
          <w:rFonts w:ascii="Tahoma" w:hAnsi="Tahoma" w:cs="Tahoma"/>
        </w:rPr>
        <w:t>-sestava Přepočtené stavy dle středisek a funkcí k 12/2022</w:t>
      </w:r>
    </w:p>
    <w:p w:rsidR="00187BD0" w:rsidRPr="002D02E8" w:rsidRDefault="00187BD0" w:rsidP="00187BD0">
      <w:pPr>
        <w:spacing w:line="240" w:lineRule="auto"/>
        <w:rPr>
          <w:rFonts w:ascii="Tahoma" w:hAnsi="Tahoma" w:cs="Tahoma"/>
        </w:rPr>
      </w:pPr>
      <w:r w:rsidRPr="002D02E8">
        <w:rPr>
          <w:rFonts w:ascii="Tahoma" w:hAnsi="Tahoma" w:cs="Tahoma"/>
        </w:rPr>
        <w:t>-sestava Stavy zaměstnanců dle kategorií za období 2020 a kumulativní 1/2022-12/2022</w:t>
      </w:r>
    </w:p>
    <w:p w:rsidR="00187BD0" w:rsidRPr="002D02E8" w:rsidRDefault="00187BD0" w:rsidP="00187BD0">
      <w:pPr>
        <w:spacing w:line="240" w:lineRule="auto"/>
        <w:rPr>
          <w:rFonts w:ascii="Tahoma" w:hAnsi="Tahoma" w:cs="Tahoma"/>
        </w:rPr>
      </w:pPr>
      <w:r w:rsidRPr="002D02E8">
        <w:rPr>
          <w:rFonts w:ascii="Tahoma" w:hAnsi="Tahoma" w:cs="Tahoma"/>
        </w:rPr>
        <w:t>-sestava Průměrné mzdy za kategorii a střediska 01/2022-12/2022</w:t>
      </w:r>
    </w:p>
    <w:p w:rsidR="00187BD0" w:rsidRPr="002D02E8" w:rsidRDefault="00187BD0" w:rsidP="00187BD0">
      <w:pPr>
        <w:spacing w:line="240" w:lineRule="auto"/>
        <w:rPr>
          <w:rFonts w:ascii="Tahoma" w:hAnsi="Tahoma" w:cs="Tahoma"/>
        </w:rPr>
      </w:pPr>
      <w:r w:rsidRPr="002D02E8">
        <w:rPr>
          <w:rFonts w:ascii="Tahoma" w:hAnsi="Tahoma" w:cs="Tahoma"/>
        </w:rPr>
        <w:t xml:space="preserve">-příloha </w:t>
      </w:r>
      <w:proofErr w:type="gramStart"/>
      <w:r w:rsidRPr="002D02E8">
        <w:rPr>
          <w:rFonts w:ascii="Tahoma" w:hAnsi="Tahoma" w:cs="Tahoma"/>
        </w:rPr>
        <w:t>č.1 Finanční</w:t>
      </w:r>
      <w:proofErr w:type="gramEnd"/>
      <w:r w:rsidRPr="002D02E8">
        <w:rPr>
          <w:rFonts w:ascii="Tahoma" w:hAnsi="Tahoma" w:cs="Tahoma"/>
        </w:rPr>
        <w:t xml:space="preserve"> majetek</w:t>
      </w:r>
    </w:p>
    <w:p w:rsidR="00BB089F" w:rsidRPr="002D02E8" w:rsidRDefault="00187BD0" w:rsidP="00187BD0">
      <w:pPr>
        <w:spacing w:line="240" w:lineRule="auto"/>
        <w:rPr>
          <w:rFonts w:ascii="Tahoma" w:hAnsi="Tahoma" w:cs="Tahoma"/>
          <w:color w:val="FF0000"/>
        </w:rPr>
      </w:pPr>
      <w:r w:rsidRPr="002D02E8">
        <w:rPr>
          <w:rFonts w:ascii="Tahoma" w:hAnsi="Tahoma" w:cs="Tahoma"/>
        </w:rPr>
        <w:t xml:space="preserve">-příloha </w:t>
      </w:r>
      <w:proofErr w:type="gramStart"/>
      <w:r w:rsidRPr="002D02E8">
        <w:rPr>
          <w:rFonts w:ascii="Tahoma" w:hAnsi="Tahoma" w:cs="Tahoma"/>
        </w:rPr>
        <w:t>č.2 Oblast</w:t>
      </w:r>
      <w:proofErr w:type="gramEnd"/>
      <w:r w:rsidRPr="002D02E8">
        <w:rPr>
          <w:rFonts w:ascii="Tahoma" w:hAnsi="Tahoma" w:cs="Tahoma"/>
        </w:rPr>
        <w:t xml:space="preserve"> hmotného a nehmotného majetku organizace</w:t>
      </w:r>
    </w:p>
    <w:p w:rsidR="00BB089F" w:rsidRPr="00F307A5" w:rsidRDefault="00BB089F" w:rsidP="00BB089F">
      <w:pPr>
        <w:pStyle w:val="Odstavecseseznamem"/>
        <w:spacing w:line="240" w:lineRule="auto"/>
        <w:rPr>
          <w:color w:val="FF0000"/>
        </w:rPr>
      </w:pPr>
    </w:p>
    <w:p w:rsidR="00187BD0" w:rsidRPr="002E31CC" w:rsidRDefault="00187BD0" w:rsidP="002E31CC">
      <w:pPr>
        <w:spacing w:line="240" w:lineRule="auto"/>
        <w:rPr>
          <w:color w:val="FF0000"/>
          <w:sz w:val="28"/>
          <w:szCs w:val="28"/>
        </w:rPr>
      </w:pPr>
    </w:p>
    <w:p w:rsidR="008E0CAC" w:rsidRDefault="008E0CAC" w:rsidP="008E0CAC">
      <w:pPr>
        <w:rPr>
          <w:sz w:val="36"/>
          <w:szCs w:val="36"/>
        </w:rPr>
      </w:pPr>
      <w:r>
        <w:rPr>
          <w:sz w:val="28"/>
          <w:szCs w:val="28"/>
        </w:rPr>
        <w:t xml:space="preserve">                                                        </w:t>
      </w:r>
      <w:r>
        <w:rPr>
          <w:sz w:val="36"/>
          <w:szCs w:val="36"/>
        </w:rPr>
        <w:t>P ř í l o h a</w:t>
      </w:r>
    </w:p>
    <w:p w:rsidR="008E0CAC" w:rsidRDefault="008E0CAC" w:rsidP="008E0CAC">
      <w:pPr>
        <w:rPr>
          <w:sz w:val="28"/>
          <w:szCs w:val="28"/>
        </w:rPr>
      </w:pPr>
      <w:r>
        <w:rPr>
          <w:sz w:val="36"/>
          <w:szCs w:val="36"/>
        </w:rPr>
        <w:t xml:space="preserve">         </w:t>
      </w:r>
      <w:r>
        <w:rPr>
          <w:sz w:val="28"/>
          <w:szCs w:val="28"/>
        </w:rPr>
        <w:t>k účetní uzávěrce příspěvkové organizace ke dni 31. 12. 2022</w:t>
      </w:r>
    </w:p>
    <w:p w:rsidR="008E0CAC" w:rsidRDefault="008E0CAC" w:rsidP="008E0CAC">
      <w:pPr>
        <w:rPr>
          <w:sz w:val="28"/>
          <w:szCs w:val="28"/>
        </w:rPr>
      </w:pPr>
    </w:p>
    <w:p w:rsidR="008E0CAC" w:rsidRDefault="008E0CAC" w:rsidP="008E0CAC">
      <w:pPr>
        <w:rPr>
          <w:sz w:val="28"/>
          <w:szCs w:val="28"/>
          <w:u w:val="single"/>
        </w:rPr>
      </w:pPr>
      <w:proofErr w:type="gramStart"/>
      <w:r>
        <w:rPr>
          <w:sz w:val="28"/>
          <w:szCs w:val="28"/>
        </w:rPr>
        <w:t>1.</w:t>
      </w:r>
      <w:r>
        <w:rPr>
          <w:sz w:val="28"/>
          <w:szCs w:val="28"/>
          <w:u w:val="single"/>
        </w:rPr>
        <w:t>Aktuální</w:t>
      </w:r>
      <w:proofErr w:type="gramEnd"/>
      <w:r>
        <w:rPr>
          <w:sz w:val="28"/>
          <w:szCs w:val="28"/>
          <w:u w:val="single"/>
        </w:rPr>
        <w:t xml:space="preserve"> informace za sledované období :</w:t>
      </w:r>
    </w:p>
    <w:p w:rsidR="008E0CAC" w:rsidRPr="008E0CAC" w:rsidRDefault="008E0CAC" w:rsidP="008E0CAC">
      <w:pPr>
        <w:spacing w:line="360" w:lineRule="auto"/>
        <w:rPr>
          <w:rFonts w:ascii="Tahoma" w:hAnsi="Tahoma" w:cs="Tahoma"/>
        </w:rPr>
      </w:pPr>
      <w:r w:rsidRPr="008E0CAC">
        <w:rPr>
          <w:rFonts w:ascii="Tahoma" w:hAnsi="Tahoma" w:cs="Tahoma"/>
        </w:rPr>
        <w:t>Škola vede podvojné účetnictví a sestavuje účetní uzávěrku v souladu se zákonem číslo 563/1991 Sb. o účetnictví /v platném znění/, vyhláškou 505/2002 Sb. ve znění pozdějších předpisů a Českými účetními standarty pro příspěvkové organizace. Účetním obdobím je kalendářní rok. Účtový rozvrh je zpracován v souladu se směrnou účtovou osnovou.</w:t>
      </w:r>
    </w:p>
    <w:p w:rsidR="008E0CAC" w:rsidRPr="008E0CAC" w:rsidRDefault="008E0CAC" w:rsidP="008E0CAC">
      <w:pPr>
        <w:spacing w:line="360" w:lineRule="auto"/>
        <w:rPr>
          <w:rFonts w:ascii="Tahoma" w:hAnsi="Tahoma" w:cs="Tahoma"/>
        </w:rPr>
      </w:pPr>
      <w:r w:rsidRPr="008E0CAC">
        <w:rPr>
          <w:rFonts w:ascii="Tahoma" w:hAnsi="Tahoma" w:cs="Tahoma"/>
        </w:rPr>
        <w:t xml:space="preserve">Oceňování </w:t>
      </w:r>
      <w:proofErr w:type="gramStart"/>
      <w:r w:rsidRPr="008E0CAC">
        <w:rPr>
          <w:rFonts w:ascii="Tahoma" w:hAnsi="Tahoma" w:cs="Tahoma"/>
        </w:rPr>
        <w:t>majetku :  Dlouhodobý</w:t>
      </w:r>
      <w:proofErr w:type="gramEnd"/>
      <w:r w:rsidRPr="008E0CAC">
        <w:rPr>
          <w:rFonts w:ascii="Tahoma" w:hAnsi="Tahoma" w:cs="Tahoma"/>
        </w:rPr>
        <w:t xml:space="preserve"> majetek je oceňován v pořizovacích cenách. Drobný dlouhodobý majetek je sledován v rozmezí 3.000-40.000,- Kč. Drobný dlouhodobý nehmotný majetek je sledován v rozmezí do 60.000,- Kč.</w:t>
      </w:r>
    </w:p>
    <w:p w:rsidR="008E0CAC" w:rsidRPr="008E0CAC" w:rsidRDefault="008E0CAC" w:rsidP="008E0CAC">
      <w:pPr>
        <w:spacing w:line="360" w:lineRule="auto"/>
        <w:rPr>
          <w:rFonts w:ascii="Tahoma" w:hAnsi="Tahoma" w:cs="Tahoma"/>
        </w:rPr>
      </w:pPr>
      <w:r w:rsidRPr="008E0CAC">
        <w:rPr>
          <w:rFonts w:ascii="Tahoma" w:hAnsi="Tahoma" w:cs="Tahoma"/>
        </w:rPr>
        <w:t xml:space="preserve">Odpisy </w:t>
      </w:r>
      <w:proofErr w:type="gramStart"/>
      <w:r w:rsidRPr="008E0CAC">
        <w:rPr>
          <w:rFonts w:ascii="Tahoma" w:hAnsi="Tahoma" w:cs="Tahoma"/>
        </w:rPr>
        <w:t>majetku :  jsou</w:t>
      </w:r>
      <w:proofErr w:type="gramEnd"/>
      <w:r w:rsidRPr="008E0CAC">
        <w:rPr>
          <w:rFonts w:ascii="Tahoma" w:hAnsi="Tahoma" w:cs="Tahoma"/>
        </w:rPr>
        <w:t xml:space="preserve"> prováděny na základě schváleného odpisového plánu, odpisy jsou účtovány čtvrtletně. Odpis majetku je započten měsíc po zařazení majetku.</w:t>
      </w:r>
    </w:p>
    <w:p w:rsidR="008E0CAC" w:rsidRPr="008E0CAC" w:rsidRDefault="008E0CAC" w:rsidP="008E0CAC">
      <w:pPr>
        <w:spacing w:line="360" w:lineRule="auto"/>
        <w:rPr>
          <w:rFonts w:ascii="Tahoma" w:hAnsi="Tahoma" w:cs="Tahoma"/>
        </w:rPr>
      </w:pPr>
      <w:r w:rsidRPr="008E0CAC">
        <w:rPr>
          <w:rFonts w:ascii="Tahoma" w:hAnsi="Tahoma" w:cs="Tahoma"/>
        </w:rPr>
        <w:t xml:space="preserve">Oceňování </w:t>
      </w:r>
      <w:proofErr w:type="gramStart"/>
      <w:r w:rsidRPr="008E0CAC">
        <w:rPr>
          <w:rFonts w:ascii="Tahoma" w:hAnsi="Tahoma" w:cs="Tahoma"/>
        </w:rPr>
        <w:t>zásob :   Zásoby</w:t>
      </w:r>
      <w:proofErr w:type="gramEnd"/>
      <w:r w:rsidRPr="008E0CAC">
        <w:rPr>
          <w:rFonts w:ascii="Tahoma" w:hAnsi="Tahoma" w:cs="Tahoma"/>
        </w:rPr>
        <w:t xml:space="preserve"> jsou vedeny na účtech třídy 112.</w:t>
      </w:r>
    </w:p>
    <w:p w:rsidR="008E0CAC" w:rsidRPr="008E0CAC" w:rsidRDefault="008E0CAC" w:rsidP="008E0CAC">
      <w:pPr>
        <w:spacing w:line="360" w:lineRule="auto"/>
        <w:rPr>
          <w:rFonts w:ascii="Tahoma" w:hAnsi="Tahoma" w:cs="Tahoma"/>
        </w:rPr>
      </w:pPr>
      <w:r w:rsidRPr="008E0CAC">
        <w:rPr>
          <w:rFonts w:ascii="Tahoma" w:hAnsi="Tahoma" w:cs="Tahoma"/>
        </w:rPr>
        <w:t xml:space="preserve"> Účtováno je dle způsobu B.</w:t>
      </w:r>
    </w:p>
    <w:p w:rsidR="008E0CAC" w:rsidRPr="008E0CAC" w:rsidRDefault="008E0CAC" w:rsidP="008E0CAC">
      <w:pPr>
        <w:spacing w:line="360" w:lineRule="auto"/>
        <w:rPr>
          <w:rFonts w:ascii="Tahoma" w:hAnsi="Tahoma" w:cs="Tahoma"/>
        </w:rPr>
      </w:pPr>
      <w:r w:rsidRPr="008E0CAC">
        <w:rPr>
          <w:rFonts w:ascii="Tahoma" w:hAnsi="Tahoma" w:cs="Tahoma"/>
        </w:rPr>
        <w:t xml:space="preserve">Finanční </w:t>
      </w:r>
      <w:proofErr w:type="gramStart"/>
      <w:r w:rsidRPr="008E0CAC">
        <w:rPr>
          <w:rFonts w:ascii="Tahoma" w:hAnsi="Tahoma" w:cs="Tahoma"/>
        </w:rPr>
        <w:t>leasing :   u naší</w:t>
      </w:r>
      <w:proofErr w:type="gramEnd"/>
      <w:r w:rsidRPr="008E0CAC">
        <w:rPr>
          <w:rFonts w:ascii="Tahoma" w:hAnsi="Tahoma" w:cs="Tahoma"/>
        </w:rPr>
        <w:t xml:space="preserve"> organizace nemá naplnění.</w:t>
      </w:r>
    </w:p>
    <w:p w:rsidR="008E0CAC" w:rsidRPr="008E0CAC" w:rsidRDefault="008E0CAC" w:rsidP="008E0CAC">
      <w:pPr>
        <w:spacing w:line="360" w:lineRule="auto"/>
        <w:rPr>
          <w:rFonts w:ascii="Tahoma" w:hAnsi="Tahoma" w:cs="Tahoma"/>
        </w:rPr>
      </w:pPr>
      <w:r w:rsidRPr="008E0CAC">
        <w:rPr>
          <w:rFonts w:ascii="Tahoma" w:hAnsi="Tahoma" w:cs="Tahoma"/>
        </w:rPr>
        <w:t xml:space="preserve">Odpis </w:t>
      </w:r>
      <w:proofErr w:type="gramStart"/>
      <w:r w:rsidRPr="008E0CAC">
        <w:rPr>
          <w:rFonts w:ascii="Tahoma" w:hAnsi="Tahoma" w:cs="Tahoma"/>
        </w:rPr>
        <w:t>pohledávek :   u naší</w:t>
      </w:r>
      <w:proofErr w:type="gramEnd"/>
      <w:r w:rsidRPr="008E0CAC">
        <w:rPr>
          <w:rFonts w:ascii="Tahoma" w:hAnsi="Tahoma" w:cs="Tahoma"/>
        </w:rPr>
        <w:t xml:space="preserve"> organizace nemá naplnění.</w:t>
      </w:r>
    </w:p>
    <w:p w:rsidR="008E0CAC" w:rsidRPr="008E0CAC" w:rsidRDefault="008E0CAC" w:rsidP="008E0CAC">
      <w:pPr>
        <w:spacing w:line="360" w:lineRule="auto"/>
        <w:rPr>
          <w:rFonts w:ascii="Tahoma" w:hAnsi="Tahoma" w:cs="Tahoma"/>
        </w:rPr>
      </w:pPr>
      <w:r w:rsidRPr="008E0CAC">
        <w:rPr>
          <w:rFonts w:ascii="Tahoma" w:hAnsi="Tahoma" w:cs="Tahoma"/>
        </w:rPr>
        <w:t xml:space="preserve">Časové </w:t>
      </w:r>
      <w:proofErr w:type="gramStart"/>
      <w:r w:rsidRPr="008E0CAC">
        <w:rPr>
          <w:rFonts w:ascii="Tahoma" w:hAnsi="Tahoma" w:cs="Tahoma"/>
        </w:rPr>
        <w:t>rozlišení :  384.0001</w:t>
      </w:r>
      <w:proofErr w:type="gramEnd"/>
      <w:r w:rsidRPr="008E0CAC">
        <w:rPr>
          <w:rFonts w:ascii="Tahoma" w:hAnsi="Tahoma" w:cs="Tahoma"/>
        </w:rPr>
        <w:t>-Výnosy příštích období – pro rozlišení plateb stravného.</w:t>
      </w:r>
    </w:p>
    <w:p w:rsidR="008E0CAC" w:rsidRPr="008E0CAC" w:rsidRDefault="008E0CAC" w:rsidP="008E0CAC">
      <w:pPr>
        <w:spacing w:line="360" w:lineRule="auto"/>
        <w:rPr>
          <w:rFonts w:ascii="Tahoma" w:hAnsi="Tahoma" w:cs="Tahoma"/>
        </w:rPr>
      </w:pPr>
      <w:r w:rsidRPr="008E0CAC">
        <w:rPr>
          <w:rFonts w:ascii="Tahoma" w:hAnsi="Tahoma" w:cs="Tahoma"/>
        </w:rPr>
        <w:t xml:space="preserve">Kurzové </w:t>
      </w:r>
      <w:proofErr w:type="gramStart"/>
      <w:r w:rsidRPr="008E0CAC">
        <w:rPr>
          <w:rFonts w:ascii="Tahoma" w:hAnsi="Tahoma" w:cs="Tahoma"/>
        </w:rPr>
        <w:t>rozdíly :  je</w:t>
      </w:r>
      <w:proofErr w:type="gramEnd"/>
      <w:r w:rsidRPr="008E0CAC">
        <w:rPr>
          <w:rFonts w:ascii="Tahoma" w:hAnsi="Tahoma" w:cs="Tahoma"/>
        </w:rPr>
        <w:t xml:space="preserve"> používán aktuální denní kurz ČNB.</w:t>
      </w:r>
    </w:p>
    <w:p w:rsidR="008E0CAC" w:rsidRPr="008E0CAC" w:rsidRDefault="008E0CAC" w:rsidP="008E0CAC">
      <w:pPr>
        <w:spacing w:line="360" w:lineRule="auto"/>
        <w:rPr>
          <w:rFonts w:ascii="Tahoma" w:hAnsi="Tahoma" w:cs="Tahoma"/>
        </w:rPr>
      </w:pPr>
      <w:r w:rsidRPr="008E0CAC">
        <w:rPr>
          <w:rFonts w:ascii="Tahoma" w:hAnsi="Tahoma" w:cs="Tahoma"/>
        </w:rPr>
        <w:lastRenderedPageBreak/>
        <w:t xml:space="preserve">Účtování o nekrytí </w:t>
      </w:r>
      <w:proofErr w:type="gramStart"/>
      <w:r w:rsidRPr="008E0CAC">
        <w:rPr>
          <w:rFonts w:ascii="Tahoma" w:hAnsi="Tahoma" w:cs="Tahoma"/>
        </w:rPr>
        <w:t>IF : u naší</w:t>
      </w:r>
      <w:proofErr w:type="gramEnd"/>
      <w:r w:rsidRPr="008E0CAC">
        <w:rPr>
          <w:rFonts w:ascii="Tahoma" w:hAnsi="Tahoma" w:cs="Tahoma"/>
        </w:rPr>
        <w:t xml:space="preserve"> organizace nemá naplnění. Fond je kryt finančně v plné výši.</w:t>
      </w:r>
    </w:p>
    <w:p w:rsidR="00752ECB" w:rsidRPr="002E31CC" w:rsidRDefault="008E0CAC" w:rsidP="008E0CAC">
      <w:pPr>
        <w:rPr>
          <w:sz w:val="36"/>
          <w:szCs w:val="36"/>
        </w:rPr>
      </w:pPr>
      <w:proofErr w:type="gramStart"/>
      <w:r w:rsidRPr="002E31CC">
        <w:rPr>
          <w:sz w:val="28"/>
          <w:szCs w:val="28"/>
        </w:rPr>
        <w:t>2.Tištěné</w:t>
      </w:r>
      <w:proofErr w:type="gramEnd"/>
      <w:r w:rsidRPr="002E31CC">
        <w:rPr>
          <w:sz w:val="28"/>
          <w:szCs w:val="28"/>
        </w:rPr>
        <w:t xml:space="preserve"> přílohy</w:t>
      </w:r>
    </w:p>
    <w:p w:rsidR="008E0CAC" w:rsidRPr="002E31CC" w:rsidRDefault="008E0CAC" w:rsidP="008E0CAC">
      <w:pPr>
        <w:rPr>
          <w:sz w:val="28"/>
          <w:szCs w:val="28"/>
        </w:rPr>
      </w:pPr>
      <w:proofErr w:type="gramStart"/>
      <w:r w:rsidRPr="002E31CC">
        <w:rPr>
          <w:sz w:val="28"/>
          <w:szCs w:val="28"/>
        </w:rPr>
        <w:t>3.Významné</w:t>
      </w:r>
      <w:proofErr w:type="gramEnd"/>
      <w:r w:rsidRPr="002E31CC">
        <w:rPr>
          <w:sz w:val="28"/>
          <w:szCs w:val="28"/>
        </w:rPr>
        <w:t xml:space="preserve"> údaje, které nejsou součástí 1. </w:t>
      </w:r>
      <w:proofErr w:type="gramStart"/>
      <w:r w:rsidRPr="002E31CC">
        <w:rPr>
          <w:sz w:val="28"/>
          <w:szCs w:val="28"/>
        </w:rPr>
        <w:t>A 2.části</w:t>
      </w:r>
      <w:proofErr w:type="gramEnd"/>
      <w:r w:rsidRPr="002E31CC">
        <w:rPr>
          <w:sz w:val="28"/>
          <w:szCs w:val="28"/>
        </w:rPr>
        <w:t xml:space="preserve"> přílohy k účetní uzávěrce :</w:t>
      </w:r>
    </w:p>
    <w:p w:rsidR="008E0CAC" w:rsidRPr="008E0CAC" w:rsidRDefault="008E0CAC" w:rsidP="008E0CAC">
      <w:pPr>
        <w:spacing w:line="360" w:lineRule="auto"/>
        <w:rPr>
          <w:rFonts w:ascii="Tahoma" w:hAnsi="Tahoma" w:cs="Tahoma"/>
        </w:rPr>
      </w:pPr>
      <w:r w:rsidRPr="008E0CAC">
        <w:rPr>
          <w:rFonts w:ascii="Tahoma" w:hAnsi="Tahoma" w:cs="Tahoma"/>
        </w:rPr>
        <w:t xml:space="preserve">Informace o </w:t>
      </w:r>
      <w:proofErr w:type="spellStart"/>
      <w:r w:rsidRPr="008E0CAC">
        <w:rPr>
          <w:rFonts w:ascii="Tahoma" w:hAnsi="Tahoma" w:cs="Tahoma"/>
        </w:rPr>
        <w:t>podrozvahových</w:t>
      </w:r>
      <w:proofErr w:type="spellEnd"/>
      <w:r w:rsidRPr="008E0CAC">
        <w:rPr>
          <w:rFonts w:ascii="Tahoma" w:hAnsi="Tahoma" w:cs="Tahoma"/>
        </w:rPr>
        <w:t xml:space="preserve"> </w:t>
      </w:r>
      <w:proofErr w:type="gramStart"/>
      <w:r w:rsidRPr="008E0CAC">
        <w:rPr>
          <w:rFonts w:ascii="Tahoma" w:hAnsi="Tahoma" w:cs="Tahoma"/>
        </w:rPr>
        <w:t>účtech :  evidence</w:t>
      </w:r>
      <w:proofErr w:type="gramEnd"/>
      <w:r w:rsidRPr="008E0CAC">
        <w:rPr>
          <w:rFonts w:ascii="Tahoma" w:hAnsi="Tahoma" w:cs="Tahoma"/>
        </w:rPr>
        <w:t xml:space="preserve"> zapůjčeného majetku od Naděje pro pomoc tělesně postižené mládeže při SŠ GEMINI.</w:t>
      </w:r>
    </w:p>
    <w:p w:rsidR="008E0CAC" w:rsidRPr="008E0CAC" w:rsidRDefault="008E0CAC" w:rsidP="008E0CAC">
      <w:pPr>
        <w:spacing w:line="360" w:lineRule="auto"/>
        <w:rPr>
          <w:rFonts w:ascii="Tahoma" w:hAnsi="Tahoma" w:cs="Tahoma"/>
        </w:rPr>
      </w:pPr>
      <w:r w:rsidRPr="008E0CAC">
        <w:rPr>
          <w:rFonts w:ascii="Tahoma" w:hAnsi="Tahoma" w:cs="Tahoma"/>
        </w:rPr>
        <w:t xml:space="preserve">V roce 202 byla zpracována projektová dokumentace na projekt Rekonstrukce elektroinstalace a slaboproudu v budově školy Vaculíkova 259/14, Brno. Byla ukončena Rekonstrukce školního hřiště, které bylo v havarijním stavu. </w:t>
      </w:r>
    </w:p>
    <w:p w:rsidR="008E0CAC" w:rsidRPr="008E0CAC" w:rsidRDefault="008E0CAC" w:rsidP="008E0CAC">
      <w:pPr>
        <w:spacing w:line="360" w:lineRule="auto"/>
        <w:rPr>
          <w:rFonts w:ascii="Tahoma" w:hAnsi="Tahoma" w:cs="Tahoma"/>
        </w:rPr>
      </w:pPr>
      <w:r w:rsidRPr="008E0CAC">
        <w:rPr>
          <w:rFonts w:ascii="Tahoma" w:hAnsi="Tahoma" w:cs="Tahoma"/>
        </w:rPr>
        <w:t xml:space="preserve">V Brně dne </w:t>
      </w:r>
      <w:proofErr w:type="gramStart"/>
      <w:r w:rsidRPr="008E0CAC">
        <w:rPr>
          <w:rFonts w:ascii="Tahoma" w:hAnsi="Tahoma" w:cs="Tahoma"/>
        </w:rPr>
        <w:t>22.2.2023</w:t>
      </w:r>
      <w:proofErr w:type="gramEnd"/>
      <w:r w:rsidRPr="008E0CAC">
        <w:rPr>
          <w:rFonts w:ascii="Tahoma" w:hAnsi="Tahoma" w:cs="Tahoma"/>
        </w:rPr>
        <w:t xml:space="preserve">                              Mgr. Tomáš Anderle MBA</w:t>
      </w:r>
    </w:p>
    <w:p w:rsidR="008E0CAC" w:rsidRPr="008E0CAC" w:rsidRDefault="008E0CAC" w:rsidP="008E0CAC">
      <w:pPr>
        <w:spacing w:line="360" w:lineRule="auto"/>
        <w:rPr>
          <w:rFonts w:ascii="Tahoma" w:hAnsi="Tahoma" w:cs="Tahoma"/>
        </w:rPr>
      </w:pPr>
      <w:proofErr w:type="gramStart"/>
      <w:r w:rsidRPr="008E0CAC">
        <w:rPr>
          <w:rFonts w:ascii="Tahoma" w:hAnsi="Tahoma" w:cs="Tahoma"/>
        </w:rPr>
        <w:t>Vypracoval : Michal</w:t>
      </w:r>
      <w:proofErr w:type="gramEnd"/>
      <w:r w:rsidRPr="008E0CAC">
        <w:rPr>
          <w:rFonts w:ascii="Tahoma" w:hAnsi="Tahoma" w:cs="Tahoma"/>
        </w:rPr>
        <w:t xml:space="preserve"> Dubnický                             ředitel školy</w:t>
      </w:r>
    </w:p>
    <w:p w:rsidR="00664306" w:rsidRDefault="00664306" w:rsidP="00664306">
      <w:pPr>
        <w:spacing w:line="240" w:lineRule="auto"/>
        <w:rPr>
          <w:sz w:val="28"/>
          <w:szCs w:val="28"/>
        </w:rPr>
      </w:pPr>
    </w:p>
    <w:tbl>
      <w:tblPr>
        <w:tblW w:w="9436" w:type="dxa"/>
        <w:tblInd w:w="55" w:type="dxa"/>
        <w:tblCellMar>
          <w:left w:w="70" w:type="dxa"/>
          <w:right w:w="70" w:type="dxa"/>
        </w:tblCellMar>
        <w:tblLook w:val="04A0"/>
      </w:tblPr>
      <w:tblGrid>
        <w:gridCol w:w="3432"/>
        <w:gridCol w:w="1301"/>
        <w:gridCol w:w="522"/>
        <w:gridCol w:w="261"/>
        <w:gridCol w:w="1685"/>
        <w:gridCol w:w="1221"/>
        <w:gridCol w:w="1197"/>
      </w:tblGrid>
      <w:tr w:rsidR="006A18AF" w:rsidRPr="006A18AF" w:rsidTr="006A18AF">
        <w:trPr>
          <w:trHeight w:val="270"/>
        </w:trPr>
        <w:tc>
          <w:tcPr>
            <w:tcW w:w="5255" w:type="dxa"/>
            <w:gridSpan w:val="3"/>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i/>
                <w:iCs/>
                <w:sz w:val="20"/>
                <w:szCs w:val="20"/>
                <w:lang w:eastAsia="cs-CZ"/>
              </w:rPr>
            </w:pPr>
            <w:r w:rsidRPr="006A18AF">
              <w:rPr>
                <w:rFonts w:ascii="Courier New CE" w:eastAsia="Times New Roman" w:hAnsi="Courier New CE"/>
                <w:b/>
                <w:bCs/>
                <w:i/>
                <w:iCs/>
                <w:sz w:val="20"/>
                <w:szCs w:val="20"/>
                <w:lang w:eastAsia="cs-CZ"/>
              </w:rPr>
              <w:t>KRAJSKÝ ÚŘAD JIHOMORAVSKÉHO KRAJE</w:t>
            </w:r>
          </w:p>
        </w:tc>
        <w:tc>
          <w:tcPr>
            <w:tcW w:w="159"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i/>
                <w:iCs/>
                <w:sz w:val="24"/>
                <w:szCs w:val="24"/>
                <w:lang w:eastAsia="cs-CZ"/>
              </w:rPr>
            </w:pPr>
          </w:p>
        </w:tc>
        <w:tc>
          <w:tcPr>
            <w:tcW w:w="1685"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Courier New CE" w:eastAsia="Times New Roman" w:hAnsi="Courier New CE"/>
                <w:i/>
                <w:iCs/>
                <w:sz w:val="24"/>
                <w:szCs w:val="24"/>
                <w:lang w:eastAsia="cs-CZ"/>
              </w:rPr>
            </w:pPr>
          </w:p>
        </w:tc>
        <w:tc>
          <w:tcPr>
            <w:tcW w:w="1140"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Courier New CE" w:eastAsia="Times New Roman" w:hAnsi="Courier New CE"/>
                <w:i/>
                <w:iCs/>
                <w:sz w:val="24"/>
                <w:szCs w:val="24"/>
                <w:lang w:eastAsia="cs-CZ"/>
              </w:rPr>
            </w:pPr>
          </w:p>
        </w:tc>
        <w:tc>
          <w:tcPr>
            <w:tcW w:w="1197"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i/>
                <w:iCs/>
                <w:sz w:val="20"/>
                <w:szCs w:val="20"/>
                <w:lang w:eastAsia="cs-CZ"/>
              </w:rPr>
            </w:pPr>
          </w:p>
        </w:tc>
      </w:tr>
      <w:tr w:rsidR="006A18AF" w:rsidRPr="006A18AF" w:rsidTr="006A18AF">
        <w:trPr>
          <w:trHeight w:val="270"/>
        </w:trPr>
        <w:tc>
          <w:tcPr>
            <w:tcW w:w="3432"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i/>
                <w:iCs/>
                <w:sz w:val="24"/>
                <w:szCs w:val="24"/>
                <w:lang w:eastAsia="cs-CZ"/>
              </w:rPr>
            </w:pPr>
          </w:p>
        </w:tc>
        <w:tc>
          <w:tcPr>
            <w:tcW w:w="1301"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i/>
                <w:iCs/>
                <w:sz w:val="24"/>
                <w:szCs w:val="24"/>
                <w:lang w:eastAsia="cs-CZ"/>
              </w:rPr>
            </w:pPr>
          </w:p>
        </w:tc>
        <w:tc>
          <w:tcPr>
            <w:tcW w:w="522"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i/>
                <w:iCs/>
                <w:sz w:val="24"/>
                <w:szCs w:val="24"/>
                <w:lang w:eastAsia="cs-CZ"/>
              </w:rPr>
            </w:pPr>
          </w:p>
        </w:tc>
        <w:tc>
          <w:tcPr>
            <w:tcW w:w="159"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i/>
                <w:iCs/>
                <w:sz w:val="24"/>
                <w:szCs w:val="24"/>
                <w:lang w:eastAsia="cs-CZ"/>
              </w:rPr>
            </w:pPr>
          </w:p>
        </w:tc>
        <w:tc>
          <w:tcPr>
            <w:tcW w:w="1685"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Courier New CE" w:eastAsia="Times New Roman" w:hAnsi="Courier New CE"/>
                <w:i/>
                <w:iCs/>
                <w:sz w:val="24"/>
                <w:szCs w:val="24"/>
                <w:lang w:eastAsia="cs-CZ"/>
              </w:rPr>
            </w:pPr>
          </w:p>
        </w:tc>
        <w:tc>
          <w:tcPr>
            <w:tcW w:w="1140"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Courier New CE" w:eastAsia="Times New Roman" w:hAnsi="Courier New CE"/>
                <w:sz w:val="20"/>
                <w:szCs w:val="20"/>
                <w:lang w:eastAsia="cs-CZ"/>
              </w:rPr>
            </w:pPr>
          </w:p>
        </w:tc>
        <w:tc>
          <w:tcPr>
            <w:tcW w:w="1197"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i/>
                <w:iCs/>
                <w:sz w:val="24"/>
                <w:szCs w:val="24"/>
                <w:lang w:eastAsia="cs-CZ"/>
              </w:rPr>
            </w:pPr>
          </w:p>
        </w:tc>
      </w:tr>
      <w:tr w:rsidR="006A18AF" w:rsidRPr="006A18AF" w:rsidTr="006A18AF">
        <w:trPr>
          <w:trHeight w:val="270"/>
        </w:trPr>
        <w:tc>
          <w:tcPr>
            <w:tcW w:w="3432"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i/>
                <w:iCs/>
                <w:sz w:val="24"/>
                <w:szCs w:val="24"/>
                <w:lang w:eastAsia="cs-CZ"/>
              </w:rPr>
            </w:pPr>
          </w:p>
        </w:tc>
        <w:tc>
          <w:tcPr>
            <w:tcW w:w="1301"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i/>
                <w:iCs/>
                <w:sz w:val="24"/>
                <w:szCs w:val="24"/>
                <w:lang w:eastAsia="cs-CZ"/>
              </w:rPr>
            </w:pPr>
          </w:p>
        </w:tc>
        <w:tc>
          <w:tcPr>
            <w:tcW w:w="522"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i/>
                <w:iCs/>
                <w:sz w:val="24"/>
                <w:szCs w:val="24"/>
                <w:lang w:eastAsia="cs-CZ"/>
              </w:rPr>
            </w:pPr>
          </w:p>
        </w:tc>
        <w:tc>
          <w:tcPr>
            <w:tcW w:w="159"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i/>
                <w:iCs/>
                <w:sz w:val="24"/>
                <w:szCs w:val="24"/>
                <w:lang w:eastAsia="cs-CZ"/>
              </w:rPr>
            </w:pPr>
          </w:p>
        </w:tc>
        <w:tc>
          <w:tcPr>
            <w:tcW w:w="1685"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Courier New CE" w:eastAsia="Times New Roman" w:hAnsi="Courier New CE"/>
                <w:i/>
                <w:iCs/>
                <w:sz w:val="24"/>
                <w:szCs w:val="24"/>
                <w:lang w:eastAsia="cs-CZ"/>
              </w:rPr>
            </w:pPr>
          </w:p>
        </w:tc>
        <w:tc>
          <w:tcPr>
            <w:tcW w:w="1140"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Courier New CE" w:eastAsia="Times New Roman" w:hAnsi="Courier New CE"/>
                <w:sz w:val="20"/>
                <w:szCs w:val="20"/>
                <w:lang w:eastAsia="cs-CZ"/>
              </w:rPr>
            </w:pPr>
          </w:p>
        </w:tc>
        <w:tc>
          <w:tcPr>
            <w:tcW w:w="1197"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i/>
                <w:iCs/>
                <w:sz w:val="24"/>
                <w:szCs w:val="24"/>
                <w:lang w:eastAsia="cs-CZ"/>
              </w:rPr>
            </w:pPr>
          </w:p>
        </w:tc>
      </w:tr>
      <w:tr w:rsidR="006A18AF" w:rsidRPr="006A18AF" w:rsidTr="006A18AF">
        <w:trPr>
          <w:trHeight w:val="270"/>
        </w:trPr>
        <w:tc>
          <w:tcPr>
            <w:tcW w:w="3432"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i/>
                <w:iCs/>
                <w:sz w:val="20"/>
                <w:szCs w:val="20"/>
                <w:lang w:eastAsia="cs-CZ"/>
              </w:rPr>
            </w:pPr>
          </w:p>
        </w:tc>
        <w:tc>
          <w:tcPr>
            <w:tcW w:w="1301"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p>
        </w:tc>
        <w:tc>
          <w:tcPr>
            <w:tcW w:w="3506" w:type="dxa"/>
            <w:gridSpan w:val="4"/>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Přehled o plnění rozpočtu v roce 2022</w:t>
            </w:r>
          </w:p>
        </w:tc>
        <w:tc>
          <w:tcPr>
            <w:tcW w:w="1197"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Příloha č. 13</w:t>
            </w:r>
          </w:p>
        </w:tc>
      </w:tr>
      <w:tr w:rsidR="006A18AF" w:rsidRPr="006A18AF" w:rsidTr="006A18AF">
        <w:trPr>
          <w:trHeight w:val="270"/>
        </w:trPr>
        <w:tc>
          <w:tcPr>
            <w:tcW w:w="3432"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i/>
                <w:iCs/>
                <w:sz w:val="20"/>
                <w:szCs w:val="20"/>
                <w:lang w:eastAsia="cs-CZ"/>
              </w:rPr>
            </w:pPr>
          </w:p>
        </w:tc>
        <w:tc>
          <w:tcPr>
            <w:tcW w:w="1301"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p>
        </w:tc>
        <w:tc>
          <w:tcPr>
            <w:tcW w:w="522"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p>
        </w:tc>
        <w:tc>
          <w:tcPr>
            <w:tcW w:w="159"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p>
        </w:tc>
        <w:tc>
          <w:tcPr>
            <w:tcW w:w="1685"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Courier New CE" w:eastAsia="Times New Roman" w:hAnsi="Courier New CE"/>
                <w:sz w:val="20"/>
                <w:szCs w:val="20"/>
                <w:lang w:eastAsia="cs-CZ"/>
              </w:rPr>
            </w:pPr>
          </w:p>
        </w:tc>
        <w:tc>
          <w:tcPr>
            <w:tcW w:w="1140"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Courier New CE" w:eastAsia="Times New Roman" w:hAnsi="Courier New CE"/>
                <w:sz w:val="20"/>
                <w:szCs w:val="20"/>
                <w:lang w:eastAsia="cs-CZ"/>
              </w:rPr>
            </w:pPr>
          </w:p>
        </w:tc>
        <w:tc>
          <w:tcPr>
            <w:tcW w:w="1197"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Courier New CE" w:eastAsia="Times New Roman" w:hAnsi="Courier New CE"/>
                <w:sz w:val="20"/>
                <w:szCs w:val="20"/>
                <w:lang w:eastAsia="cs-CZ"/>
              </w:rPr>
            </w:pPr>
          </w:p>
        </w:tc>
      </w:tr>
      <w:tr w:rsidR="006A18AF" w:rsidRPr="006A18AF" w:rsidTr="006A18AF">
        <w:trPr>
          <w:trHeight w:val="540"/>
        </w:trPr>
        <w:tc>
          <w:tcPr>
            <w:tcW w:w="3432"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i/>
                <w:iCs/>
                <w:sz w:val="20"/>
                <w:szCs w:val="20"/>
                <w:lang w:eastAsia="cs-CZ"/>
              </w:rPr>
            </w:pPr>
            <w:r w:rsidRPr="006A18AF">
              <w:rPr>
                <w:rFonts w:ascii="Courier New CE" w:eastAsia="Times New Roman" w:hAnsi="Courier New CE"/>
                <w:b/>
                <w:bCs/>
                <w:i/>
                <w:iCs/>
                <w:sz w:val="20"/>
                <w:szCs w:val="20"/>
                <w:lang w:eastAsia="cs-CZ"/>
              </w:rPr>
              <w:t>Organizace:</w:t>
            </w:r>
          </w:p>
        </w:tc>
        <w:tc>
          <w:tcPr>
            <w:tcW w:w="1301"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i/>
                <w:iCs/>
                <w:sz w:val="20"/>
                <w:szCs w:val="20"/>
                <w:lang w:eastAsia="cs-CZ"/>
              </w:rPr>
            </w:pPr>
            <w:r w:rsidRPr="006A18AF">
              <w:rPr>
                <w:rFonts w:ascii="Courier New CE" w:eastAsia="Times New Roman" w:hAnsi="Courier New CE"/>
                <w:b/>
                <w:bCs/>
                <w:i/>
                <w:iCs/>
                <w:sz w:val="20"/>
                <w:szCs w:val="20"/>
                <w:lang w:eastAsia="cs-CZ"/>
              </w:rPr>
              <w:t>2838</w:t>
            </w:r>
          </w:p>
        </w:tc>
        <w:tc>
          <w:tcPr>
            <w:tcW w:w="4703" w:type="dxa"/>
            <w:gridSpan w:val="5"/>
            <w:tcBorders>
              <w:top w:val="nil"/>
              <w:left w:val="nil"/>
              <w:bottom w:val="nil"/>
              <w:right w:val="nil"/>
            </w:tcBorders>
            <w:shd w:val="clear" w:color="auto" w:fill="auto"/>
            <w:vAlign w:val="bottom"/>
            <w:hideMark/>
          </w:tcPr>
          <w:p w:rsidR="006A18AF" w:rsidRPr="006A18AF" w:rsidRDefault="006A18AF" w:rsidP="006A18AF">
            <w:pPr>
              <w:spacing w:after="0" w:line="240" w:lineRule="auto"/>
              <w:rPr>
                <w:rFonts w:ascii="Courier New CE" w:eastAsia="Times New Roman" w:hAnsi="Courier New CE"/>
                <w:b/>
                <w:bCs/>
                <w:i/>
                <w:iCs/>
                <w:sz w:val="20"/>
                <w:szCs w:val="20"/>
                <w:lang w:eastAsia="cs-CZ"/>
              </w:rPr>
            </w:pPr>
            <w:r w:rsidRPr="006A18AF">
              <w:rPr>
                <w:rFonts w:ascii="Courier New CE" w:eastAsia="Times New Roman" w:hAnsi="Courier New CE"/>
                <w:b/>
                <w:bCs/>
                <w:i/>
                <w:iCs/>
                <w:sz w:val="20"/>
                <w:szCs w:val="20"/>
                <w:lang w:eastAsia="cs-CZ"/>
              </w:rPr>
              <w:t xml:space="preserve">Střední škola </w:t>
            </w:r>
            <w:proofErr w:type="spellStart"/>
            <w:r w:rsidRPr="006A18AF">
              <w:rPr>
                <w:rFonts w:ascii="Courier New CE" w:eastAsia="Times New Roman" w:hAnsi="Courier New CE"/>
                <w:b/>
                <w:bCs/>
                <w:i/>
                <w:iCs/>
                <w:sz w:val="20"/>
                <w:szCs w:val="20"/>
                <w:lang w:eastAsia="cs-CZ"/>
              </w:rPr>
              <w:t>Gemini</w:t>
            </w:r>
            <w:proofErr w:type="spellEnd"/>
            <w:r w:rsidRPr="006A18AF">
              <w:rPr>
                <w:rFonts w:ascii="Courier New CE" w:eastAsia="Times New Roman" w:hAnsi="Courier New CE"/>
                <w:b/>
                <w:bCs/>
                <w:i/>
                <w:iCs/>
                <w:sz w:val="20"/>
                <w:szCs w:val="20"/>
                <w:lang w:eastAsia="cs-CZ"/>
              </w:rPr>
              <w:t xml:space="preserve"> Brno, příspěvková organizace Brno, Vaculíkova 259/14</w:t>
            </w:r>
          </w:p>
        </w:tc>
      </w:tr>
      <w:tr w:rsidR="006A18AF" w:rsidRPr="006A18AF" w:rsidTr="006A18AF">
        <w:trPr>
          <w:trHeight w:val="270"/>
        </w:trPr>
        <w:tc>
          <w:tcPr>
            <w:tcW w:w="3432"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i/>
                <w:iCs/>
                <w:sz w:val="20"/>
                <w:szCs w:val="20"/>
                <w:lang w:eastAsia="cs-CZ"/>
              </w:rPr>
            </w:pPr>
          </w:p>
        </w:tc>
        <w:tc>
          <w:tcPr>
            <w:tcW w:w="1301"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p>
        </w:tc>
        <w:tc>
          <w:tcPr>
            <w:tcW w:w="522"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p>
        </w:tc>
        <w:tc>
          <w:tcPr>
            <w:tcW w:w="159" w:type="dxa"/>
            <w:tcBorders>
              <w:top w:val="nil"/>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p>
        </w:tc>
        <w:tc>
          <w:tcPr>
            <w:tcW w:w="1685"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Courier New CE" w:eastAsia="Times New Roman" w:hAnsi="Courier New CE"/>
                <w:sz w:val="20"/>
                <w:szCs w:val="20"/>
                <w:lang w:eastAsia="cs-CZ"/>
              </w:rPr>
            </w:pPr>
          </w:p>
        </w:tc>
        <w:tc>
          <w:tcPr>
            <w:tcW w:w="1140"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Courier New CE" w:eastAsia="Times New Roman" w:hAnsi="Courier New CE"/>
                <w:sz w:val="20"/>
                <w:szCs w:val="20"/>
                <w:lang w:eastAsia="cs-CZ"/>
              </w:rPr>
            </w:pPr>
          </w:p>
        </w:tc>
        <w:tc>
          <w:tcPr>
            <w:tcW w:w="1197"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Courier New CE" w:eastAsia="Times New Roman" w:hAnsi="Courier New CE"/>
                <w:sz w:val="20"/>
                <w:szCs w:val="20"/>
                <w:lang w:eastAsia="cs-CZ"/>
              </w:rPr>
            </w:pPr>
          </w:p>
        </w:tc>
      </w:tr>
      <w:tr w:rsidR="006A18AF" w:rsidRPr="006A18AF" w:rsidTr="006A18AF">
        <w:trPr>
          <w:trHeight w:val="330"/>
        </w:trPr>
        <w:tc>
          <w:tcPr>
            <w:tcW w:w="3432" w:type="dxa"/>
            <w:tcBorders>
              <w:top w:val="single" w:sz="4" w:space="0" w:color="auto"/>
              <w:left w:val="single" w:sz="4" w:space="0" w:color="auto"/>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i/>
                <w:iCs/>
                <w:sz w:val="20"/>
                <w:szCs w:val="20"/>
                <w:lang w:eastAsia="cs-CZ"/>
              </w:rPr>
            </w:pPr>
            <w:r w:rsidRPr="006A18AF">
              <w:rPr>
                <w:rFonts w:ascii="Courier New CE" w:eastAsia="Times New Roman" w:hAnsi="Courier New CE"/>
                <w:i/>
                <w:iCs/>
                <w:sz w:val="20"/>
                <w:szCs w:val="20"/>
                <w:lang w:eastAsia="cs-CZ"/>
              </w:rPr>
              <w:t> </w:t>
            </w:r>
          </w:p>
        </w:tc>
        <w:tc>
          <w:tcPr>
            <w:tcW w:w="1301" w:type="dxa"/>
            <w:tcBorders>
              <w:top w:val="single" w:sz="4" w:space="0" w:color="auto"/>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522" w:type="dxa"/>
            <w:tcBorders>
              <w:top w:val="single" w:sz="4" w:space="0" w:color="auto"/>
              <w:left w:val="nil"/>
              <w:bottom w:val="nil"/>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59" w:type="dxa"/>
            <w:tcBorders>
              <w:top w:val="single" w:sz="4" w:space="0" w:color="auto"/>
              <w:left w:val="nil"/>
              <w:bottom w:val="nil"/>
              <w:right w:val="single" w:sz="4" w:space="0" w:color="auto"/>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single" w:sz="4" w:space="0" w:color="auto"/>
              <w:left w:val="nil"/>
              <w:bottom w:val="nil"/>
              <w:right w:val="single" w:sz="4" w:space="0" w:color="auto"/>
            </w:tcBorders>
            <w:shd w:val="clear" w:color="auto" w:fill="auto"/>
            <w:noWrap/>
            <w:vAlign w:val="bottom"/>
            <w:hideMark/>
          </w:tcPr>
          <w:p w:rsidR="006A18AF" w:rsidRPr="006A18AF" w:rsidRDefault="006A18AF" w:rsidP="006A18AF">
            <w:pPr>
              <w:spacing w:after="0" w:line="240" w:lineRule="auto"/>
              <w:rPr>
                <w:rFonts w:ascii="Courier New CE" w:eastAsia="Times New Roman" w:hAnsi="Courier New CE"/>
                <w:sz w:val="18"/>
                <w:szCs w:val="18"/>
                <w:lang w:eastAsia="cs-CZ"/>
              </w:rPr>
            </w:pPr>
            <w:r w:rsidRPr="006A18AF">
              <w:rPr>
                <w:rFonts w:ascii="Courier New CE" w:eastAsia="Times New Roman" w:hAnsi="Courier New CE"/>
                <w:sz w:val="18"/>
                <w:szCs w:val="18"/>
                <w:lang w:eastAsia="cs-CZ"/>
              </w:rPr>
              <w:t xml:space="preserve">Upravený   </w:t>
            </w:r>
          </w:p>
        </w:tc>
        <w:tc>
          <w:tcPr>
            <w:tcW w:w="1140" w:type="dxa"/>
            <w:tcBorders>
              <w:top w:val="single" w:sz="4" w:space="0" w:color="auto"/>
              <w:left w:val="nil"/>
              <w:bottom w:val="nil"/>
              <w:right w:val="single" w:sz="4" w:space="0" w:color="auto"/>
            </w:tcBorders>
            <w:shd w:val="clear" w:color="auto" w:fill="auto"/>
            <w:noWrap/>
            <w:vAlign w:val="bottom"/>
            <w:hideMark/>
          </w:tcPr>
          <w:p w:rsidR="006A18AF" w:rsidRPr="006A18AF" w:rsidRDefault="006A18AF" w:rsidP="006A18AF">
            <w:pPr>
              <w:spacing w:after="0" w:line="240" w:lineRule="auto"/>
              <w:rPr>
                <w:rFonts w:ascii="Courier New CE" w:eastAsia="Times New Roman" w:hAnsi="Courier New CE"/>
                <w:sz w:val="18"/>
                <w:szCs w:val="18"/>
                <w:lang w:eastAsia="cs-CZ"/>
              </w:rPr>
            </w:pPr>
            <w:r w:rsidRPr="006A18AF">
              <w:rPr>
                <w:rFonts w:ascii="Courier New CE" w:eastAsia="Times New Roman" w:hAnsi="Courier New CE"/>
                <w:sz w:val="18"/>
                <w:szCs w:val="18"/>
                <w:lang w:eastAsia="cs-CZ"/>
              </w:rPr>
              <w:t>Skutečnost</w:t>
            </w:r>
          </w:p>
        </w:tc>
        <w:tc>
          <w:tcPr>
            <w:tcW w:w="1197" w:type="dxa"/>
            <w:tcBorders>
              <w:top w:val="single" w:sz="4" w:space="0" w:color="auto"/>
              <w:left w:val="nil"/>
              <w:bottom w:val="nil"/>
              <w:right w:val="single" w:sz="4" w:space="0" w:color="auto"/>
            </w:tcBorders>
            <w:shd w:val="clear" w:color="auto" w:fill="auto"/>
            <w:noWrap/>
            <w:vAlign w:val="bottom"/>
            <w:hideMark/>
          </w:tcPr>
          <w:p w:rsidR="006A18AF" w:rsidRPr="006A18AF" w:rsidRDefault="006A18AF" w:rsidP="006A18AF">
            <w:pPr>
              <w:spacing w:after="0" w:line="240" w:lineRule="auto"/>
              <w:rPr>
                <w:rFonts w:ascii="Courier New CE" w:eastAsia="Times New Roman" w:hAnsi="Courier New CE"/>
                <w:sz w:val="18"/>
                <w:szCs w:val="18"/>
                <w:lang w:eastAsia="cs-CZ"/>
              </w:rPr>
            </w:pPr>
            <w:r w:rsidRPr="006A18AF">
              <w:rPr>
                <w:rFonts w:ascii="Courier New CE" w:eastAsia="Times New Roman" w:hAnsi="Courier New CE"/>
                <w:sz w:val="18"/>
                <w:szCs w:val="18"/>
                <w:lang w:eastAsia="cs-CZ"/>
              </w:rPr>
              <w:t>% plnění</w:t>
            </w:r>
          </w:p>
        </w:tc>
      </w:tr>
      <w:tr w:rsidR="006A18AF" w:rsidRPr="006A18AF" w:rsidTr="006A18AF">
        <w:trPr>
          <w:trHeight w:val="330"/>
        </w:trPr>
        <w:tc>
          <w:tcPr>
            <w:tcW w:w="3432" w:type="dxa"/>
            <w:tcBorders>
              <w:top w:val="nil"/>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i/>
                <w:iCs/>
                <w:sz w:val="20"/>
                <w:szCs w:val="20"/>
                <w:lang w:eastAsia="cs-CZ"/>
              </w:rPr>
            </w:pPr>
            <w:r w:rsidRPr="006A18AF">
              <w:rPr>
                <w:rFonts w:ascii="Courier New CE" w:eastAsia="Times New Roman" w:hAnsi="Courier New CE"/>
                <w:i/>
                <w:iCs/>
                <w:sz w:val="20"/>
                <w:szCs w:val="20"/>
                <w:lang w:eastAsia="cs-CZ"/>
              </w:rPr>
              <w:t> </w:t>
            </w:r>
          </w:p>
        </w:tc>
        <w:tc>
          <w:tcPr>
            <w:tcW w:w="1301"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522"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59" w:type="dxa"/>
            <w:tcBorders>
              <w:top w:val="nil"/>
              <w:left w:val="nil"/>
              <w:bottom w:val="single" w:sz="4" w:space="0" w:color="auto"/>
              <w:right w:val="single" w:sz="4" w:space="0" w:color="auto"/>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nil"/>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rPr>
                <w:rFonts w:ascii="Courier New CE" w:eastAsia="Times New Roman" w:hAnsi="Courier New CE"/>
                <w:sz w:val="18"/>
                <w:szCs w:val="18"/>
                <w:lang w:eastAsia="cs-CZ"/>
              </w:rPr>
            </w:pPr>
            <w:r w:rsidRPr="006A18AF">
              <w:rPr>
                <w:rFonts w:ascii="Courier New CE" w:eastAsia="Times New Roman" w:hAnsi="Courier New CE"/>
                <w:sz w:val="18"/>
                <w:szCs w:val="18"/>
                <w:lang w:eastAsia="cs-CZ"/>
              </w:rPr>
              <w:t>rozpočet v tis.</w:t>
            </w:r>
          </w:p>
        </w:tc>
        <w:tc>
          <w:tcPr>
            <w:tcW w:w="1140" w:type="dxa"/>
            <w:tcBorders>
              <w:top w:val="nil"/>
              <w:left w:val="nil"/>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rPr>
                <w:rFonts w:ascii="Courier New CE" w:eastAsia="Times New Roman" w:hAnsi="Courier New CE"/>
                <w:sz w:val="18"/>
                <w:szCs w:val="18"/>
                <w:lang w:eastAsia="cs-CZ"/>
              </w:rPr>
            </w:pPr>
            <w:r w:rsidRPr="006A18AF">
              <w:rPr>
                <w:rFonts w:ascii="Courier New CE" w:eastAsia="Times New Roman" w:hAnsi="Courier New CE"/>
                <w:sz w:val="18"/>
                <w:szCs w:val="18"/>
                <w:lang w:eastAsia="cs-CZ"/>
              </w:rPr>
              <w:t xml:space="preserve">    v tis.</w:t>
            </w:r>
          </w:p>
        </w:tc>
        <w:tc>
          <w:tcPr>
            <w:tcW w:w="1197" w:type="dxa"/>
            <w:tcBorders>
              <w:top w:val="nil"/>
              <w:left w:val="nil"/>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Výnosy z nároků na prostředky SR, rozpočtu ÚSC a st. fondů</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provozní transfery od zřizovatele</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3 858,300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ostatní transfery ze státního rozpočtu</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23 911,457</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transfery NIV na programy ISPROFIN</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transfery ze zahraničí</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transfery od obcí</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Výnosy z vlastních výkonů a zboží</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produktivní práce žáků</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stravné</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480,000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za ubytování</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školné</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služby včetně pronájmů</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jiné výnosy z vlastních výkonů</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40,000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Finanční výnosy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úroky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kurzové zisky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výnosy z přecenění reálnou hodnotou</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lastRenderedPageBreak/>
              <w:t>ostatní finanční výnosy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Ostatní výnosy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čerpání fondů</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smluvní pokuty a úroky z prodlení</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jiné pokuty a penále</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výnosy z prodeje majetku</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výnosy z vyřazených pohledávek</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ostatní výnosy z činnosti</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proofErr w:type="gramStart"/>
            <w:r w:rsidRPr="006A18AF">
              <w:rPr>
                <w:rFonts w:ascii="Courier New CE" w:eastAsia="Times New Roman" w:hAnsi="Courier New CE"/>
                <w:b/>
                <w:bCs/>
                <w:sz w:val="20"/>
                <w:szCs w:val="20"/>
                <w:lang w:eastAsia="cs-CZ"/>
              </w:rPr>
              <w:t>V Ý N O S Y   C E L K E M</w:t>
            </w:r>
            <w:proofErr w:type="gramEnd"/>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28 289,757</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Mzdové náklady (MN) celkem</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17 130,500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Platy celkem</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16 535,550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OPPP celkem</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594,950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proofErr w:type="gramStart"/>
            <w:r w:rsidRPr="006A18AF">
              <w:rPr>
                <w:rFonts w:ascii="Courier New CE" w:eastAsia="Times New Roman" w:hAnsi="Courier New CE"/>
                <w:sz w:val="20"/>
                <w:szCs w:val="20"/>
                <w:lang w:eastAsia="cs-CZ"/>
              </w:rPr>
              <w:t>ze</w:t>
            </w:r>
            <w:proofErr w:type="gramEnd"/>
            <w:r w:rsidRPr="006A18AF">
              <w:rPr>
                <w:rFonts w:ascii="Courier New CE" w:eastAsia="Times New Roman" w:hAnsi="Courier New CE"/>
                <w:sz w:val="20"/>
                <w:szCs w:val="20"/>
                <w:lang w:eastAsia="cs-CZ"/>
              </w:rPr>
              <w:t xml:space="preserve"> MN celkem: platy pedagogů</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13 347,606</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proofErr w:type="gramStart"/>
            <w:r w:rsidRPr="006A18AF">
              <w:rPr>
                <w:rFonts w:ascii="Courier New CE" w:eastAsia="Times New Roman" w:hAnsi="Courier New CE"/>
                <w:b/>
                <w:bCs/>
                <w:sz w:val="20"/>
                <w:szCs w:val="20"/>
                <w:lang w:eastAsia="cs-CZ"/>
              </w:rPr>
              <w:t>ze</w:t>
            </w:r>
            <w:proofErr w:type="gramEnd"/>
            <w:r w:rsidRPr="006A18AF">
              <w:rPr>
                <w:rFonts w:ascii="Courier New CE" w:eastAsia="Times New Roman" w:hAnsi="Courier New CE"/>
                <w:b/>
                <w:bCs/>
                <w:sz w:val="20"/>
                <w:szCs w:val="20"/>
                <w:lang w:eastAsia="cs-CZ"/>
              </w:rPr>
              <w:t xml:space="preserve"> MN celkem: OPPP pedagogů</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244,150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v tom: OON pedagogů</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167,950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odstupné pedagogů</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76,200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proofErr w:type="gramStart"/>
            <w:r w:rsidRPr="006A18AF">
              <w:rPr>
                <w:rFonts w:ascii="Courier New CE" w:eastAsia="Times New Roman" w:hAnsi="Courier New CE"/>
                <w:sz w:val="20"/>
                <w:szCs w:val="20"/>
                <w:lang w:eastAsia="cs-CZ"/>
              </w:rPr>
              <w:t>ze</w:t>
            </w:r>
            <w:proofErr w:type="gramEnd"/>
            <w:r w:rsidRPr="006A18AF">
              <w:rPr>
                <w:rFonts w:ascii="Courier New CE" w:eastAsia="Times New Roman" w:hAnsi="Courier New CE"/>
                <w:sz w:val="20"/>
                <w:szCs w:val="20"/>
                <w:lang w:eastAsia="cs-CZ"/>
              </w:rPr>
              <w:t xml:space="preserve"> MN celkem: platy </w:t>
            </w:r>
            <w:proofErr w:type="spellStart"/>
            <w:r w:rsidRPr="006A18AF">
              <w:rPr>
                <w:rFonts w:ascii="Courier New CE" w:eastAsia="Times New Roman" w:hAnsi="Courier New CE"/>
                <w:sz w:val="20"/>
                <w:szCs w:val="20"/>
                <w:lang w:eastAsia="cs-CZ"/>
              </w:rPr>
              <w:t>nepedagogů</w:t>
            </w:r>
            <w:proofErr w:type="spellEnd"/>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3 187,944</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proofErr w:type="gramStart"/>
            <w:r w:rsidRPr="006A18AF">
              <w:rPr>
                <w:rFonts w:ascii="Courier New CE" w:eastAsia="Times New Roman" w:hAnsi="Courier New CE"/>
                <w:b/>
                <w:bCs/>
                <w:sz w:val="20"/>
                <w:szCs w:val="20"/>
                <w:lang w:eastAsia="cs-CZ"/>
              </w:rPr>
              <w:t>ze</w:t>
            </w:r>
            <w:proofErr w:type="gramEnd"/>
            <w:r w:rsidRPr="006A18AF">
              <w:rPr>
                <w:rFonts w:ascii="Courier New CE" w:eastAsia="Times New Roman" w:hAnsi="Courier New CE"/>
                <w:b/>
                <w:bCs/>
                <w:sz w:val="20"/>
                <w:szCs w:val="20"/>
                <w:lang w:eastAsia="cs-CZ"/>
              </w:rPr>
              <w:t xml:space="preserve"> MN celkem: OPPP </w:t>
            </w:r>
            <w:proofErr w:type="spellStart"/>
            <w:r w:rsidRPr="006A18AF">
              <w:rPr>
                <w:rFonts w:ascii="Courier New CE" w:eastAsia="Times New Roman" w:hAnsi="Courier New CE"/>
                <w:b/>
                <w:bCs/>
                <w:sz w:val="20"/>
                <w:szCs w:val="20"/>
                <w:lang w:eastAsia="cs-CZ"/>
              </w:rPr>
              <w:t>nepedagogů</w:t>
            </w:r>
            <w:proofErr w:type="spellEnd"/>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350,800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xml:space="preserve"> v tom: OON </w:t>
            </w:r>
            <w:proofErr w:type="spellStart"/>
            <w:r w:rsidRPr="006A18AF">
              <w:rPr>
                <w:rFonts w:ascii="Courier New CE" w:eastAsia="Times New Roman" w:hAnsi="Courier New CE"/>
                <w:sz w:val="20"/>
                <w:szCs w:val="20"/>
                <w:lang w:eastAsia="cs-CZ"/>
              </w:rPr>
              <w:t>nepedagogů</w:t>
            </w:r>
            <w:proofErr w:type="spellEnd"/>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350,800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xml:space="preserve">               odstupné </w:t>
            </w:r>
            <w:proofErr w:type="spellStart"/>
            <w:r w:rsidRPr="006A18AF">
              <w:rPr>
                <w:rFonts w:ascii="Courier New CE" w:eastAsia="Times New Roman" w:hAnsi="Courier New CE"/>
                <w:sz w:val="20"/>
                <w:szCs w:val="20"/>
                <w:lang w:eastAsia="cs-CZ"/>
              </w:rPr>
              <w:t>nepedagogů</w:t>
            </w:r>
            <w:proofErr w:type="spellEnd"/>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odměny učňům (</w:t>
            </w:r>
            <w:proofErr w:type="spellStart"/>
            <w:r w:rsidRPr="006A18AF">
              <w:rPr>
                <w:rFonts w:ascii="Courier New CE" w:eastAsia="Times New Roman" w:hAnsi="Courier New CE"/>
                <w:sz w:val="20"/>
                <w:szCs w:val="20"/>
                <w:lang w:eastAsia="cs-CZ"/>
              </w:rPr>
              <w:t>neped</w:t>
            </w:r>
            <w:proofErr w:type="spellEnd"/>
            <w:r w:rsidRPr="006A18AF">
              <w:rPr>
                <w:rFonts w:ascii="Courier New CE" w:eastAsia="Times New Roman" w:hAnsi="Courier New CE"/>
                <w:sz w:val="20"/>
                <w:szCs w:val="20"/>
                <w:lang w:eastAsia="cs-CZ"/>
              </w:rPr>
              <w:t>.)</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Povinné pojištění</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5 714,344</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v tom: sociální pojištění</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4 192,773</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zdravotní pojištění</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1 521,571</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Příděl do FKSP</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330,711</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O N I V</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5 114,202</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Spotřebované nákupy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potraviny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450,000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ochranné pomůcky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prádlo, oděv, obuv</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10,000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učebnice a školní potřeby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34,600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knihy, učební pomůcky, tisk</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224,000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pohonné hmoty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pevná paliva</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ostatní materiál</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676,581</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plyn</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285,000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elektrická energie</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250,000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voda</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50,000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pára</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teplo</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782,000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xml:space="preserve">spotřeba ostatních neskladovat. </w:t>
            </w:r>
            <w:proofErr w:type="gramStart"/>
            <w:r w:rsidRPr="006A18AF">
              <w:rPr>
                <w:rFonts w:ascii="Courier New CE" w:eastAsia="Times New Roman" w:hAnsi="Courier New CE"/>
                <w:sz w:val="20"/>
                <w:szCs w:val="20"/>
                <w:lang w:eastAsia="cs-CZ"/>
              </w:rPr>
              <w:t>dodávek</w:t>
            </w:r>
            <w:proofErr w:type="gramEnd"/>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prodané zboží</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aktivace dlouhodobého majetku</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aktivace oběžného majetku</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změna stavu zásob vlastní výroby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Služby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opravy a udržování</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cestovné</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381,261</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náklady na reprezentaci</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20,000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lastRenderedPageBreak/>
              <w:t xml:space="preserve">aktivace </w:t>
            </w:r>
            <w:proofErr w:type="spellStart"/>
            <w:r w:rsidRPr="006A18AF">
              <w:rPr>
                <w:rFonts w:ascii="Courier New CE" w:eastAsia="Times New Roman" w:hAnsi="Courier New CE"/>
                <w:sz w:val="20"/>
                <w:szCs w:val="20"/>
                <w:lang w:eastAsia="cs-CZ"/>
              </w:rPr>
              <w:t>vnitroorganizačních</w:t>
            </w:r>
            <w:proofErr w:type="spellEnd"/>
            <w:r w:rsidRPr="006A18AF">
              <w:rPr>
                <w:rFonts w:ascii="Courier New CE" w:eastAsia="Times New Roman" w:hAnsi="Courier New CE"/>
                <w:sz w:val="20"/>
                <w:szCs w:val="20"/>
                <w:lang w:eastAsia="cs-CZ"/>
              </w:rPr>
              <w:t xml:space="preserve"> služeb</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služby pošt</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20,000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xml:space="preserve">služby </w:t>
            </w:r>
            <w:proofErr w:type="spellStart"/>
            <w:proofErr w:type="gramStart"/>
            <w:r w:rsidRPr="006A18AF">
              <w:rPr>
                <w:rFonts w:ascii="Courier New CE" w:eastAsia="Times New Roman" w:hAnsi="Courier New CE"/>
                <w:sz w:val="20"/>
                <w:szCs w:val="20"/>
                <w:lang w:eastAsia="cs-CZ"/>
              </w:rPr>
              <w:t>telekom</w:t>
            </w:r>
            <w:proofErr w:type="spellEnd"/>
            <w:r w:rsidRPr="006A18AF">
              <w:rPr>
                <w:rFonts w:ascii="Courier New CE" w:eastAsia="Times New Roman" w:hAnsi="Courier New CE"/>
                <w:sz w:val="20"/>
                <w:szCs w:val="20"/>
                <w:lang w:eastAsia="cs-CZ"/>
              </w:rPr>
              <w:t xml:space="preserve">. a </w:t>
            </w:r>
            <w:proofErr w:type="spellStart"/>
            <w:r w:rsidRPr="006A18AF">
              <w:rPr>
                <w:rFonts w:ascii="Courier New CE" w:eastAsia="Times New Roman" w:hAnsi="Courier New CE"/>
                <w:sz w:val="20"/>
                <w:szCs w:val="20"/>
                <w:lang w:eastAsia="cs-CZ"/>
              </w:rPr>
              <w:t>radiokom</w:t>
            </w:r>
            <w:proofErr w:type="spellEnd"/>
            <w:proofErr w:type="gramEnd"/>
            <w:r w:rsidRPr="006A18AF">
              <w:rPr>
                <w:rFonts w:ascii="Courier New CE" w:eastAsia="Times New Roman" w:hAnsi="Courier New CE"/>
                <w:sz w:val="20"/>
                <w:szCs w:val="20"/>
                <w:lang w:eastAsia="cs-CZ"/>
              </w:rPr>
              <w:t>.</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80,000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služby peněžních ústavů</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15,000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nájemné</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69,000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xml:space="preserve">konzultační a porad. </w:t>
            </w:r>
            <w:proofErr w:type="gramStart"/>
            <w:r w:rsidRPr="006A18AF">
              <w:rPr>
                <w:rFonts w:ascii="Courier New CE" w:eastAsia="Times New Roman" w:hAnsi="Courier New CE"/>
                <w:sz w:val="20"/>
                <w:szCs w:val="20"/>
                <w:lang w:eastAsia="cs-CZ"/>
              </w:rPr>
              <w:t>služby</w:t>
            </w:r>
            <w:proofErr w:type="gramEnd"/>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54,234</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programové vybavení</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služby zpracování dat</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138,000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ostatní služby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550,000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Ostatní sociální náklady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stravování zaměstnanců</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jiné sociální náklady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64,526</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školení a vzdělávání</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15,000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Daně a poplatky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silniční daň</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daň z nemovitostí</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jiné daně a poplatky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Ostatní náklady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pokuty a penále</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manka a škody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pojištění majetku</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ostatní sociální pojištění</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stipendia</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odvod za nedodržení limitu ZPS</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ostatní náklady z činnosti</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Odpisy, rezervy a opravné položky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odpisy dlouhodobého majetku</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865,000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prodaný majetek</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tvorba a zúčtování rezerv</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tvorba a zúčtování opravných položek</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náklady z vyřazených pohledávek</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náklady z drobného dlouhodobého majetku</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80,000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Ostatní provozní náklady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prodané cenné papíry a podíly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úroky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kurzové ztráty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náklady z přecenění reálnou hodnotou</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ostatní finanční náklady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sz w:val="20"/>
                <w:szCs w:val="20"/>
                <w:lang w:eastAsia="cs-CZ"/>
              </w:rPr>
            </w:pPr>
            <w:r w:rsidRPr="006A18AF">
              <w:rPr>
                <w:rFonts w:ascii="Courier New CE" w:eastAsia="Times New Roman" w:hAnsi="Courier New CE"/>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proofErr w:type="gramStart"/>
            <w:r w:rsidRPr="006A18AF">
              <w:rPr>
                <w:rFonts w:ascii="Courier New CE" w:eastAsia="Times New Roman" w:hAnsi="Courier New CE"/>
                <w:b/>
                <w:bCs/>
                <w:sz w:val="20"/>
                <w:szCs w:val="20"/>
                <w:lang w:eastAsia="cs-CZ"/>
              </w:rPr>
              <w:t>N Á K L A D Y    C E L K E M</w:t>
            </w:r>
            <w:proofErr w:type="gramEnd"/>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28 289,757</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r>
      <w:tr w:rsidR="006A18AF" w:rsidRPr="006A18AF" w:rsidTr="006A18AF">
        <w:trPr>
          <w:trHeight w:val="270"/>
        </w:trPr>
        <w:tc>
          <w:tcPr>
            <w:tcW w:w="5255" w:type="dxa"/>
            <w:gridSpan w:val="3"/>
            <w:tcBorders>
              <w:top w:val="single" w:sz="4" w:space="0" w:color="auto"/>
              <w:left w:val="single" w:sz="4" w:space="0" w:color="auto"/>
              <w:bottom w:val="single" w:sz="4" w:space="0" w:color="auto"/>
              <w:right w:val="nil"/>
            </w:tcBorders>
            <w:shd w:val="clear" w:color="auto" w:fill="auto"/>
            <w:noWrap/>
            <w:hideMark/>
          </w:tcPr>
          <w:p w:rsidR="006A18AF" w:rsidRPr="006A18AF" w:rsidRDefault="006A18AF" w:rsidP="006A18AF">
            <w:pPr>
              <w:spacing w:after="0" w:line="240" w:lineRule="auto"/>
              <w:rPr>
                <w:rFonts w:ascii="Courier New CE" w:eastAsia="Times New Roman" w:hAnsi="Courier New CE"/>
                <w:b/>
                <w:bCs/>
                <w:sz w:val="20"/>
                <w:szCs w:val="20"/>
                <w:lang w:eastAsia="cs-CZ"/>
              </w:rPr>
            </w:pPr>
            <w:proofErr w:type="gramStart"/>
            <w:r w:rsidRPr="006A18AF">
              <w:rPr>
                <w:rFonts w:ascii="Courier New CE" w:eastAsia="Times New Roman" w:hAnsi="Courier New CE"/>
                <w:b/>
                <w:bCs/>
                <w:sz w:val="20"/>
                <w:szCs w:val="20"/>
                <w:lang w:eastAsia="cs-CZ"/>
              </w:rPr>
              <w:t>R O Z D Í L   (zdroje</w:t>
            </w:r>
            <w:proofErr w:type="gramEnd"/>
            <w:r w:rsidRPr="006A18AF">
              <w:rPr>
                <w:rFonts w:ascii="Courier New CE" w:eastAsia="Times New Roman" w:hAnsi="Courier New CE"/>
                <w:b/>
                <w:bCs/>
                <w:sz w:val="20"/>
                <w:szCs w:val="20"/>
                <w:lang w:eastAsia="cs-CZ"/>
              </w:rPr>
              <w:t xml:space="preserve"> minus náklady)</w:t>
            </w:r>
          </w:p>
        </w:tc>
        <w:tc>
          <w:tcPr>
            <w:tcW w:w="159" w:type="dxa"/>
            <w:tcBorders>
              <w:top w:val="nil"/>
              <w:left w:val="nil"/>
              <w:bottom w:val="single" w:sz="4" w:space="0" w:color="auto"/>
              <w:right w:val="nil"/>
            </w:tcBorders>
            <w:shd w:val="clear" w:color="auto" w:fill="auto"/>
            <w:noWrap/>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c>
          <w:tcPr>
            <w:tcW w:w="1685"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0,000</w:t>
            </w:r>
          </w:p>
        </w:tc>
        <w:tc>
          <w:tcPr>
            <w:tcW w:w="1140" w:type="dxa"/>
            <w:tcBorders>
              <w:top w:val="nil"/>
              <w:left w:val="single" w:sz="4" w:space="0" w:color="auto"/>
              <w:bottom w:val="single" w:sz="4" w:space="0" w:color="auto"/>
              <w:right w:val="nil"/>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0,000</w:t>
            </w:r>
          </w:p>
        </w:tc>
        <w:tc>
          <w:tcPr>
            <w:tcW w:w="1197" w:type="dxa"/>
            <w:tcBorders>
              <w:top w:val="nil"/>
              <w:left w:val="single" w:sz="4" w:space="0" w:color="auto"/>
              <w:bottom w:val="single" w:sz="4" w:space="0" w:color="auto"/>
              <w:right w:val="single" w:sz="4" w:space="0" w:color="auto"/>
            </w:tcBorders>
            <w:shd w:val="clear" w:color="auto" w:fill="auto"/>
            <w:noWrap/>
            <w:vAlign w:val="bottom"/>
            <w:hideMark/>
          </w:tcPr>
          <w:p w:rsidR="006A18AF" w:rsidRPr="006A18AF" w:rsidRDefault="006A18AF" w:rsidP="006A18AF">
            <w:pPr>
              <w:spacing w:after="0" w:line="240" w:lineRule="auto"/>
              <w:jc w:val="right"/>
              <w:rPr>
                <w:rFonts w:ascii="Courier New CE" w:eastAsia="Times New Roman" w:hAnsi="Courier New CE"/>
                <w:b/>
                <w:bCs/>
                <w:sz w:val="20"/>
                <w:szCs w:val="20"/>
                <w:lang w:eastAsia="cs-CZ"/>
              </w:rPr>
            </w:pPr>
            <w:r w:rsidRPr="006A18AF">
              <w:rPr>
                <w:rFonts w:ascii="Courier New CE" w:eastAsia="Times New Roman" w:hAnsi="Courier New CE"/>
                <w:b/>
                <w:bCs/>
                <w:sz w:val="20"/>
                <w:szCs w:val="20"/>
                <w:lang w:eastAsia="cs-CZ"/>
              </w:rPr>
              <w:t> </w:t>
            </w:r>
          </w:p>
        </w:tc>
      </w:tr>
      <w:tr w:rsidR="006A18AF" w:rsidRPr="006A18AF" w:rsidTr="006A18AF">
        <w:trPr>
          <w:trHeight w:val="255"/>
        </w:trPr>
        <w:tc>
          <w:tcPr>
            <w:tcW w:w="3432"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1301"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522"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159"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1685"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1140"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1197"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r>
      <w:tr w:rsidR="006A18AF" w:rsidRPr="006A18AF" w:rsidTr="006A18AF">
        <w:trPr>
          <w:trHeight w:val="255"/>
        </w:trPr>
        <w:tc>
          <w:tcPr>
            <w:tcW w:w="3432"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1301"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522"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159"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1685"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1140"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1197"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r>
      <w:tr w:rsidR="006A18AF" w:rsidRPr="006A18AF" w:rsidTr="006A18AF">
        <w:trPr>
          <w:trHeight w:val="255"/>
        </w:trPr>
        <w:tc>
          <w:tcPr>
            <w:tcW w:w="3432"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r w:rsidRPr="006A18AF">
              <w:rPr>
                <w:rFonts w:ascii="Arial CE" w:eastAsia="Times New Roman" w:hAnsi="Arial CE"/>
                <w:sz w:val="20"/>
                <w:szCs w:val="20"/>
                <w:lang w:eastAsia="cs-CZ"/>
              </w:rPr>
              <w:t>Zpracoval:</w:t>
            </w:r>
          </w:p>
        </w:tc>
        <w:tc>
          <w:tcPr>
            <w:tcW w:w="1301"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522"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159"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1685"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r w:rsidRPr="006A18AF">
              <w:rPr>
                <w:rFonts w:ascii="Arial CE" w:eastAsia="Times New Roman" w:hAnsi="Arial CE"/>
                <w:sz w:val="20"/>
                <w:szCs w:val="20"/>
                <w:lang w:eastAsia="cs-CZ"/>
              </w:rPr>
              <w:t>Podpis ředitele:</w:t>
            </w:r>
          </w:p>
        </w:tc>
        <w:tc>
          <w:tcPr>
            <w:tcW w:w="1140"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1197"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r>
      <w:tr w:rsidR="006A18AF" w:rsidRPr="006A18AF" w:rsidTr="006A18AF">
        <w:trPr>
          <w:trHeight w:val="255"/>
        </w:trPr>
        <w:tc>
          <w:tcPr>
            <w:tcW w:w="3432"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r w:rsidRPr="006A18AF">
              <w:rPr>
                <w:rFonts w:ascii="Arial CE" w:eastAsia="Times New Roman" w:hAnsi="Arial CE"/>
                <w:sz w:val="20"/>
                <w:szCs w:val="20"/>
                <w:lang w:eastAsia="cs-CZ"/>
              </w:rPr>
              <w:t>Datum:</w:t>
            </w:r>
          </w:p>
        </w:tc>
        <w:tc>
          <w:tcPr>
            <w:tcW w:w="1301"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522"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159"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1685"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1140"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c>
          <w:tcPr>
            <w:tcW w:w="1197" w:type="dxa"/>
            <w:tcBorders>
              <w:top w:val="nil"/>
              <w:left w:val="nil"/>
              <w:bottom w:val="nil"/>
              <w:right w:val="nil"/>
            </w:tcBorders>
            <w:shd w:val="clear" w:color="auto" w:fill="auto"/>
            <w:noWrap/>
            <w:vAlign w:val="bottom"/>
            <w:hideMark/>
          </w:tcPr>
          <w:p w:rsidR="006A18AF" w:rsidRPr="006A18AF" w:rsidRDefault="006A18AF" w:rsidP="006A18AF">
            <w:pPr>
              <w:spacing w:after="0" w:line="240" w:lineRule="auto"/>
              <w:rPr>
                <w:rFonts w:ascii="Arial CE" w:eastAsia="Times New Roman" w:hAnsi="Arial CE"/>
                <w:sz w:val="20"/>
                <w:szCs w:val="20"/>
                <w:lang w:eastAsia="cs-CZ"/>
              </w:rPr>
            </w:pPr>
          </w:p>
        </w:tc>
      </w:tr>
    </w:tbl>
    <w:p w:rsidR="008E0CAC" w:rsidRDefault="008E0CAC" w:rsidP="00FA5142">
      <w:pPr>
        <w:spacing w:line="240" w:lineRule="auto"/>
        <w:rPr>
          <w:sz w:val="28"/>
          <w:szCs w:val="28"/>
        </w:rPr>
      </w:pPr>
    </w:p>
    <w:p w:rsidR="008E0CAC" w:rsidRDefault="008E0CAC">
      <w:pPr>
        <w:spacing w:after="160" w:line="259" w:lineRule="auto"/>
        <w:rPr>
          <w:sz w:val="28"/>
          <w:szCs w:val="28"/>
        </w:rPr>
      </w:pPr>
      <w:r>
        <w:rPr>
          <w:sz w:val="28"/>
          <w:szCs w:val="28"/>
        </w:rPr>
        <w:br w:type="page"/>
      </w:r>
    </w:p>
    <w:tbl>
      <w:tblPr>
        <w:tblW w:w="9436" w:type="dxa"/>
        <w:tblInd w:w="55" w:type="dxa"/>
        <w:tblCellMar>
          <w:left w:w="70" w:type="dxa"/>
          <w:right w:w="70" w:type="dxa"/>
        </w:tblCellMar>
        <w:tblLook w:val="04A0"/>
      </w:tblPr>
      <w:tblGrid>
        <w:gridCol w:w="2038"/>
        <w:gridCol w:w="856"/>
        <w:gridCol w:w="855"/>
        <w:gridCol w:w="1032"/>
        <w:gridCol w:w="2817"/>
        <w:gridCol w:w="919"/>
        <w:gridCol w:w="919"/>
      </w:tblGrid>
      <w:tr w:rsidR="009B44F1" w:rsidRPr="009B44F1" w:rsidTr="009B44F1">
        <w:trPr>
          <w:trHeight w:val="255"/>
        </w:trPr>
        <w:tc>
          <w:tcPr>
            <w:tcW w:w="7598" w:type="dxa"/>
            <w:gridSpan w:val="5"/>
            <w:tcBorders>
              <w:top w:val="nil"/>
              <w:left w:val="nil"/>
              <w:bottom w:val="nil"/>
              <w:right w:val="nil"/>
            </w:tcBorders>
            <w:shd w:val="clear" w:color="auto" w:fill="auto"/>
            <w:noWrap/>
            <w:vAlign w:val="bottom"/>
            <w:hideMark/>
          </w:tcPr>
          <w:p w:rsidR="009B44F1" w:rsidRPr="009B44F1" w:rsidRDefault="003A1397" w:rsidP="009B44F1">
            <w:pPr>
              <w:spacing w:after="0" w:line="240" w:lineRule="auto"/>
              <w:rPr>
                <w:rFonts w:ascii="Arial CE" w:eastAsia="Times New Roman" w:hAnsi="Arial CE"/>
                <w:b/>
                <w:bCs/>
                <w:sz w:val="20"/>
                <w:szCs w:val="20"/>
                <w:lang w:eastAsia="cs-CZ"/>
              </w:rPr>
            </w:pPr>
            <w:r>
              <w:rPr>
                <w:rFonts w:ascii="Arial CE" w:eastAsia="Times New Roman" w:hAnsi="Arial CE"/>
                <w:b/>
                <w:bCs/>
                <w:sz w:val="20"/>
                <w:szCs w:val="20"/>
                <w:lang w:eastAsia="cs-CZ"/>
              </w:rPr>
              <w:lastRenderedPageBreak/>
              <w:t xml:space="preserve">    </w:t>
            </w:r>
            <w:r w:rsidR="009B44F1" w:rsidRPr="009B44F1">
              <w:rPr>
                <w:rFonts w:ascii="Arial CE" w:eastAsia="Times New Roman" w:hAnsi="Arial CE"/>
                <w:b/>
                <w:bCs/>
                <w:sz w:val="20"/>
                <w:szCs w:val="20"/>
                <w:lang w:eastAsia="cs-CZ"/>
              </w:rPr>
              <w:t xml:space="preserve">Střední škola </w:t>
            </w:r>
            <w:proofErr w:type="spellStart"/>
            <w:r w:rsidR="009B44F1" w:rsidRPr="009B44F1">
              <w:rPr>
                <w:rFonts w:ascii="Arial CE" w:eastAsia="Times New Roman" w:hAnsi="Arial CE"/>
                <w:b/>
                <w:bCs/>
                <w:sz w:val="20"/>
                <w:szCs w:val="20"/>
                <w:lang w:eastAsia="cs-CZ"/>
              </w:rPr>
              <w:t>Gemini</w:t>
            </w:r>
            <w:proofErr w:type="spellEnd"/>
            <w:r w:rsidR="009B44F1" w:rsidRPr="009B44F1">
              <w:rPr>
                <w:rFonts w:ascii="Arial CE" w:eastAsia="Times New Roman" w:hAnsi="Arial CE"/>
                <w:b/>
                <w:bCs/>
                <w:sz w:val="20"/>
                <w:szCs w:val="20"/>
                <w:lang w:eastAsia="cs-CZ"/>
              </w:rPr>
              <w:t xml:space="preserve"> </w:t>
            </w:r>
            <w:proofErr w:type="spellStart"/>
            <w:r w:rsidR="009B44F1" w:rsidRPr="009B44F1">
              <w:rPr>
                <w:rFonts w:ascii="Arial CE" w:eastAsia="Times New Roman" w:hAnsi="Arial CE"/>
                <w:b/>
                <w:bCs/>
                <w:sz w:val="20"/>
                <w:szCs w:val="20"/>
                <w:lang w:eastAsia="cs-CZ"/>
              </w:rPr>
              <w:t>brno</w:t>
            </w:r>
            <w:proofErr w:type="spellEnd"/>
            <w:r w:rsidR="009B44F1" w:rsidRPr="009B44F1">
              <w:rPr>
                <w:rFonts w:ascii="Arial CE" w:eastAsia="Times New Roman" w:hAnsi="Arial CE"/>
                <w:b/>
                <w:bCs/>
                <w:sz w:val="20"/>
                <w:szCs w:val="20"/>
                <w:lang w:eastAsia="cs-CZ"/>
              </w:rPr>
              <w:t>, příspěvková organizace</w:t>
            </w: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r>
      <w:tr w:rsidR="009B44F1" w:rsidRPr="009B44F1" w:rsidTr="009B44F1">
        <w:trPr>
          <w:trHeight w:val="255"/>
        </w:trPr>
        <w:tc>
          <w:tcPr>
            <w:tcW w:w="7598" w:type="dxa"/>
            <w:gridSpan w:val="5"/>
            <w:tcBorders>
              <w:top w:val="nil"/>
              <w:left w:val="nil"/>
              <w:bottom w:val="nil"/>
              <w:right w:val="nil"/>
            </w:tcBorders>
            <w:shd w:val="clear" w:color="auto" w:fill="auto"/>
            <w:noWrap/>
            <w:vAlign w:val="bottom"/>
            <w:hideMark/>
          </w:tcPr>
          <w:p w:rsidR="009B44F1" w:rsidRPr="009B44F1" w:rsidRDefault="003A1397" w:rsidP="009B44F1">
            <w:pPr>
              <w:spacing w:after="0" w:line="240" w:lineRule="auto"/>
              <w:rPr>
                <w:rFonts w:ascii="Arial CE" w:eastAsia="Times New Roman" w:hAnsi="Arial CE"/>
                <w:b/>
                <w:bCs/>
                <w:sz w:val="20"/>
                <w:szCs w:val="20"/>
                <w:lang w:eastAsia="cs-CZ"/>
              </w:rPr>
            </w:pPr>
            <w:r>
              <w:rPr>
                <w:rFonts w:ascii="Arial CE" w:eastAsia="Times New Roman" w:hAnsi="Arial CE"/>
                <w:b/>
                <w:bCs/>
                <w:sz w:val="20"/>
                <w:szCs w:val="20"/>
                <w:lang w:eastAsia="cs-CZ"/>
              </w:rPr>
              <w:t xml:space="preserve">    </w:t>
            </w:r>
            <w:r w:rsidR="009B44F1" w:rsidRPr="009B44F1">
              <w:rPr>
                <w:rFonts w:ascii="Arial CE" w:eastAsia="Times New Roman" w:hAnsi="Arial CE"/>
                <w:b/>
                <w:bCs/>
                <w:sz w:val="20"/>
                <w:szCs w:val="20"/>
                <w:lang w:eastAsia="cs-CZ"/>
              </w:rPr>
              <w:t>se sídlem Vaculíkova 259/14, 638 00 Brno</w:t>
            </w: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3749" w:type="dxa"/>
            <w:gridSpan w:val="3"/>
            <w:tcBorders>
              <w:top w:val="nil"/>
              <w:left w:val="nil"/>
              <w:bottom w:val="nil"/>
              <w:right w:val="nil"/>
            </w:tcBorders>
            <w:shd w:val="clear" w:color="auto" w:fill="auto"/>
            <w:noWrap/>
            <w:vAlign w:val="bottom"/>
            <w:hideMark/>
          </w:tcPr>
          <w:p w:rsidR="009B44F1" w:rsidRPr="009B44F1" w:rsidRDefault="003A1397" w:rsidP="009B44F1">
            <w:pPr>
              <w:spacing w:after="0" w:line="240" w:lineRule="auto"/>
              <w:rPr>
                <w:rFonts w:ascii="Arial CE" w:eastAsia="Times New Roman" w:hAnsi="Arial CE"/>
                <w:b/>
                <w:bCs/>
                <w:sz w:val="20"/>
                <w:szCs w:val="20"/>
                <w:lang w:eastAsia="cs-CZ"/>
              </w:rPr>
            </w:pPr>
            <w:r>
              <w:rPr>
                <w:rFonts w:ascii="Arial CE" w:eastAsia="Times New Roman" w:hAnsi="Arial CE"/>
                <w:b/>
                <w:bCs/>
                <w:sz w:val="20"/>
                <w:szCs w:val="20"/>
                <w:lang w:eastAsia="cs-CZ"/>
              </w:rPr>
              <w:t xml:space="preserve">    </w:t>
            </w:r>
            <w:r w:rsidR="009B44F1" w:rsidRPr="009B44F1">
              <w:rPr>
                <w:rFonts w:ascii="Arial CE" w:eastAsia="Times New Roman" w:hAnsi="Arial CE"/>
                <w:b/>
                <w:bCs/>
                <w:sz w:val="20"/>
                <w:szCs w:val="20"/>
                <w:lang w:eastAsia="cs-CZ"/>
              </w:rPr>
              <w:t xml:space="preserve">číslo </w:t>
            </w:r>
            <w:proofErr w:type="gramStart"/>
            <w:r w:rsidR="009B44F1" w:rsidRPr="009B44F1">
              <w:rPr>
                <w:rFonts w:ascii="Arial CE" w:eastAsia="Times New Roman" w:hAnsi="Arial CE"/>
                <w:b/>
                <w:bCs/>
                <w:sz w:val="20"/>
                <w:szCs w:val="20"/>
                <w:lang w:eastAsia="cs-CZ"/>
              </w:rPr>
              <w:t>organizace : 2838</w:t>
            </w:r>
            <w:proofErr w:type="gramEnd"/>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405"/>
        </w:trPr>
        <w:tc>
          <w:tcPr>
            <w:tcW w:w="9436" w:type="dxa"/>
            <w:gridSpan w:val="7"/>
            <w:tcBorders>
              <w:top w:val="nil"/>
              <w:left w:val="nil"/>
              <w:bottom w:val="nil"/>
              <w:right w:val="nil"/>
            </w:tcBorders>
            <w:shd w:val="clear" w:color="auto" w:fill="auto"/>
            <w:noWrap/>
            <w:vAlign w:val="bottom"/>
            <w:hideMark/>
          </w:tcPr>
          <w:p w:rsidR="009B44F1" w:rsidRPr="009B44F1" w:rsidRDefault="003A1397" w:rsidP="009B44F1">
            <w:pPr>
              <w:spacing w:after="0" w:line="240" w:lineRule="auto"/>
              <w:rPr>
                <w:rFonts w:ascii="Arial CE" w:eastAsia="Times New Roman" w:hAnsi="Arial CE"/>
                <w:b/>
                <w:bCs/>
                <w:sz w:val="32"/>
                <w:szCs w:val="32"/>
                <w:lang w:eastAsia="cs-CZ"/>
              </w:rPr>
            </w:pPr>
            <w:r>
              <w:rPr>
                <w:rFonts w:ascii="Arial CE" w:eastAsia="Times New Roman" w:hAnsi="Arial CE"/>
                <w:b/>
                <w:bCs/>
                <w:sz w:val="32"/>
                <w:szCs w:val="32"/>
                <w:lang w:eastAsia="cs-CZ"/>
              </w:rPr>
              <w:t xml:space="preserve">  </w:t>
            </w:r>
            <w:r w:rsidR="009B44F1" w:rsidRPr="009B44F1">
              <w:rPr>
                <w:rFonts w:ascii="Arial CE" w:eastAsia="Times New Roman" w:hAnsi="Arial CE"/>
                <w:b/>
                <w:bCs/>
                <w:sz w:val="32"/>
                <w:szCs w:val="32"/>
                <w:lang w:eastAsia="cs-CZ"/>
              </w:rPr>
              <w:t xml:space="preserve">Zpráva o činnosti organizace k </w:t>
            </w:r>
            <w:proofErr w:type="gramStart"/>
            <w:r w:rsidR="009B44F1" w:rsidRPr="009B44F1">
              <w:rPr>
                <w:rFonts w:ascii="Arial CE" w:eastAsia="Times New Roman" w:hAnsi="Arial CE"/>
                <w:b/>
                <w:bCs/>
                <w:sz w:val="32"/>
                <w:szCs w:val="32"/>
                <w:lang w:eastAsia="cs-CZ"/>
              </w:rPr>
              <w:t>31.12.2022</w:t>
            </w:r>
            <w:proofErr w:type="gramEnd"/>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405"/>
        </w:trPr>
        <w:tc>
          <w:tcPr>
            <w:tcW w:w="9436" w:type="dxa"/>
            <w:gridSpan w:val="7"/>
            <w:tcBorders>
              <w:top w:val="nil"/>
              <w:left w:val="nil"/>
              <w:bottom w:val="nil"/>
              <w:right w:val="nil"/>
            </w:tcBorders>
            <w:shd w:val="clear" w:color="auto" w:fill="auto"/>
            <w:noWrap/>
            <w:vAlign w:val="bottom"/>
            <w:hideMark/>
          </w:tcPr>
          <w:p w:rsidR="009B44F1" w:rsidRPr="009B44F1" w:rsidRDefault="003A1397" w:rsidP="009B44F1">
            <w:pPr>
              <w:spacing w:after="0" w:line="240" w:lineRule="auto"/>
              <w:rPr>
                <w:rFonts w:ascii="Arial CE" w:eastAsia="Times New Roman" w:hAnsi="Arial CE"/>
                <w:b/>
                <w:bCs/>
                <w:sz w:val="32"/>
                <w:szCs w:val="32"/>
                <w:lang w:eastAsia="cs-CZ"/>
              </w:rPr>
            </w:pPr>
            <w:r>
              <w:rPr>
                <w:rFonts w:ascii="Arial CE" w:eastAsia="Times New Roman" w:hAnsi="Arial CE"/>
                <w:b/>
                <w:bCs/>
                <w:sz w:val="32"/>
                <w:szCs w:val="32"/>
                <w:lang w:eastAsia="cs-CZ"/>
              </w:rPr>
              <w:t xml:space="preserve">  </w:t>
            </w:r>
            <w:r w:rsidR="009B44F1" w:rsidRPr="009B44F1">
              <w:rPr>
                <w:rFonts w:ascii="Arial CE" w:eastAsia="Times New Roman" w:hAnsi="Arial CE"/>
                <w:b/>
                <w:bCs/>
                <w:sz w:val="32"/>
                <w:szCs w:val="32"/>
                <w:lang w:eastAsia="cs-CZ"/>
              </w:rPr>
              <w:t xml:space="preserve">Příloha </w:t>
            </w:r>
            <w:proofErr w:type="gramStart"/>
            <w:r w:rsidR="009B44F1" w:rsidRPr="009B44F1">
              <w:rPr>
                <w:rFonts w:ascii="Arial CE" w:eastAsia="Times New Roman" w:hAnsi="Arial CE"/>
                <w:b/>
                <w:bCs/>
                <w:sz w:val="32"/>
                <w:szCs w:val="32"/>
                <w:lang w:eastAsia="cs-CZ"/>
              </w:rPr>
              <w:t>č.1 Plnění</w:t>
            </w:r>
            <w:proofErr w:type="gramEnd"/>
            <w:r w:rsidR="009B44F1" w:rsidRPr="009B44F1">
              <w:rPr>
                <w:rFonts w:ascii="Arial CE" w:eastAsia="Times New Roman" w:hAnsi="Arial CE"/>
                <w:b/>
                <w:bCs/>
                <w:sz w:val="32"/>
                <w:szCs w:val="32"/>
                <w:lang w:eastAsia="cs-CZ"/>
              </w:rPr>
              <w:t xml:space="preserve"> úkolů v oblasti hospodaření</w:t>
            </w: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405"/>
        </w:trPr>
        <w:tc>
          <w:tcPr>
            <w:tcW w:w="7598" w:type="dxa"/>
            <w:gridSpan w:val="5"/>
            <w:tcBorders>
              <w:top w:val="nil"/>
              <w:left w:val="nil"/>
              <w:bottom w:val="nil"/>
              <w:right w:val="nil"/>
            </w:tcBorders>
            <w:shd w:val="clear" w:color="auto" w:fill="auto"/>
            <w:noWrap/>
            <w:vAlign w:val="bottom"/>
            <w:hideMark/>
          </w:tcPr>
          <w:p w:rsidR="009B44F1" w:rsidRPr="009B44F1" w:rsidRDefault="003A1397" w:rsidP="009B44F1">
            <w:pPr>
              <w:spacing w:after="0" w:line="240" w:lineRule="auto"/>
              <w:rPr>
                <w:rFonts w:ascii="Arial CE" w:eastAsia="Times New Roman" w:hAnsi="Arial CE"/>
                <w:b/>
                <w:bCs/>
                <w:sz w:val="32"/>
                <w:szCs w:val="32"/>
                <w:lang w:eastAsia="cs-CZ"/>
              </w:rPr>
            </w:pPr>
            <w:r>
              <w:rPr>
                <w:rFonts w:ascii="Arial CE" w:eastAsia="Times New Roman" w:hAnsi="Arial CE"/>
                <w:b/>
                <w:bCs/>
                <w:sz w:val="32"/>
                <w:szCs w:val="32"/>
                <w:lang w:eastAsia="cs-CZ"/>
              </w:rPr>
              <w:t xml:space="preserve">  </w:t>
            </w:r>
            <w:r w:rsidR="009B44F1" w:rsidRPr="009B44F1">
              <w:rPr>
                <w:rFonts w:ascii="Arial CE" w:eastAsia="Times New Roman" w:hAnsi="Arial CE"/>
                <w:b/>
                <w:bCs/>
                <w:sz w:val="32"/>
                <w:szCs w:val="32"/>
                <w:lang w:eastAsia="cs-CZ"/>
              </w:rPr>
              <w:t xml:space="preserve">Finanční majetek </w:t>
            </w:r>
            <w:proofErr w:type="gramStart"/>
            <w:r w:rsidR="009B44F1" w:rsidRPr="009B44F1">
              <w:rPr>
                <w:rFonts w:ascii="Arial CE" w:eastAsia="Times New Roman" w:hAnsi="Arial CE"/>
                <w:b/>
                <w:bCs/>
                <w:sz w:val="32"/>
                <w:szCs w:val="32"/>
                <w:lang w:eastAsia="cs-CZ"/>
              </w:rPr>
              <w:t>31.12.2022</w:t>
            </w:r>
            <w:proofErr w:type="gramEnd"/>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70"/>
        </w:trPr>
        <w:tc>
          <w:tcPr>
            <w:tcW w:w="3749" w:type="dxa"/>
            <w:gridSpan w:val="3"/>
            <w:tcBorders>
              <w:top w:val="nil"/>
              <w:left w:val="nil"/>
              <w:bottom w:val="nil"/>
              <w:right w:val="nil"/>
            </w:tcBorders>
            <w:shd w:val="clear" w:color="auto" w:fill="auto"/>
            <w:noWrap/>
            <w:vAlign w:val="bottom"/>
            <w:hideMark/>
          </w:tcPr>
          <w:p w:rsidR="009B44F1" w:rsidRPr="009B44F1" w:rsidRDefault="003A1397" w:rsidP="009B44F1">
            <w:pPr>
              <w:spacing w:after="0" w:line="240" w:lineRule="auto"/>
              <w:rPr>
                <w:rFonts w:ascii="Arial CE" w:eastAsia="Times New Roman" w:hAnsi="Arial CE"/>
                <w:b/>
                <w:bCs/>
                <w:sz w:val="20"/>
                <w:szCs w:val="20"/>
                <w:lang w:eastAsia="cs-CZ"/>
              </w:rPr>
            </w:pPr>
            <w:r>
              <w:rPr>
                <w:rFonts w:ascii="Arial CE" w:eastAsia="Times New Roman" w:hAnsi="Arial CE"/>
                <w:b/>
                <w:bCs/>
                <w:sz w:val="20"/>
                <w:szCs w:val="20"/>
                <w:lang w:eastAsia="cs-CZ"/>
              </w:rPr>
              <w:t xml:space="preserve">   </w:t>
            </w:r>
            <w:r w:rsidR="009B44F1" w:rsidRPr="009B44F1">
              <w:rPr>
                <w:rFonts w:ascii="Arial CE" w:eastAsia="Times New Roman" w:hAnsi="Arial CE"/>
                <w:b/>
                <w:bCs/>
                <w:sz w:val="20"/>
                <w:szCs w:val="20"/>
                <w:lang w:eastAsia="cs-CZ"/>
              </w:rPr>
              <w:t>Stav provozního účtu</w:t>
            </w: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2817" w:type="dxa"/>
            <w:tcBorders>
              <w:top w:val="nil"/>
              <w:left w:val="nil"/>
              <w:bottom w:val="double" w:sz="6" w:space="0" w:color="auto"/>
              <w:right w:val="nil"/>
            </w:tcBorders>
            <w:shd w:val="clear" w:color="auto" w:fill="auto"/>
            <w:noWrap/>
            <w:vAlign w:val="bottom"/>
            <w:hideMark/>
          </w:tcPr>
          <w:p w:rsidR="009B44F1" w:rsidRPr="009B44F1" w:rsidRDefault="009B44F1" w:rsidP="009B44F1">
            <w:pPr>
              <w:spacing w:after="0" w:line="240" w:lineRule="auto"/>
              <w:jc w:val="right"/>
              <w:rPr>
                <w:rFonts w:ascii="Arial CE" w:eastAsia="Times New Roman" w:hAnsi="Arial CE"/>
                <w:sz w:val="20"/>
                <w:szCs w:val="20"/>
                <w:lang w:eastAsia="cs-CZ"/>
              </w:rPr>
            </w:pPr>
            <w:r w:rsidRPr="009B44F1">
              <w:rPr>
                <w:rFonts w:ascii="Arial CE" w:eastAsia="Times New Roman" w:hAnsi="Arial CE"/>
                <w:sz w:val="20"/>
                <w:szCs w:val="20"/>
                <w:lang w:eastAsia="cs-CZ"/>
              </w:rPr>
              <w:t>3723046,95</w:t>
            </w: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70"/>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2743" w:type="dxa"/>
            <w:gridSpan w:val="3"/>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z toho provozní účet</w:t>
            </w: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2240439,19</w:t>
            </w: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2743" w:type="dxa"/>
            <w:gridSpan w:val="3"/>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xml:space="preserve">           rezervní fond</w:t>
            </w: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1383684,99</w:t>
            </w: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70"/>
        </w:trPr>
        <w:tc>
          <w:tcPr>
            <w:tcW w:w="2038" w:type="dxa"/>
            <w:tcBorders>
              <w:top w:val="nil"/>
              <w:left w:val="nil"/>
              <w:bottom w:val="single" w:sz="8" w:space="0" w:color="auto"/>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w:t>
            </w:r>
          </w:p>
        </w:tc>
        <w:tc>
          <w:tcPr>
            <w:tcW w:w="1711" w:type="dxa"/>
            <w:gridSpan w:val="2"/>
            <w:tcBorders>
              <w:top w:val="nil"/>
              <w:left w:val="nil"/>
              <w:bottom w:val="single" w:sz="8" w:space="0" w:color="auto"/>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xml:space="preserve">           fond odměn</w:t>
            </w:r>
          </w:p>
        </w:tc>
        <w:tc>
          <w:tcPr>
            <w:tcW w:w="1032" w:type="dxa"/>
            <w:tcBorders>
              <w:top w:val="nil"/>
              <w:left w:val="nil"/>
              <w:bottom w:val="single" w:sz="8" w:space="0" w:color="auto"/>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w:t>
            </w:r>
          </w:p>
        </w:tc>
        <w:tc>
          <w:tcPr>
            <w:tcW w:w="2817" w:type="dxa"/>
            <w:tcBorders>
              <w:top w:val="nil"/>
              <w:left w:val="nil"/>
              <w:bottom w:val="single" w:sz="8" w:space="0" w:color="auto"/>
              <w:right w:val="nil"/>
            </w:tcBorders>
            <w:shd w:val="clear" w:color="auto" w:fill="auto"/>
            <w:noWrap/>
            <w:vAlign w:val="bottom"/>
            <w:hideMark/>
          </w:tcPr>
          <w:p w:rsidR="009B44F1" w:rsidRPr="009B44F1" w:rsidRDefault="009B44F1" w:rsidP="009B44F1">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272,79</w:t>
            </w: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3749" w:type="dxa"/>
            <w:gridSpan w:val="3"/>
            <w:tcBorders>
              <w:top w:val="single" w:sz="8" w:space="0" w:color="auto"/>
              <w:left w:val="nil"/>
              <w:bottom w:val="single" w:sz="4" w:space="0" w:color="auto"/>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xml:space="preserve">                           FRIM</w:t>
            </w:r>
          </w:p>
        </w:tc>
        <w:tc>
          <w:tcPr>
            <w:tcW w:w="1032" w:type="dxa"/>
            <w:tcBorders>
              <w:top w:val="nil"/>
              <w:left w:val="nil"/>
              <w:bottom w:val="single" w:sz="4" w:space="0" w:color="auto"/>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w:t>
            </w:r>
          </w:p>
        </w:tc>
        <w:tc>
          <w:tcPr>
            <w:tcW w:w="2817" w:type="dxa"/>
            <w:tcBorders>
              <w:top w:val="nil"/>
              <w:left w:val="nil"/>
              <w:bottom w:val="single" w:sz="4" w:space="0" w:color="auto"/>
              <w:right w:val="nil"/>
            </w:tcBorders>
            <w:shd w:val="clear" w:color="auto" w:fill="auto"/>
            <w:noWrap/>
            <w:vAlign w:val="bottom"/>
            <w:hideMark/>
          </w:tcPr>
          <w:p w:rsidR="009B44F1" w:rsidRPr="009B44F1" w:rsidRDefault="009B44F1" w:rsidP="009B44F1">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98649,98</w:t>
            </w: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894" w:type="dxa"/>
            <w:gridSpan w:val="2"/>
            <w:tcBorders>
              <w:top w:val="nil"/>
              <w:left w:val="nil"/>
              <w:bottom w:val="nil"/>
              <w:right w:val="nil"/>
            </w:tcBorders>
            <w:shd w:val="clear" w:color="auto" w:fill="auto"/>
            <w:noWrap/>
            <w:vAlign w:val="bottom"/>
            <w:hideMark/>
          </w:tcPr>
          <w:p w:rsidR="009B44F1" w:rsidRPr="009B44F1" w:rsidRDefault="003A1397" w:rsidP="009B44F1">
            <w:pPr>
              <w:spacing w:after="0" w:line="240" w:lineRule="auto"/>
              <w:rPr>
                <w:rFonts w:ascii="Arial CE" w:eastAsia="Times New Roman" w:hAnsi="Arial CE"/>
                <w:b/>
                <w:bCs/>
                <w:sz w:val="20"/>
                <w:szCs w:val="20"/>
                <w:lang w:eastAsia="cs-CZ"/>
              </w:rPr>
            </w:pPr>
            <w:r>
              <w:rPr>
                <w:rFonts w:ascii="Arial CE" w:eastAsia="Times New Roman" w:hAnsi="Arial CE"/>
                <w:b/>
                <w:bCs/>
                <w:sz w:val="20"/>
                <w:szCs w:val="20"/>
                <w:lang w:eastAsia="cs-CZ"/>
              </w:rPr>
              <w:t xml:space="preserve">  </w:t>
            </w:r>
            <w:r w:rsidR="009B44F1" w:rsidRPr="009B44F1">
              <w:rPr>
                <w:rFonts w:ascii="Arial CE" w:eastAsia="Times New Roman" w:hAnsi="Arial CE"/>
                <w:b/>
                <w:bCs/>
                <w:sz w:val="20"/>
                <w:szCs w:val="20"/>
                <w:lang w:eastAsia="cs-CZ"/>
              </w:rPr>
              <w:t>Stav účtu FKSP</w:t>
            </w: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179010,55</w:t>
            </w: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xml:space="preserve"> </w:t>
            </w: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894" w:type="dxa"/>
            <w:gridSpan w:val="2"/>
            <w:tcBorders>
              <w:top w:val="nil"/>
              <w:left w:val="nil"/>
              <w:bottom w:val="nil"/>
              <w:right w:val="nil"/>
            </w:tcBorders>
            <w:shd w:val="clear" w:color="auto" w:fill="auto"/>
            <w:noWrap/>
            <w:vAlign w:val="bottom"/>
            <w:hideMark/>
          </w:tcPr>
          <w:p w:rsidR="009B44F1" w:rsidRPr="009B44F1" w:rsidRDefault="003A1397" w:rsidP="009B44F1">
            <w:pPr>
              <w:spacing w:after="0" w:line="240" w:lineRule="auto"/>
              <w:rPr>
                <w:rFonts w:ascii="Arial CE" w:eastAsia="Times New Roman" w:hAnsi="Arial CE"/>
                <w:b/>
                <w:bCs/>
                <w:sz w:val="20"/>
                <w:szCs w:val="20"/>
                <w:lang w:eastAsia="cs-CZ"/>
              </w:rPr>
            </w:pPr>
            <w:r>
              <w:rPr>
                <w:rFonts w:ascii="Arial CE" w:eastAsia="Times New Roman" w:hAnsi="Arial CE"/>
                <w:b/>
                <w:bCs/>
                <w:sz w:val="20"/>
                <w:szCs w:val="20"/>
                <w:lang w:eastAsia="cs-CZ"/>
              </w:rPr>
              <w:t xml:space="preserve">  </w:t>
            </w:r>
            <w:r w:rsidR="009B44F1" w:rsidRPr="009B44F1">
              <w:rPr>
                <w:rFonts w:ascii="Arial CE" w:eastAsia="Times New Roman" w:hAnsi="Arial CE"/>
                <w:b/>
                <w:bCs/>
                <w:sz w:val="20"/>
                <w:szCs w:val="20"/>
                <w:lang w:eastAsia="cs-CZ"/>
              </w:rPr>
              <w:t>Stav pokladen</w:t>
            </w: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xml:space="preserve"> </w:t>
            </w: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r w:rsidRPr="009B44F1">
              <w:rPr>
                <w:rFonts w:ascii="Arial CE" w:eastAsia="Times New Roman" w:hAnsi="Arial CE"/>
                <w:sz w:val="20"/>
                <w:szCs w:val="20"/>
                <w:lang w:eastAsia="cs-CZ"/>
              </w:rPr>
              <w:t xml:space="preserve"> </w:t>
            </w:r>
          </w:p>
        </w:tc>
        <w:tc>
          <w:tcPr>
            <w:tcW w:w="1711" w:type="dxa"/>
            <w:gridSpan w:val="2"/>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Pokladna CZK</w:t>
            </w: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2511,00</w:t>
            </w: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1711" w:type="dxa"/>
            <w:gridSpan w:val="2"/>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Pokladna SK</w:t>
            </w: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0,00</w:t>
            </w: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r w:rsidRPr="009B44F1">
              <w:rPr>
                <w:rFonts w:ascii="Arial CE" w:eastAsia="Times New Roman" w:hAnsi="Arial CE"/>
                <w:sz w:val="20"/>
                <w:szCs w:val="20"/>
                <w:lang w:eastAsia="cs-CZ"/>
              </w:rPr>
              <w:t xml:space="preserve"> </w:t>
            </w: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1711" w:type="dxa"/>
            <w:gridSpan w:val="2"/>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Pokladna EUR</w:t>
            </w: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0,00</w:t>
            </w: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r w:rsidRPr="009B44F1">
              <w:rPr>
                <w:rFonts w:ascii="Arial CE" w:eastAsia="Times New Roman" w:hAnsi="Arial CE"/>
                <w:sz w:val="20"/>
                <w:szCs w:val="20"/>
                <w:lang w:eastAsia="cs-CZ"/>
              </w:rPr>
              <w:t xml:space="preserve"> </w:t>
            </w: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3A1397" w:rsidP="009B44F1">
            <w:pPr>
              <w:spacing w:after="0" w:line="240" w:lineRule="auto"/>
              <w:rPr>
                <w:rFonts w:ascii="Arial CE" w:eastAsia="Times New Roman" w:hAnsi="Arial CE"/>
                <w:b/>
                <w:bCs/>
                <w:sz w:val="20"/>
                <w:szCs w:val="20"/>
                <w:lang w:eastAsia="cs-CZ"/>
              </w:rPr>
            </w:pPr>
            <w:r>
              <w:rPr>
                <w:rFonts w:ascii="Arial CE" w:eastAsia="Times New Roman" w:hAnsi="Arial CE"/>
                <w:b/>
                <w:bCs/>
                <w:sz w:val="20"/>
                <w:szCs w:val="20"/>
                <w:lang w:eastAsia="cs-CZ"/>
              </w:rPr>
              <w:t xml:space="preserve">   </w:t>
            </w:r>
            <w:r w:rsidR="009B44F1" w:rsidRPr="009B44F1">
              <w:rPr>
                <w:rFonts w:ascii="Arial CE" w:eastAsia="Times New Roman" w:hAnsi="Arial CE"/>
                <w:b/>
                <w:bCs/>
                <w:sz w:val="20"/>
                <w:szCs w:val="20"/>
                <w:lang w:eastAsia="cs-CZ"/>
              </w:rPr>
              <w:t>Známky</w:t>
            </w: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276,00</w:t>
            </w: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xml:space="preserve"> </w:t>
            </w: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xml:space="preserve"> </w:t>
            </w: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xml:space="preserve"> </w:t>
            </w: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894" w:type="dxa"/>
            <w:gridSpan w:val="2"/>
            <w:tcBorders>
              <w:top w:val="nil"/>
              <w:left w:val="nil"/>
              <w:bottom w:val="nil"/>
              <w:right w:val="nil"/>
            </w:tcBorders>
            <w:shd w:val="clear" w:color="auto" w:fill="auto"/>
            <w:noWrap/>
            <w:vAlign w:val="bottom"/>
            <w:hideMark/>
          </w:tcPr>
          <w:p w:rsidR="009B44F1" w:rsidRPr="009B44F1" w:rsidRDefault="003A1397" w:rsidP="009B44F1">
            <w:pPr>
              <w:spacing w:after="0" w:line="240" w:lineRule="auto"/>
              <w:rPr>
                <w:rFonts w:ascii="Arial CE" w:eastAsia="Times New Roman" w:hAnsi="Arial CE"/>
                <w:sz w:val="20"/>
                <w:szCs w:val="20"/>
                <w:lang w:eastAsia="cs-CZ"/>
              </w:rPr>
            </w:pPr>
            <w:r>
              <w:rPr>
                <w:rFonts w:ascii="Arial CE" w:eastAsia="Times New Roman" w:hAnsi="Arial CE"/>
                <w:sz w:val="20"/>
                <w:szCs w:val="20"/>
                <w:lang w:eastAsia="cs-CZ"/>
              </w:rPr>
              <w:t xml:space="preserve">  </w:t>
            </w:r>
            <w:r w:rsidR="009B44F1" w:rsidRPr="009B44F1">
              <w:rPr>
                <w:rFonts w:ascii="Arial CE" w:eastAsia="Times New Roman" w:hAnsi="Arial CE"/>
                <w:sz w:val="20"/>
                <w:szCs w:val="20"/>
                <w:lang w:eastAsia="cs-CZ"/>
              </w:rPr>
              <w:t xml:space="preserve">v Brně dne </w:t>
            </w:r>
            <w:proofErr w:type="gramStart"/>
            <w:r w:rsidR="009B44F1" w:rsidRPr="009B44F1">
              <w:rPr>
                <w:rFonts w:ascii="Arial CE" w:eastAsia="Times New Roman" w:hAnsi="Arial CE"/>
                <w:sz w:val="20"/>
                <w:szCs w:val="20"/>
                <w:lang w:eastAsia="cs-CZ"/>
              </w:rPr>
              <w:t>18.2.2023</w:t>
            </w:r>
            <w:proofErr w:type="gramEnd"/>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3749" w:type="dxa"/>
            <w:gridSpan w:val="3"/>
            <w:tcBorders>
              <w:top w:val="nil"/>
              <w:left w:val="nil"/>
              <w:bottom w:val="nil"/>
              <w:right w:val="nil"/>
            </w:tcBorders>
            <w:shd w:val="clear" w:color="auto" w:fill="auto"/>
            <w:noWrap/>
            <w:vAlign w:val="bottom"/>
            <w:hideMark/>
          </w:tcPr>
          <w:p w:rsidR="009B44F1" w:rsidRPr="009B44F1" w:rsidRDefault="003A1397" w:rsidP="009B44F1">
            <w:pPr>
              <w:spacing w:after="0" w:line="240" w:lineRule="auto"/>
              <w:rPr>
                <w:rFonts w:ascii="Arial CE" w:eastAsia="Times New Roman" w:hAnsi="Arial CE"/>
                <w:sz w:val="20"/>
                <w:szCs w:val="20"/>
                <w:lang w:eastAsia="cs-CZ"/>
              </w:rPr>
            </w:pPr>
            <w:r>
              <w:rPr>
                <w:rFonts w:ascii="Arial CE" w:eastAsia="Times New Roman" w:hAnsi="Arial CE"/>
                <w:sz w:val="20"/>
                <w:szCs w:val="20"/>
                <w:lang w:eastAsia="cs-CZ"/>
              </w:rPr>
              <w:t xml:space="preserve">  </w:t>
            </w:r>
            <w:r w:rsidR="009B44F1" w:rsidRPr="009B44F1">
              <w:rPr>
                <w:rFonts w:ascii="Arial CE" w:eastAsia="Times New Roman" w:hAnsi="Arial CE"/>
                <w:sz w:val="20"/>
                <w:szCs w:val="20"/>
                <w:lang w:eastAsia="cs-CZ"/>
              </w:rPr>
              <w:t xml:space="preserve">zpracoval : </w:t>
            </w:r>
            <w:proofErr w:type="spellStart"/>
            <w:proofErr w:type="gramStart"/>
            <w:r w:rsidR="009B44F1" w:rsidRPr="009B44F1">
              <w:rPr>
                <w:rFonts w:ascii="Arial CE" w:eastAsia="Times New Roman" w:hAnsi="Arial CE"/>
                <w:sz w:val="20"/>
                <w:szCs w:val="20"/>
                <w:lang w:eastAsia="cs-CZ"/>
              </w:rPr>
              <w:t>M</w:t>
            </w:r>
            <w:proofErr w:type="spellEnd"/>
            <w:r w:rsidR="009B44F1" w:rsidRPr="009B44F1">
              <w:rPr>
                <w:rFonts w:ascii="Arial CE" w:eastAsia="Times New Roman" w:hAnsi="Arial CE"/>
                <w:sz w:val="20"/>
                <w:szCs w:val="20"/>
                <w:lang w:eastAsia="cs-CZ"/>
              </w:rPr>
              <w:t>.Dubnický</w:t>
            </w:r>
            <w:proofErr w:type="gramEnd"/>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2817"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4655" w:type="dxa"/>
            <w:gridSpan w:val="3"/>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roofErr w:type="spellStart"/>
            <w:r w:rsidRPr="009B44F1">
              <w:rPr>
                <w:rFonts w:ascii="Arial CE" w:eastAsia="Times New Roman" w:hAnsi="Arial CE"/>
                <w:sz w:val="20"/>
                <w:szCs w:val="20"/>
                <w:lang w:eastAsia="cs-CZ"/>
              </w:rPr>
              <w:t>Mgr.Bc</w:t>
            </w:r>
            <w:proofErr w:type="spellEnd"/>
            <w:r w:rsidRPr="009B44F1">
              <w:rPr>
                <w:rFonts w:ascii="Arial CE" w:eastAsia="Times New Roman" w:hAnsi="Arial CE"/>
                <w:sz w:val="20"/>
                <w:szCs w:val="20"/>
                <w:lang w:eastAsia="cs-CZ"/>
              </w:rPr>
              <w:t>. Tomáš Anderle MBA</w:t>
            </w:r>
          </w:p>
        </w:tc>
      </w:tr>
      <w:tr w:rsidR="009B44F1" w:rsidRPr="009B44F1" w:rsidTr="009B44F1">
        <w:trPr>
          <w:trHeight w:val="255"/>
        </w:trPr>
        <w:tc>
          <w:tcPr>
            <w:tcW w:w="2038"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6"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855"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1032"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c>
          <w:tcPr>
            <w:tcW w:w="3736" w:type="dxa"/>
            <w:gridSpan w:val="2"/>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r w:rsidRPr="009B44F1">
              <w:rPr>
                <w:rFonts w:ascii="Arial CE" w:eastAsia="Times New Roman" w:hAnsi="Arial CE"/>
                <w:sz w:val="20"/>
                <w:szCs w:val="20"/>
                <w:lang w:eastAsia="cs-CZ"/>
              </w:rPr>
              <w:t xml:space="preserve">                ředitel školy</w:t>
            </w:r>
          </w:p>
        </w:tc>
        <w:tc>
          <w:tcPr>
            <w:tcW w:w="919" w:type="dxa"/>
            <w:tcBorders>
              <w:top w:val="nil"/>
              <w:left w:val="nil"/>
              <w:bottom w:val="nil"/>
              <w:right w:val="nil"/>
            </w:tcBorders>
            <w:shd w:val="clear" w:color="auto" w:fill="auto"/>
            <w:noWrap/>
            <w:vAlign w:val="bottom"/>
            <w:hideMark/>
          </w:tcPr>
          <w:p w:rsidR="009B44F1" w:rsidRPr="009B44F1" w:rsidRDefault="009B44F1" w:rsidP="009B44F1">
            <w:pPr>
              <w:spacing w:after="0" w:line="240" w:lineRule="auto"/>
              <w:rPr>
                <w:rFonts w:ascii="Arial CE" w:eastAsia="Times New Roman" w:hAnsi="Arial CE"/>
                <w:sz w:val="20"/>
                <w:szCs w:val="20"/>
                <w:lang w:eastAsia="cs-CZ"/>
              </w:rPr>
            </w:pPr>
          </w:p>
        </w:tc>
      </w:tr>
    </w:tbl>
    <w:p w:rsidR="00FA5142" w:rsidRDefault="00FA5142" w:rsidP="00FA5142">
      <w:pPr>
        <w:spacing w:line="240" w:lineRule="auto"/>
        <w:rPr>
          <w:sz w:val="28"/>
          <w:szCs w:val="28"/>
        </w:rPr>
      </w:pPr>
    </w:p>
    <w:p w:rsidR="006A18AF" w:rsidRDefault="006A18AF" w:rsidP="00FA5142">
      <w:pPr>
        <w:spacing w:line="240" w:lineRule="auto"/>
        <w:rPr>
          <w:sz w:val="28"/>
          <w:szCs w:val="28"/>
        </w:rPr>
      </w:pPr>
    </w:p>
    <w:p w:rsidR="006A18AF" w:rsidRDefault="006A18AF" w:rsidP="00FA5142">
      <w:pPr>
        <w:spacing w:line="240" w:lineRule="auto"/>
        <w:rPr>
          <w:sz w:val="28"/>
          <w:szCs w:val="28"/>
        </w:rPr>
      </w:pPr>
    </w:p>
    <w:p w:rsidR="006A18AF" w:rsidRDefault="006A18AF" w:rsidP="00FA5142">
      <w:pPr>
        <w:spacing w:line="240" w:lineRule="auto"/>
        <w:rPr>
          <w:sz w:val="28"/>
          <w:szCs w:val="28"/>
        </w:rPr>
      </w:pPr>
    </w:p>
    <w:p w:rsidR="006A18AF" w:rsidRDefault="006A18AF" w:rsidP="00FA5142">
      <w:pPr>
        <w:spacing w:line="240" w:lineRule="auto"/>
        <w:rPr>
          <w:sz w:val="28"/>
          <w:szCs w:val="28"/>
        </w:rPr>
      </w:pPr>
    </w:p>
    <w:p w:rsidR="006A18AF" w:rsidRDefault="006A18AF" w:rsidP="00FA5142">
      <w:pPr>
        <w:spacing w:line="240" w:lineRule="auto"/>
        <w:rPr>
          <w:sz w:val="28"/>
          <w:szCs w:val="28"/>
        </w:rPr>
      </w:pPr>
    </w:p>
    <w:p w:rsidR="006A18AF" w:rsidRDefault="006A18AF" w:rsidP="00FA5142">
      <w:pPr>
        <w:spacing w:line="240" w:lineRule="auto"/>
        <w:rPr>
          <w:sz w:val="28"/>
          <w:szCs w:val="28"/>
        </w:rPr>
      </w:pPr>
    </w:p>
    <w:p w:rsidR="009B44F1" w:rsidRDefault="009B44F1" w:rsidP="009B44F1">
      <w:pPr>
        <w:spacing w:after="0" w:line="240" w:lineRule="auto"/>
        <w:rPr>
          <w:rFonts w:ascii="Arial CE" w:eastAsia="Times New Roman" w:hAnsi="Arial CE"/>
          <w:b/>
          <w:bCs/>
          <w:sz w:val="20"/>
          <w:szCs w:val="20"/>
          <w:lang w:eastAsia="cs-CZ"/>
        </w:rPr>
        <w:sectPr w:rsidR="009B44F1" w:rsidSect="009B44F1">
          <w:footerReference w:type="even" r:id="rId10"/>
          <w:footerReference w:type="default" r:id="rId11"/>
          <w:footerReference w:type="first" r:id="rId12"/>
          <w:pgSz w:w="11906" w:h="16838"/>
          <w:pgMar w:top="1418" w:right="1418" w:bottom="1418" w:left="1418" w:header="709" w:footer="709" w:gutter="0"/>
          <w:cols w:space="708"/>
          <w:titlePg/>
          <w:docGrid w:linePitch="360"/>
        </w:sectPr>
      </w:pPr>
    </w:p>
    <w:tbl>
      <w:tblPr>
        <w:tblpPr w:leftFromText="141" w:rightFromText="141" w:vertAnchor="page" w:horzAnchor="margin" w:tblpXSpec="center" w:tblpY="1366"/>
        <w:tblW w:w="11234" w:type="dxa"/>
        <w:tblCellMar>
          <w:left w:w="70" w:type="dxa"/>
          <w:right w:w="70" w:type="dxa"/>
        </w:tblCellMar>
        <w:tblLook w:val="04A0"/>
      </w:tblPr>
      <w:tblGrid>
        <w:gridCol w:w="3265"/>
        <w:gridCol w:w="196"/>
        <w:gridCol w:w="196"/>
        <w:gridCol w:w="196"/>
        <w:gridCol w:w="2301"/>
        <w:gridCol w:w="1760"/>
        <w:gridCol w:w="1660"/>
        <w:gridCol w:w="1660"/>
      </w:tblGrid>
      <w:tr w:rsidR="00F21567" w:rsidRPr="009B44F1" w:rsidTr="00F21567">
        <w:trPr>
          <w:trHeight w:val="255"/>
        </w:trPr>
        <w:tc>
          <w:tcPr>
            <w:tcW w:w="6154" w:type="dxa"/>
            <w:gridSpan w:val="5"/>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Pr>
                <w:rFonts w:ascii="Arial CE" w:eastAsia="Times New Roman" w:hAnsi="Arial CE"/>
                <w:b/>
                <w:bCs/>
                <w:sz w:val="20"/>
                <w:szCs w:val="20"/>
                <w:lang w:eastAsia="cs-CZ"/>
              </w:rPr>
              <w:lastRenderedPageBreak/>
              <w:t xml:space="preserve">      </w:t>
            </w:r>
            <w:r w:rsidRPr="009B44F1">
              <w:rPr>
                <w:rFonts w:ascii="Arial CE" w:eastAsia="Times New Roman" w:hAnsi="Arial CE"/>
                <w:b/>
                <w:bCs/>
                <w:sz w:val="20"/>
                <w:szCs w:val="20"/>
                <w:lang w:eastAsia="cs-CZ"/>
              </w:rPr>
              <w:t xml:space="preserve">Střední škola </w:t>
            </w:r>
            <w:proofErr w:type="spellStart"/>
            <w:r w:rsidRPr="009B44F1">
              <w:rPr>
                <w:rFonts w:ascii="Arial CE" w:eastAsia="Times New Roman" w:hAnsi="Arial CE"/>
                <w:b/>
                <w:bCs/>
                <w:sz w:val="20"/>
                <w:szCs w:val="20"/>
                <w:lang w:eastAsia="cs-CZ"/>
              </w:rPr>
              <w:t>Gemini</w:t>
            </w:r>
            <w:proofErr w:type="spellEnd"/>
            <w:r w:rsidRPr="009B44F1">
              <w:rPr>
                <w:rFonts w:ascii="Arial CE" w:eastAsia="Times New Roman" w:hAnsi="Arial CE"/>
                <w:b/>
                <w:bCs/>
                <w:sz w:val="20"/>
                <w:szCs w:val="20"/>
                <w:lang w:eastAsia="cs-CZ"/>
              </w:rPr>
              <w:t xml:space="preserve"> </w:t>
            </w:r>
            <w:proofErr w:type="spellStart"/>
            <w:r w:rsidRPr="009B44F1">
              <w:rPr>
                <w:rFonts w:ascii="Arial CE" w:eastAsia="Times New Roman" w:hAnsi="Arial CE"/>
                <w:b/>
                <w:bCs/>
                <w:sz w:val="20"/>
                <w:szCs w:val="20"/>
                <w:lang w:eastAsia="cs-CZ"/>
              </w:rPr>
              <w:t>brno</w:t>
            </w:r>
            <w:proofErr w:type="spellEnd"/>
            <w:r w:rsidRPr="009B44F1">
              <w:rPr>
                <w:rFonts w:ascii="Arial CE" w:eastAsia="Times New Roman" w:hAnsi="Arial CE"/>
                <w:b/>
                <w:bCs/>
                <w:sz w:val="20"/>
                <w:szCs w:val="20"/>
                <w:lang w:eastAsia="cs-CZ"/>
              </w:rPr>
              <w:t>, příspěvková organizace</w:t>
            </w: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p>
        </w:tc>
      </w:tr>
      <w:tr w:rsidR="00F21567" w:rsidRPr="009B44F1" w:rsidTr="00F21567">
        <w:trPr>
          <w:trHeight w:val="255"/>
        </w:trPr>
        <w:tc>
          <w:tcPr>
            <w:tcW w:w="6154" w:type="dxa"/>
            <w:gridSpan w:val="5"/>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Pr>
                <w:rFonts w:ascii="Arial CE" w:eastAsia="Times New Roman" w:hAnsi="Arial CE"/>
                <w:b/>
                <w:bCs/>
                <w:sz w:val="20"/>
                <w:szCs w:val="20"/>
                <w:lang w:eastAsia="cs-CZ"/>
              </w:rPr>
              <w:t xml:space="preserve">       </w:t>
            </w:r>
            <w:r w:rsidRPr="009B44F1">
              <w:rPr>
                <w:rFonts w:ascii="Arial CE" w:eastAsia="Times New Roman" w:hAnsi="Arial CE"/>
                <w:b/>
                <w:bCs/>
                <w:sz w:val="20"/>
                <w:szCs w:val="20"/>
                <w:lang w:eastAsia="cs-CZ"/>
              </w:rPr>
              <w:t>se sídlem Vaculíkova 259/14, 638 00 Brno</w:t>
            </w: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265"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657" w:type="dxa"/>
            <w:gridSpan w:val="3"/>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Pr>
                <w:rFonts w:ascii="Arial CE" w:eastAsia="Times New Roman" w:hAnsi="Arial CE"/>
                <w:b/>
                <w:bCs/>
                <w:sz w:val="20"/>
                <w:szCs w:val="20"/>
                <w:lang w:eastAsia="cs-CZ"/>
              </w:rPr>
              <w:t xml:space="preserve">      </w:t>
            </w:r>
            <w:r w:rsidRPr="009B44F1">
              <w:rPr>
                <w:rFonts w:ascii="Arial CE" w:eastAsia="Times New Roman" w:hAnsi="Arial CE"/>
                <w:b/>
                <w:bCs/>
                <w:sz w:val="20"/>
                <w:szCs w:val="20"/>
                <w:lang w:eastAsia="cs-CZ"/>
              </w:rPr>
              <w:t xml:space="preserve">číslo </w:t>
            </w:r>
            <w:proofErr w:type="gramStart"/>
            <w:r w:rsidRPr="009B44F1">
              <w:rPr>
                <w:rFonts w:ascii="Arial CE" w:eastAsia="Times New Roman" w:hAnsi="Arial CE"/>
                <w:b/>
                <w:bCs/>
                <w:sz w:val="20"/>
                <w:szCs w:val="20"/>
                <w:lang w:eastAsia="cs-CZ"/>
              </w:rPr>
              <w:t>organizace : 2838</w:t>
            </w:r>
            <w:proofErr w:type="gramEnd"/>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265"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405"/>
        </w:trPr>
        <w:tc>
          <w:tcPr>
            <w:tcW w:w="7914" w:type="dxa"/>
            <w:gridSpan w:val="6"/>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32"/>
                <w:szCs w:val="32"/>
                <w:lang w:eastAsia="cs-CZ"/>
              </w:rPr>
            </w:pPr>
            <w:r>
              <w:rPr>
                <w:rFonts w:ascii="Arial CE" w:eastAsia="Times New Roman" w:hAnsi="Arial CE"/>
                <w:b/>
                <w:bCs/>
                <w:sz w:val="32"/>
                <w:szCs w:val="32"/>
                <w:lang w:eastAsia="cs-CZ"/>
              </w:rPr>
              <w:t xml:space="preserve">    </w:t>
            </w:r>
            <w:r w:rsidRPr="009B44F1">
              <w:rPr>
                <w:rFonts w:ascii="Arial CE" w:eastAsia="Times New Roman" w:hAnsi="Arial CE"/>
                <w:b/>
                <w:bCs/>
                <w:sz w:val="32"/>
                <w:szCs w:val="32"/>
                <w:lang w:eastAsia="cs-CZ"/>
              </w:rPr>
              <w:t xml:space="preserve">Zpráva o činnosti organizace k </w:t>
            </w:r>
            <w:proofErr w:type="gramStart"/>
            <w:r w:rsidRPr="009B44F1">
              <w:rPr>
                <w:rFonts w:ascii="Arial CE" w:eastAsia="Times New Roman" w:hAnsi="Arial CE"/>
                <w:b/>
                <w:bCs/>
                <w:sz w:val="32"/>
                <w:szCs w:val="32"/>
                <w:lang w:eastAsia="cs-CZ"/>
              </w:rPr>
              <w:t>31.12.2022</w:t>
            </w:r>
            <w:proofErr w:type="gramEnd"/>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265"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405"/>
        </w:trPr>
        <w:tc>
          <w:tcPr>
            <w:tcW w:w="3461" w:type="dxa"/>
            <w:gridSpan w:val="2"/>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32"/>
                <w:szCs w:val="32"/>
                <w:lang w:eastAsia="cs-CZ"/>
              </w:rPr>
            </w:pPr>
            <w:r>
              <w:rPr>
                <w:rFonts w:ascii="Arial CE" w:eastAsia="Times New Roman" w:hAnsi="Arial CE"/>
                <w:b/>
                <w:bCs/>
                <w:sz w:val="32"/>
                <w:szCs w:val="32"/>
                <w:lang w:eastAsia="cs-CZ"/>
              </w:rPr>
              <w:t xml:space="preserve">    </w:t>
            </w:r>
            <w:r w:rsidRPr="009B44F1">
              <w:rPr>
                <w:rFonts w:ascii="Arial CE" w:eastAsia="Times New Roman" w:hAnsi="Arial CE"/>
                <w:b/>
                <w:bCs/>
                <w:sz w:val="32"/>
                <w:szCs w:val="32"/>
                <w:lang w:eastAsia="cs-CZ"/>
              </w:rPr>
              <w:t xml:space="preserve">Příloha </w:t>
            </w:r>
            <w:proofErr w:type="gramStart"/>
            <w:r w:rsidRPr="009B44F1">
              <w:rPr>
                <w:rFonts w:ascii="Arial CE" w:eastAsia="Times New Roman" w:hAnsi="Arial CE"/>
                <w:b/>
                <w:bCs/>
                <w:sz w:val="32"/>
                <w:szCs w:val="32"/>
                <w:lang w:eastAsia="cs-CZ"/>
              </w:rPr>
              <w:t>č.2</w:t>
            </w:r>
            <w:proofErr w:type="gramEnd"/>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265"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405"/>
        </w:trPr>
        <w:tc>
          <w:tcPr>
            <w:tcW w:w="9574" w:type="dxa"/>
            <w:gridSpan w:val="7"/>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32"/>
                <w:szCs w:val="32"/>
                <w:lang w:eastAsia="cs-CZ"/>
              </w:rPr>
            </w:pPr>
            <w:r>
              <w:rPr>
                <w:rFonts w:ascii="Arial CE" w:eastAsia="Times New Roman" w:hAnsi="Arial CE"/>
                <w:b/>
                <w:bCs/>
                <w:sz w:val="32"/>
                <w:szCs w:val="32"/>
                <w:lang w:eastAsia="cs-CZ"/>
              </w:rPr>
              <w:t xml:space="preserve">    </w:t>
            </w:r>
            <w:r w:rsidRPr="009B44F1">
              <w:rPr>
                <w:rFonts w:ascii="Arial CE" w:eastAsia="Times New Roman" w:hAnsi="Arial CE"/>
                <w:b/>
                <w:bCs/>
                <w:sz w:val="32"/>
                <w:szCs w:val="32"/>
                <w:lang w:eastAsia="cs-CZ"/>
              </w:rPr>
              <w:t>Oblast hmotného a nehmotného majetku organizace</w:t>
            </w: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265"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265"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r w:rsidRPr="009B44F1">
              <w:rPr>
                <w:rFonts w:ascii="Arial CE" w:eastAsia="Times New Roman" w:hAnsi="Arial CE"/>
                <w:sz w:val="20"/>
                <w:szCs w:val="20"/>
                <w:lang w:eastAsia="cs-CZ"/>
              </w:rPr>
              <w:t xml:space="preserve"> </w:t>
            </w: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265" w:type="dxa"/>
            <w:tcBorders>
              <w:top w:val="nil"/>
              <w:left w:val="nil"/>
              <w:bottom w:val="single" w:sz="4" w:space="0" w:color="auto"/>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r w:rsidRPr="009B44F1">
              <w:rPr>
                <w:rFonts w:ascii="Arial CE" w:eastAsia="Times New Roman" w:hAnsi="Arial CE"/>
                <w:sz w:val="20"/>
                <w:szCs w:val="20"/>
                <w:lang w:eastAsia="cs-CZ"/>
              </w:rPr>
              <w:t xml:space="preserve"> </w:t>
            </w:r>
            <w:r>
              <w:rPr>
                <w:rFonts w:ascii="Arial CE" w:eastAsia="Times New Roman" w:hAnsi="Arial CE"/>
                <w:sz w:val="20"/>
                <w:szCs w:val="20"/>
                <w:lang w:eastAsia="cs-CZ"/>
              </w:rPr>
              <w:t xml:space="preserve"> </w:t>
            </w:r>
          </w:p>
        </w:tc>
        <w:tc>
          <w:tcPr>
            <w:tcW w:w="196" w:type="dxa"/>
            <w:tcBorders>
              <w:top w:val="nil"/>
              <w:left w:val="nil"/>
              <w:bottom w:val="single" w:sz="4" w:space="0" w:color="auto"/>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r w:rsidRPr="009B44F1">
              <w:rPr>
                <w:rFonts w:ascii="Arial CE" w:eastAsia="Times New Roman" w:hAnsi="Arial CE"/>
                <w:sz w:val="20"/>
                <w:szCs w:val="20"/>
                <w:lang w:eastAsia="cs-CZ"/>
              </w:rPr>
              <w:t> </w:t>
            </w:r>
          </w:p>
        </w:tc>
        <w:tc>
          <w:tcPr>
            <w:tcW w:w="196" w:type="dxa"/>
            <w:tcBorders>
              <w:top w:val="nil"/>
              <w:left w:val="nil"/>
              <w:bottom w:val="single" w:sz="4" w:space="0" w:color="auto"/>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r w:rsidRPr="009B44F1">
              <w:rPr>
                <w:rFonts w:ascii="Arial CE" w:eastAsia="Times New Roman" w:hAnsi="Arial CE"/>
                <w:sz w:val="20"/>
                <w:szCs w:val="20"/>
                <w:lang w:eastAsia="cs-CZ"/>
              </w:rPr>
              <w:t> </w:t>
            </w:r>
          </w:p>
        </w:tc>
        <w:tc>
          <w:tcPr>
            <w:tcW w:w="196" w:type="dxa"/>
            <w:tcBorders>
              <w:top w:val="nil"/>
              <w:left w:val="nil"/>
              <w:bottom w:val="single" w:sz="4" w:space="0" w:color="auto"/>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r w:rsidRPr="009B44F1">
              <w:rPr>
                <w:rFonts w:ascii="Arial CE" w:eastAsia="Times New Roman" w:hAnsi="Arial CE"/>
                <w:sz w:val="20"/>
                <w:szCs w:val="20"/>
                <w:lang w:eastAsia="cs-CZ"/>
              </w:rPr>
              <w:t> </w:t>
            </w:r>
          </w:p>
        </w:tc>
        <w:tc>
          <w:tcPr>
            <w:tcW w:w="2301" w:type="dxa"/>
            <w:tcBorders>
              <w:top w:val="nil"/>
              <w:left w:val="nil"/>
              <w:bottom w:val="single" w:sz="4" w:space="0" w:color="auto"/>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r w:rsidRPr="009B44F1">
              <w:rPr>
                <w:rFonts w:ascii="Arial CE" w:eastAsia="Times New Roman" w:hAnsi="Arial CE"/>
                <w:sz w:val="20"/>
                <w:szCs w:val="20"/>
                <w:lang w:eastAsia="cs-CZ"/>
              </w:rPr>
              <w:t> </w:t>
            </w:r>
          </w:p>
        </w:tc>
        <w:tc>
          <w:tcPr>
            <w:tcW w:w="1760" w:type="dxa"/>
            <w:tcBorders>
              <w:top w:val="nil"/>
              <w:left w:val="nil"/>
              <w:bottom w:val="single" w:sz="4" w:space="0" w:color="auto"/>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r w:rsidRPr="009B44F1">
              <w:rPr>
                <w:rFonts w:ascii="Arial CE" w:eastAsia="Times New Roman" w:hAnsi="Arial CE"/>
                <w:sz w:val="20"/>
                <w:szCs w:val="20"/>
                <w:lang w:eastAsia="cs-CZ"/>
              </w:rPr>
              <w:t> </w:t>
            </w: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265" w:type="dxa"/>
            <w:tcBorders>
              <w:top w:val="nil"/>
              <w:left w:val="single" w:sz="4" w:space="0" w:color="auto"/>
              <w:bottom w:val="single" w:sz="4" w:space="0" w:color="auto"/>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Kategorie majetku</w:t>
            </w:r>
          </w:p>
        </w:tc>
        <w:tc>
          <w:tcPr>
            <w:tcW w:w="196" w:type="dxa"/>
            <w:tcBorders>
              <w:top w:val="nil"/>
              <w:left w:val="nil"/>
              <w:bottom w:val="single" w:sz="4" w:space="0" w:color="auto"/>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r w:rsidRPr="009B44F1">
              <w:rPr>
                <w:rFonts w:ascii="Arial CE" w:eastAsia="Times New Roman" w:hAnsi="Arial CE"/>
                <w:sz w:val="20"/>
                <w:szCs w:val="20"/>
                <w:lang w:eastAsia="cs-CZ"/>
              </w:rPr>
              <w:t> </w:t>
            </w:r>
          </w:p>
        </w:tc>
        <w:tc>
          <w:tcPr>
            <w:tcW w:w="196" w:type="dxa"/>
            <w:tcBorders>
              <w:top w:val="nil"/>
              <w:left w:val="nil"/>
              <w:bottom w:val="single" w:sz="4" w:space="0" w:color="auto"/>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r w:rsidRPr="009B44F1">
              <w:rPr>
                <w:rFonts w:ascii="Arial CE" w:eastAsia="Times New Roman" w:hAnsi="Arial CE"/>
                <w:sz w:val="20"/>
                <w:szCs w:val="20"/>
                <w:lang w:eastAsia="cs-CZ"/>
              </w:rPr>
              <w:t> </w:t>
            </w:r>
          </w:p>
        </w:tc>
        <w:tc>
          <w:tcPr>
            <w:tcW w:w="196"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r w:rsidRPr="009B44F1">
              <w:rPr>
                <w:rFonts w:ascii="Arial CE" w:eastAsia="Times New Roman" w:hAnsi="Arial CE"/>
                <w:sz w:val="20"/>
                <w:szCs w:val="20"/>
                <w:lang w:eastAsia="cs-CZ"/>
              </w:rPr>
              <w:t> </w:t>
            </w:r>
          </w:p>
        </w:tc>
        <w:tc>
          <w:tcPr>
            <w:tcW w:w="2301"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xml:space="preserve">Stav k </w:t>
            </w:r>
            <w:proofErr w:type="gramStart"/>
            <w:r w:rsidRPr="009B44F1">
              <w:rPr>
                <w:rFonts w:ascii="Arial CE" w:eastAsia="Times New Roman" w:hAnsi="Arial CE"/>
                <w:b/>
                <w:bCs/>
                <w:sz w:val="20"/>
                <w:szCs w:val="20"/>
                <w:lang w:eastAsia="cs-CZ"/>
              </w:rPr>
              <w:t>1.1.2022</w:t>
            </w:r>
            <w:proofErr w:type="gramEnd"/>
          </w:p>
        </w:tc>
        <w:tc>
          <w:tcPr>
            <w:tcW w:w="1760"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xml:space="preserve">Stav k </w:t>
            </w:r>
            <w:proofErr w:type="gramStart"/>
            <w:r w:rsidRPr="009B44F1">
              <w:rPr>
                <w:rFonts w:ascii="Arial CE" w:eastAsia="Times New Roman" w:hAnsi="Arial CE"/>
                <w:b/>
                <w:bCs/>
                <w:sz w:val="20"/>
                <w:szCs w:val="20"/>
                <w:lang w:eastAsia="cs-CZ"/>
              </w:rPr>
              <w:t>31.12.2022</w:t>
            </w:r>
            <w:proofErr w:type="gramEnd"/>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Přírůstek 2022</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Úbytek 2022</w:t>
            </w:r>
          </w:p>
        </w:tc>
      </w:tr>
      <w:tr w:rsidR="00F21567" w:rsidRPr="009B44F1" w:rsidTr="00F21567">
        <w:trPr>
          <w:trHeight w:val="255"/>
        </w:trPr>
        <w:tc>
          <w:tcPr>
            <w:tcW w:w="3657" w:type="dxa"/>
            <w:gridSpan w:val="3"/>
            <w:tcBorders>
              <w:top w:val="single" w:sz="4" w:space="0" w:color="auto"/>
              <w:left w:val="single" w:sz="4" w:space="0" w:color="auto"/>
              <w:bottom w:val="single" w:sz="4" w:space="0" w:color="auto"/>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Dlouhodobý hmotný majetek</w:t>
            </w:r>
          </w:p>
        </w:tc>
        <w:tc>
          <w:tcPr>
            <w:tcW w:w="196"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w:t>
            </w:r>
          </w:p>
        </w:tc>
        <w:tc>
          <w:tcPr>
            <w:tcW w:w="2301"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3225242,23</w:t>
            </w:r>
          </w:p>
        </w:tc>
        <w:tc>
          <w:tcPr>
            <w:tcW w:w="1760"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2399367,23</w:t>
            </w:r>
          </w:p>
        </w:tc>
        <w:tc>
          <w:tcPr>
            <w:tcW w:w="1660"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sz w:val="20"/>
                <w:szCs w:val="20"/>
                <w:lang w:eastAsia="cs-CZ"/>
              </w:rPr>
            </w:pPr>
            <w:r w:rsidRPr="009B44F1">
              <w:rPr>
                <w:rFonts w:ascii="Arial CE" w:eastAsia="Times New Roman" w:hAnsi="Arial CE"/>
                <w:sz w:val="20"/>
                <w:szCs w:val="20"/>
                <w:lang w:eastAsia="cs-CZ"/>
              </w:rPr>
              <w:t>0,00</w:t>
            </w:r>
          </w:p>
        </w:tc>
        <w:tc>
          <w:tcPr>
            <w:tcW w:w="1660"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sz w:val="20"/>
                <w:szCs w:val="20"/>
                <w:lang w:eastAsia="cs-CZ"/>
              </w:rPr>
            </w:pPr>
            <w:r w:rsidRPr="009B44F1">
              <w:rPr>
                <w:rFonts w:ascii="Arial CE" w:eastAsia="Times New Roman" w:hAnsi="Arial CE"/>
                <w:sz w:val="20"/>
                <w:szCs w:val="20"/>
                <w:lang w:eastAsia="cs-CZ"/>
              </w:rPr>
              <w:t>825875,00</w:t>
            </w:r>
          </w:p>
        </w:tc>
      </w:tr>
      <w:tr w:rsidR="00F21567" w:rsidRPr="009B44F1" w:rsidTr="00F21567">
        <w:trPr>
          <w:trHeight w:val="255"/>
        </w:trPr>
        <w:tc>
          <w:tcPr>
            <w:tcW w:w="3265" w:type="dxa"/>
            <w:tcBorders>
              <w:top w:val="nil"/>
              <w:left w:val="single" w:sz="4" w:space="0" w:color="auto"/>
              <w:bottom w:val="single" w:sz="4" w:space="0" w:color="auto"/>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Budova</w:t>
            </w:r>
          </w:p>
        </w:tc>
        <w:tc>
          <w:tcPr>
            <w:tcW w:w="196" w:type="dxa"/>
            <w:tcBorders>
              <w:top w:val="nil"/>
              <w:left w:val="nil"/>
              <w:bottom w:val="single" w:sz="4" w:space="0" w:color="auto"/>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w:t>
            </w:r>
          </w:p>
        </w:tc>
        <w:tc>
          <w:tcPr>
            <w:tcW w:w="196" w:type="dxa"/>
            <w:tcBorders>
              <w:top w:val="nil"/>
              <w:left w:val="nil"/>
              <w:bottom w:val="single" w:sz="4" w:space="0" w:color="auto"/>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w:t>
            </w:r>
          </w:p>
        </w:tc>
        <w:tc>
          <w:tcPr>
            <w:tcW w:w="196"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w:t>
            </w:r>
          </w:p>
        </w:tc>
        <w:tc>
          <w:tcPr>
            <w:tcW w:w="2301"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60354192,83</w:t>
            </w:r>
          </w:p>
        </w:tc>
        <w:tc>
          <w:tcPr>
            <w:tcW w:w="1760"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61864717,48</w:t>
            </w:r>
          </w:p>
        </w:tc>
        <w:tc>
          <w:tcPr>
            <w:tcW w:w="1660"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sz w:val="20"/>
                <w:szCs w:val="20"/>
                <w:lang w:eastAsia="cs-CZ"/>
              </w:rPr>
            </w:pPr>
            <w:r w:rsidRPr="009B44F1">
              <w:rPr>
                <w:rFonts w:ascii="Arial CE" w:eastAsia="Times New Roman" w:hAnsi="Arial CE"/>
                <w:sz w:val="20"/>
                <w:szCs w:val="20"/>
                <w:lang w:eastAsia="cs-CZ"/>
              </w:rPr>
              <w:t>1510524,65</w:t>
            </w:r>
          </w:p>
        </w:tc>
        <w:tc>
          <w:tcPr>
            <w:tcW w:w="1660"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sz w:val="20"/>
                <w:szCs w:val="20"/>
                <w:lang w:eastAsia="cs-CZ"/>
              </w:rPr>
            </w:pPr>
            <w:r w:rsidRPr="009B44F1">
              <w:rPr>
                <w:rFonts w:ascii="Arial CE" w:eastAsia="Times New Roman" w:hAnsi="Arial CE"/>
                <w:sz w:val="20"/>
                <w:szCs w:val="20"/>
                <w:lang w:eastAsia="cs-CZ"/>
              </w:rPr>
              <w:t>0,00</w:t>
            </w:r>
          </w:p>
        </w:tc>
      </w:tr>
      <w:tr w:rsidR="00F21567" w:rsidRPr="009B44F1" w:rsidTr="00F21567">
        <w:trPr>
          <w:trHeight w:val="255"/>
        </w:trPr>
        <w:tc>
          <w:tcPr>
            <w:tcW w:w="3853"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Drobný dlouhodobý hmotný majetek</w:t>
            </w:r>
          </w:p>
        </w:tc>
        <w:tc>
          <w:tcPr>
            <w:tcW w:w="2301"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4390976,91</w:t>
            </w:r>
          </w:p>
        </w:tc>
        <w:tc>
          <w:tcPr>
            <w:tcW w:w="1760"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4794178,40</w:t>
            </w:r>
          </w:p>
        </w:tc>
        <w:tc>
          <w:tcPr>
            <w:tcW w:w="1660"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sz w:val="20"/>
                <w:szCs w:val="20"/>
                <w:lang w:eastAsia="cs-CZ"/>
              </w:rPr>
            </w:pPr>
            <w:r w:rsidRPr="009B44F1">
              <w:rPr>
                <w:rFonts w:ascii="Arial CE" w:eastAsia="Times New Roman" w:hAnsi="Arial CE"/>
                <w:sz w:val="20"/>
                <w:szCs w:val="20"/>
                <w:lang w:eastAsia="cs-CZ"/>
              </w:rPr>
              <w:t>403201,49</w:t>
            </w:r>
          </w:p>
        </w:tc>
        <w:tc>
          <w:tcPr>
            <w:tcW w:w="1660"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sz w:val="20"/>
                <w:szCs w:val="20"/>
                <w:lang w:eastAsia="cs-CZ"/>
              </w:rPr>
            </w:pPr>
            <w:r w:rsidRPr="009B44F1">
              <w:rPr>
                <w:rFonts w:ascii="Arial CE" w:eastAsia="Times New Roman" w:hAnsi="Arial CE"/>
                <w:sz w:val="20"/>
                <w:szCs w:val="20"/>
                <w:lang w:eastAsia="cs-CZ"/>
              </w:rPr>
              <w:t>0,00</w:t>
            </w:r>
          </w:p>
        </w:tc>
      </w:tr>
      <w:tr w:rsidR="00F21567" w:rsidRPr="009B44F1" w:rsidTr="00F21567">
        <w:trPr>
          <w:trHeight w:val="255"/>
        </w:trPr>
        <w:tc>
          <w:tcPr>
            <w:tcW w:w="3853"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Drobný dlouhodobý nehmotný majetek</w:t>
            </w:r>
          </w:p>
        </w:tc>
        <w:tc>
          <w:tcPr>
            <w:tcW w:w="2301"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292005,56</w:t>
            </w:r>
          </w:p>
        </w:tc>
        <w:tc>
          <w:tcPr>
            <w:tcW w:w="1760"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229706,56</w:t>
            </w:r>
          </w:p>
        </w:tc>
        <w:tc>
          <w:tcPr>
            <w:tcW w:w="1660"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sz w:val="20"/>
                <w:szCs w:val="20"/>
                <w:lang w:eastAsia="cs-CZ"/>
              </w:rPr>
            </w:pPr>
            <w:r w:rsidRPr="009B44F1">
              <w:rPr>
                <w:rFonts w:ascii="Arial CE" w:eastAsia="Times New Roman" w:hAnsi="Arial CE"/>
                <w:sz w:val="20"/>
                <w:szCs w:val="20"/>
                <w:lang w:eastAsia="cs-CZ"/>
              </w:rPr>
              <w:t>0,00</w:t>
            </w:r>
          </w:p>
        </w:tc>
        <w:tc>
          <w:tcPr>
            <w:tcW w:w="1660"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sz w:val="20"/>
                <w:szCs w:val="20"/>
                <w:lang w:eastAsia="cs-CZ"/>
              </w:rPr>
            </w:pPr>
            <w:r w:rsidRPr="009B44F1">
              <w:rPr>
                <w:rFonts w:ascii="Arial CE" w:eastAsia="Times New Roman" w:hAnsi="Arial CE"/>
                <w:sz w:val="20"/>
                <w:szCs w:val="20"/>
                <w:lang w:eastAsia="cs-CZ"/>
              </w:rPr>
              <w:t>62299,00</w:t>
            </w:r>
          </w:p>
        </w:tc>
      </w:tr>
      <w:tr w:rsidR="00F21567" w:rsidRPr="009B44F1" w:rsidTr="00F21567">
        <w:trPr>
          <w:trHeight w:val="255"/>
        </w:trPr>
        <w:tc>
          <w:tcPr>
            <w:tcW w:w="3265" w:type="dxa"/>
            <w:tcBorders>
              <w:top w:val="nil"/>
              <w:left w:val="nil"/>
              <w:bottom w:val="single" w:sz="4" w:space="0" w:color="auto"/>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Pozemky</w:t>
            </w:r>
          </w:p>
        </w:tc>
        <w:tc>
          <w:tcPr>
            <w:tcW w:w="196" w:type="dxa"/>
            <w:tcBorders>
              <w:top w:val="nil"/>
              <w:left w:val="nil"/>
              <w:bottom w:val="single" w:sz="4" w:space="0" w:color="auto"/>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w:t>
            </w:r>
          </w:p>
        </w:tc>
        <w:tc>
          <w:tcPr>
            <w:tcW w:w="196" w:type="dxa"/>
            <w:tcBorders>
              <w:top w:val="nil"/>
              <w:left w:val="nil"/>
              <w:bottom w:val="single" w:sz="4" w:space="0" w:color="auto"/>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w:t>
            </w:r>
          </w:p>
        </w:tc>
        <w:tc>
          <w:tcPr>
            <w:tcW w:w="196"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w:t>
            </w:r>
          </w:p>
        </w:tc>
        <w:tc>
          <w:tcPr>
            <w:tcW w:w="2301"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1344750,00</w:t>
            </w:r>
          </w:p>
        </w:tc>
        <w:tc>
          <w:tcPr>
            <w:tcW w:w="1760"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b/>
                <w:bCs/>
                <w:sz w:val="20"/>
                <w:szCs w:val="20"/>
                <w:lang w:eastAsia="cs-CZ"/>
              </w:rPr>
            </w:pPr>
            <w:r w:rsidRPr="009B44F1">
              <w:rPr>
                <w:rFonts w:ascii="Arial CE" w:eastAsia="Times New Roman" w:hAnsi="Arial CE"/>
                <w:b/>
                <w:bCs/>
                <w:sz w:val="20"/>
                <w:szCs w:val="20"/>
                <w:lang w:eastAsia="cs-CZ"/>
              </w:rPr>
              <w:t>1344750,00</w:t>
            </w:r>
          </w:p>
        </w:tc>
        <w:tc>
          <w:tcPr>
            <w:tcW w:w="1660"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sz w:val="20"/>
                <w:szCs w:val="20"/>
                <w:lang w:eastAsia="cs-CZ"/>
              </w:rPr>
            </w:pPr>
            <w:r w:rsidRPr="009B44F1">
              <w:rPr>
                <w:rFonts w:ascii="Arial CE" w:eastAsia="Times New Roman" w:hAnsi="Arial CE"/>
                <w:sz w:val="20"/>
                <w:szCs w:val="20"/>
                <w:lang w:eastAsia="cs-CZ"/>
              </w:rPr>
              <w:t>0,00</w:t>
            </w:r>
          </w:p>
        </w:tc>
        <w:tc>
          <w:tcPr>
            <w:tcW w:w="1660" w:type="dxa"/>
            <w:tcBorders>
              <w:top w:val="nil"/>
              <w:left w:val="nil"/>
              <w:bottom w:val="single" w:sz="4" w:space="0" w:color="auto"/>
              <w:right w:val="single" w:sz="4" w:space="0" w:color="auto"/>
            </w:tcBorders>
            <w:shd w:val="clear" w:color="auto" w:fill="auto"/>
            <w:noWrap/>
            <w:vAlign w:val="bottom"/>
            <w:hideMark/>
          </w:tcPr>
          <w:p w:rsidR="00F21567" w:rsidRPr="009B44F1" w:rsidRDefault="00F21567" w:rsidP="00F21567">
            <w:pPr>
              <w:spacing w:after="0" w:line="240" w:lineRule="auto"/>
              <w:jc w:val="right"/>
              <w:rPr>
                <w:rFonts w:ascii="Arial CE" w:eastAsia="Times New Roman" w:hAnsi="Arial CE"/>
                <w:sz w:val="20"/>
                <w:szCs w:val="20"/>
                <w:lang w:eastAsia="cs-CZ"/>
              </w:rPr>
            </w:pPr>
            <w:r w:rsidRPr="009B44F1">
              <w:rPr>
                <w:rFonts w:ascii="Arial CE" w:eastAsia="Times New Roman" w:hAnsi="Arial CE"/>
                <w:sz w:val="20"/>
                <w:szCs w:val="20"/>
                <w:lang w:eastAsia="cs-CZ"/>
              </w:rPr>
              <w:t>0,00</w:t>
            </w:r>
          </w:p>
        </w:tc>
      </w:tr>
      <w:tr w:rsidR="00F21567" w:rsidRPr="009B44F1" w:rsidTr="00F21567">
        <w:trPr>
          <w:trHeight w:val="255"/>
        </w:trPr>
        <w:tc>
          <w:tcPr>
            <w:tcW w:w="3265"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265"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xml:space="preserve"> </w:t>
            </w: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xml:space="preserve"> </w:t>
            </w: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265"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265"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b/>
                <w:bCs/>
                <w:sz w:val="20"/>
                <w:szCs w:val="20"/>
                <w:lang w:eastAsia="cs-CZ"/>
              </w:rPr>
            </w:pPr>
            <w:r w:rsidRPr="009B44F1">
              <w:rPr>
                <w:rFonts w:ascii="Arial CE" w:eastAsia="Times New Roman" w:hAnsi="Arial CE"/>
                <w:b/>
                <w:bCs/>
                <w:sz w:val="20"/>
                <w:szCs w:val="20"/>
                <w:lang w:eastAsia="cs-CZ"/>
              </w:rPr>
              <w:t xml:space="preserve"> </w:t>
            </w: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265"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461" w:type="dxa"/>
            <w:gridSpan w:val="2"/>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r w:rsidRPr="009B44F1">
              <w:rPr>
                <w:rFonts w:ascii="Arial CE" w:eastAsia="Times New Roman" w:hAnsi="Arial CE"/>
                <w:sz w:val="20"/>
                <w:szCs w:val="20"/>
                <w:lang w:eastAsia="cs-CZ"/>
              </w:rPr>
              <w:t xml:space="preserve">v Brně dne </w:t>
            </w:r>
            <w:proofErr w:type="gramStart"/>
            <w:r w:rsidRPr="009B44F1">
              <w:rPr>
                <w:rFonts w:ascii="Arial CE" w:eastAsia="Times New Roman" w:hAnsi="Arial CE"/>
                <w:sz w:val="20"/>
                <w:szCs w:val="20"/>
                <w:lang w:eastAsia="cs-CZ"/>
              </w:rPr>
              <w:t>18.2.2023</w:t>
            </w:r>
            <w:proofErr w:type="gramEnd"/>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265"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657" w:type="dxa"/>
            <w:gridSpan w:val="3"/>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r w:rsidRPr="009B44F1">
              <w:rPr>
                <w:rFonts w:ascii="Arial CE" w:eastAsia="Times New Roman" w:hAnsi="Arial CE"/>
                <w:sz w:val="20"/>
                <w:szCs w:val="20"/>
                <w:lang w:eastAsia="cs-CZ"/>
              </w:rPr>
              <w:t xml:space="preserve">zpracoval : </w:t>
            </w:r>
            <w:proofErr w:type="spellStart"/>
            <w:proofErr w:type="gramStart"/>
            <w:r w:rsidRPr="009B44F1">
              <w:rPr>
                <w:rFonts w:ascii="Arial CE" w:eastAsia="Times New Roman" w:hAnsi="Arial CE"/>
                <w:sz w:val="20"/>
                <w:szCs w:val="20"/>
                <w:lang w:eastAsia="cs-CZ"/>
              </w:rPr>
              <w:t>M</w:t>
            </w:r>
            <w:proofErr w:type="spellEnd"/>
            <w:r w:rsidRPr="009B44F1">
              <w:rPr>
                <w:rFonts w:ascii="Arial CE" w:eastAsia="Times New Roman" w:hAnsi="Arial CE"/>
                <w:sz w:val="20"/>
                <w:szCs w:val="20"/>
                <w:lang w:eastAsia="cs-CZ"/>
              </w:rPr>
              <w:t>.Dubnický</w:t>
            </w:r>
            <w:proofErr w:type="gramEnd"/>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265"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265"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7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255"/>
        </w:trPr>
        <w:tc>
          <w:tcPr>
            <w:tcW w:w="3265"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3420" w:type="dxa"/>
            <w:gridSpan w:val="2"/>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roofErr w:type="spellStart"/>
            <w:r w:rsidRPr="009B44F1">
              <w:rPr>
                <w:rFonts w:ascii="Arial CE" w:eastAsia="Times New Roman" w:hAnsi="Arial CE"/>
                <w:sz w:val="20"/>
                <w:szCs w:val="20"/>
                <w:lang w:eastAsia="cs-CZ"/>
              </w:rPr>
              <w:t>Mgr.Bc</w:t>
            </w:r>
            <w:proofErr w:type="spellEnd"/>
            <w:r w:rsidRPr="009B44F1">
              <w:rPr>
                <w:rFonts w:ascii="Arial CE" w:eastAsia="Times New Roman" w:hAnsi="Arial CE"/>
                <w:sz w:val="20"/>
                <w:szCs w:val="20"/>
                <w:lang w:eastAsia="cs-CZ"/>
              </w:rPr>
              <w:t>. Tomáš Anderle MBA</w:t>
            </w: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r w:rsidR="00F21567" w:rsidRPr="009B44F1" w:rsidTr="00F21567">
        <w:trPr>
          <w:trHeight w:val="80"/>
        </w:trPr>
        <w:tc>
          <w:tcPr>
            <w:tcW w:w="3265"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196"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2301"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c>
          <w:tcPr>
            <w:tcW w:w="3420" w:type="dxa"/>
            <w:gridSpan w:val="2"/>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r w:rsidRPr="009B44F1">
              <w:rPr>
                <w:rFonts w:ascii="Arial CE" w:eastAsia="Times New Roman" w:hAnsi="Arial CE"/>
                <w:sz w:val="20"/>
                <w:szCs w:val="20"/>
                <w:lang w:eastAsia="cs-CZ"/>
              </w:rPr>
              <w:t xml:space="preserve">                ředitel školy</w:t>
            </w:r>
          </w:p>
        </w:tc>
        <w:tc>
          <w:tcPr>
            <w:tcW w:w="1660" w:type="dxa"/>
            <w:tcBorders>
              <w:top w:val="nil"/>
              <w:left w:val="nil"/>
              <w:bottom w:val="nil"/>
              <w:right w:val="nil"/>
            </w:tcBorders>
            <w:shd w:val="clear" w:color="auto" w:fill="auto"/>
            <w:noWrap/>
            <w:vAlign w:val="bottom"/>
            <w:hideMark/>
          </w:tcPr>
          <w:p w:rsidR="00F21567" w:rsidRPr="009B44F1" w:rsidRDefault="00F21567" w:rsidP="00F21567">
            <w:pPr>
              <w:spacing w:after="0" w:line="240" w:lineRule="auto"/>
              <w:rPr>
                <w:rFonts w:ascii="Arial CE" w:eastAsia="Times New Roman" w:hAnsi="Arial CE"/>
                <w:sz w:val="20"/>
                <w:szCs w:val="20"/>
                <w:lang w:eastAsia="cs-CZ"/>
              </w:rPr>
            </w:pPr>
          </w:p>
        </w:tc>
      </w:tr>
    </w:tbl>
    <w:p w:rsidR="009B44F1" w:rsidRDefault="009B44F1" w:rsidP="00FA5142">
      <w:pPr>
        <w:spacing w:line="240" w:lineRule="auto"/>
        <w:rPr>
          <w:sz w:val="28"/>
          <w:szCs w:val="28"/>
        </w:rPr>
        <w:sectPr w:rsidR="009B44F1" w:rsidSect="009B44F1">
          <w:pgSz w:w="16838" w:h="11906" w:orient="landscape"/>
          <w:pgMar w:top="1418" w:right="1418" w:bottom="1418" w:left="1418" w:header="709" w:footer="709" w:gutter="0"/>
          <w:cols w:space="708"/>
          <w:titlePg/>
          <w:docGrid w:linePitch="360"/>
        </w:sectPr>
      </w:pPr>
    </w:p>
    <w:p w:rsidR="00C05CFC" w:rsidRPr="002E31CC" w:rsidRDefault="00C05CFC" w:rsidP="00FA5142">
      <w:pPr>
        <w:spacing w:line="240" w:lineRule="auto"/>
        <w:rPr>
          <w:b/>
        </w:rPr>
      </w:pPr>
      <w:r w:rsidRPr="002E31CC">
        <w:rPr>
          <w:rFonts w:ascii="Tahoma" w:hAnsi="Tahoma" w:cs="Tahoma"/>
          <w:b/>
        </w:rPr>
        <w:lastRenderedPageBreak/>
        <w:t>1</w:t>
      </w:r>
      <w:r w:rsidR="002E31CC" w:rsidRPr="002E31CC">
        <w:rPr>
          <w:rFonts w:ascii="Tahoma" w:hAnsi="Tahoma" w:cs="Tahoma"/>
          <w:b/>
        </w:rPr>
        <w:t>2</w:t>
      </w:r>
      <w:r w:rsidRPr="002E31CC">
        <w:rPr>
          <w:rFonts w:ascii="Tahoma" w:hAnsi="Tahoma" w:cs="Tahoma"/>
          <w:b/>
        </w:rPr>
        <w:t>. zapojení školy do rozvojových a mezinárodních programů</w:t>
      </w:r>
    </w:p>
    <w:p w:rsidR="00C05CFC" w:rsidRPr="00F21567" w:rsidRDefault="002E7E42" w:rsidP="002E31CC">
      <w:pPr>
        <w:spacing w:line="360" w:lineRule="auto"/>
        <w:rPr>
          <w:rFonts w:ascii="Tahoma" w:hAnsi="Tahoma" w:cs="Tahoma"/>
        </w:rPr>
      </w:pPr>
      <w:r w:rsidRPr="00F21567">
        <w:rPr>
          <w:rFonts w:ascii="Tahoma" w:hAnsi="Tahoma" w:cs="Tahoma"/>
        </w:rPr>
        <w:t>Š</w:t>
      </w:r>
      <w:r w:rsidR="00C05CFC" w:rsidRPr="00F21567">
        <w:rPr>
          <w:rFonts w:ascii="Tahoma" w:hAnsi="Tahoma" w:cs="Tahoma"/>
        </w:rPr>
        <w:t xml:space="preserve">kola </w:t>
      </w:r>
      <w:proofErr w:type="gramStart"/>
      <w:r w:rsidR="00F74016" w:rsidRPr="00F21567">
        <w:rPr>
          <w:rFonts w:ascii="Tahoma" w:hAnsi="Tahoma" w:cs="Tahoma"/>
        </w:rPr>
        <w:t xml:space="preserve">zahájila </w:t>
      </w:r>
      <w:r w:rsidRPr="00F21567">
        <w:rPr>
          <w:rFonts w:ascii="Tahoma" w:hAnsi="Tahoma" w:cs="Tahoma"/>
        </w:rPr>
        <w:t xml:space="preserve"> realizaci</w:t>
      </w:r>
      <w:proofErr w:type="gramEnd"/>
      <w:r w:rsidR="00C05CFC" w:rsidRPr="00F21567">
        <w:rPr>
          <w:rFonts w:ascii="Tahoma" w:hAnsi="Tahoma" w:cs="Tahoma"/>
        </w:rPr>
        <w:t xml:space="preserve"> projekt</w:t>
      </w:r>
      <w:r w:rsidRPr="00F21567">
        <w:rPr>
          <w:rFonts w:ascii="Tahoma" w:hAnsi="Tahoma" w:cs="Tahoma"/>
        </w:rPr>
        <w:t>u</w:t>
      </w:r>
      <w:r w:rsidR="00C05CFC" w:rsidRPr="00F21567">
        <w:rPr>
          <w:rFonts w:ascii="Tahoma" w:hAnsi="Tahoma" w:cs="Tahoma"/>
        </w:rPr>
        <w:t xml:space="preserve"> Šablony II</w:t>
      </w:r>
      <w:r w:rsidR="00F74016" w:rsidRPr="00F21567">
        <w:rPr>
          <w:rFonts w:ascii="Tahoma" w:hAnsi="Tahoma" w:cs="Tahoma"/>
        </w:rPr>
        <w:t>I</w:t>
      </w:r>
      <w:r w:rsidR="00C05CFC" w:rsidRPr="00F21567">
        <w:rPr>
          <w:rFonts w:ascii="Tahoma" w:hAnsi="Tahoma" w:cs="Tahoma"/>
        </w:rPr>
        <w:t>,</w:t>
      </w:r>
      <w:r w:rsidR="00E7380A" w:rsidRPr="00F21567">
        <w:rPr>
          <w:rFonts w:ascii="Tahoma" w:hAnsi="Tahoma" w:cs="Tahoma"/>
        </w:rPr>
        <w:t xml:space="preserve"> OP JAK,</w:t>
      </w:r>
      <w:r w:rsidR="00C05CFC" w:rsidRPr="00F21567">
        <w:rPr>
          <w:rFonts w:ascii="Tahoma" w:hAnsi="Tahoma" w:cs="Tahoma"/>
        </w:rPr>
        <w:t xml:space="preserve"> který </w:t>
      </w:r>
      <w:r w:rsidR="00F74016" w:rsidRPr="00F21567">
        <w:rPr>
          <w:rFonts w:ascii="Tahoma" w:hAnsi="Tahoma" w:cs="Tahoma"/>
        </w:rPr>
        <w:t>je</w:t>
      </w:r>
      <w:r w:rsidR="00C05CFC" w:rsidRPr="00F21567">
        <w:rPr>
          <w:rFonts w:ascii="Tahoma" w:hAnsi="Tahoma" w:cs="Tahoma"/>
        </w:rPr>
        <w:t xml:space="preserve"> zaměřen na další vzdělávání pedagogických pracovníků v</w:t>
      </w:r>
      <w:r w:rsidR="00F74016" w:rsidRPr="00F21567">
        <w:rPr>
          <w:rFonts w:ascii="Tahoma" w:hAnsi="Tahoma" w:cs="Tahoma"/>
        </w:rPr>
        <w:t>e stanovených oblastech.</w:t>
      </w:r>
    </w:p>
    <w:p w:rsidR="00930DDC" w:rsidRPr="00F21567" w:rsidRDefault="00F74016" w:rsidP="002E31CC">
      <w:pPr>
        <w:spacing w:line="360" w:lineRule="auto"/>
        <w:rPr>
          <w:rFonts w:ascii="Tahoma" w:hAnsi="Tahoma" w:cs="Tahoma"/>
        </w:rPr>
      </w:pPr>
      <w:r w:rsidRPr="00F21567">
        <w:rPr>
          <w:rFonts w:ascii="Tahoma" w:hAnsi="Tahoma" w:cs="Tahoma"/>
        </w:rPr>
        <w:t xml:space="preserve">Nadále pokračuje </w:t>
      </w:r>
      <w:proofErr w:type="gramStart"/>
      <w:r w:rsidRPr="00F21567">
        <w:rPr>
          <w:rFonts w:ascii="Tahoma" w:hAnsi="Tahoma" w:cs="Tahoma"/>
        </w:rPr>
        <w:t>spolupráce</w:t>
      </w:r>
      <w:r w:rsidR="00C05CFC" w:rsidRPr="00F21567">
        <w:rPr>
          <w:rFonts w:ascii="Tahoma" w:hAnsi="Tahoma" w:cs="Tahoma"/>
        </w:rPr>
        <w:t xml:space="preserve">  v programu</w:t>
      </w:r>
      <w:proofErr w:type="gramEnd"/>
      <w:r w:rsidR="00C05CFC" w:rsidRPr="00F21567">
        <w:rPr>
          <w:rFonts w:ascii="Tahoma" w:hAnsi="Tahoma" w:cs="Tahoma"/>
        </w:rPr>
        <w:t xml:space="preserve"> EU – Erasmus+.  Program je zaměřen </w:t>
      </w:r>
      <w:proofErr w:type="gramStart"/>
      <w:r w:rsidR="00C05CFC" w:rsidRPr="00F21567">
        <w:rPr>
          <w:rFonts w:ascii="Tahoma" w:hAnsi="Tahoma" w:cs="Tahoma"/>
        </w:rPr>
        <w:t>na    mezinárodní</w:t>
      </w:r>
      <w:proofErr w:type="gramEnd"/>
      <w:r w:rsidR="00C05CFC" w:rsidRPr="00F21567">
        <w:rPr>
          <w:rFonts w:ascii="Tahoma" w:hAnsi="Tahoma" w:cs="Tahoma"/>
        </w:rPr>
        <w:t xml:space="preserve"> spolupráci se školami pro žáky se speciálními vzdělávacími potřebami v Nizozemí – </w:t>
      </w:r>
      <w:proofErr w:type="spellStart"/>
      <w:r w:rsidR="00C05CFC" w:rsidRPr="00F21567">
        <w:rPr>
          <w:rFonts w:ascii="Tahoma" w:hAnsi="Tahoma" w:cs="Tahoma"/>
        </w:rPr>
        <w:t>Groesbeeku</w:t>
      </w:r>
      <w:proofErr w:type="spellEnd"/>
      <w:r w:rsidR="00C05CFC" w:rsidRPr="00F21567">
        <w:rPr>
          <w:rFonts w:ascii="Tahoma" w:hAnsi="Tahoma" w:cs="Tahoma"/>
        </w:rPr>
        <w:t xml:space="preserve">, v Německu - </w:t>
      </w:r>
      <w:proofErr w:type="spellStart"/>
      <w:r w:rsidR="00C05CFC" w:rsidRPr="00F21567">
        <w:rPr>
          <w:rFonts w:ascii="Tahoma" w:hAnsi="Tahoma" w:cs="Tahoma"/>
        </w:rPr>
        <w:t>Velden</w:t>
      </w:r>
      <w:proofErr w:type="spellEnd"/>
      <w:r w:rsidR="00C05CFC" w:rsidRPr="00F21567">
        <w:rPr>
          <w:rFonts w:ascii="Tahoma" w:hAnsi="Tahoma" w:cs="Tahoma"/>
        </w:rPr>
        <w:t xml:space="preserve"> a v</w:t>
      </w:r>
      <w:r w:rsidR="003A66E0" w:rsidRPr="00F21567">
        <w:rPr>
          <w:rFonts w:ascii="Tahoma" w:hAnsi="Tahoma" w:cs="Tahoma"/>
        </w:rPr>
        <w:t> </w:t>
      </w:r>
      <w:proofErr w:type="spellStart"/>
      <w:r w:rsidR="00C05CFC" w:rsidRPr="00F21567">
        <w:rPr>
          <w:rFonts w:ascii="Tahoma" w:hAnsi="Tahoma" w:cs="Tahoma"/>
        </w:rPr>
        <w:t>Košicíchna</w:t>
      </w:r>
      <w:proofErr w:type="spellEnd"/>
      <w:r w:rsidR="00C05CFC" w:rsidRPr="00F21567">
        <w:rPr>
          <w:rFonts w:ascii="Tahoma" w:hAnsi="Tahoma" w:cs="Tahoma"/>
        </w:rPr>
        <w:t xml:space="preserve"> Slovensku. </w:t>
      </w:r>
    </w:p>
    <w:p w:rsidR="00C05CFC" w:rsidRPr="00710668" w:rsidRDefault="00C05CFC" w:rsidP="002E31CC">
      <w:pPr>
        <w:spacing w:line="360" w:lineRule="auto"/>
        <w:rPr>
          <w:rFonts w:ascii="Tahoma" w:hAnsi="Tahoma" w:cs="Tahoma"/>
          <w:sz w:val="24"/>
          <w:szCs w:val="24"/>
        </w:rPr>
      </w:pPr>
      <w:r w:rsidRPr="00F21567">
        <w:rPr>
          <w:rFonts w:ascii="Tahoma" w:hAnsi="Tahoma" w:cs="Tahoma"/>
        </w:rPr>
        <w:t xml:space="preserve">SŠ </w:t>
      </w:r>
      <w:proofErr w:type="spellStart"/>
      <w:r w:rsidRPr="00F21567">
        <w:rPr>
          <w:rFonts w:ascii="Tahoma" w:hAnsi="Tahoma" w:cs="Tahoma"/>
        </w:rPr>
        <w:t>Gemini</w:t>
      </w:r>
      <w:proofErr w:type="spellEnd"/>
      <w:r w:rsidRPr="00F21567">
        <w:rPr>
          <w:rFonts w:ascii="Tahoma" w:hAnsi="Tahoma" w:cs="Tahoma"/>
        </w:rPr>
        <w:t xml:space="preserve"> je školou fakultní, spolupracuje aktivně s Pedagogickou fakultou </w:t>
      </w:r>
      <w:proofErr w:type="gramStart"/>
      <w:r w:rsidRPr="00F21567">
        <w:rPr>
          <w:rFonts w:ascii="Tahoma" w:hAnsi="Tahoma" w:cs="Tahoma"/>
        </w:rPr>
        <w:t>MU</w:t>
      </w:r>
      <w:proofErr w:type="gramEnd"/>
      <w:r w:rsidRPr="00F21567">
        <w:rPr>
          <w:rFonts w:ascii="Tahoma" w:hAnsi="Tahoma" w:cs="Tahoma"/>
        </w:rPr>
        <w:t xml:space="preserve"> Brno v projektu fakulty, který je zaměřen na praxe jejich studentů.</w:t>
      </w:r>
      <w:r>
        <w:rPr>
          <w:rFonts w:ascii="Tahoma" w:hAnsi="Tahoma" w:cs="Tahoma"/>
          <w:sz w:val="24"/>
          <w:szCs w:val="24"/>
        </w:rPr>
        <w:t xml:space="preserve">  </w:t>
      </w:r>
    </w:p>
    <w:p w:rsidR="00E7380A" w:rsidRPr="002E31CC" w:rsidRDefault="00C05CFC" w:rsidP="002E31CC">
      <w:pPr>
        <w:spacing w:line="360" w:lineRule="auto"/>
        <w:rPr>
          <w:rFonts w:ascii="Tahoma" w:hAnsi="Tahoma" w:cs="Tahoma"/>
          <w:b/>
        </w:rPr>
      </w:pPr>
      <w:r w:rsidRPr="002E31CC">
        <w:rPr>
          <w:rFonts w:ascii="Tahoma" w:hAnsi="Tahoma" w:cs="Tahoma"/>
          <w:b/>
        </w:rPr>
        <w:t>1</w:t>
      </w:r>
      <w:r w:rsidR="002E31CC">
        <w:rPr>
          <w:rFonts w:ascii="Tahoma" w:hAnsi="Tahoma" w:cs="Tahoma"/>
          <w:b/>
        </w:rPr>
        <w:t>3</w:t>
      </w:r>
      <w:r w:rsidRPr="002E31CC">
        <w:rPr>
          <w:rFonts w:ascii="Tahoma" w:hAnsi="Tahoma" w:cs="Tahoma"/>
          <w:b/>
        </w:rPr>
        <w:t xml:space="preserve">. údaje o zapojení školy do dalšího vzdělávání v rámci celoživotního </w:t>
      </w:r>
      <w:r w:rsidR="002E31CC" w:rsidRPr="002E31CC">
        <w:rPr>
          <w:rFonts w:ascii="Tahoma" w:hAnsi="Tahoma" w:cs="Tahoma"/>
          <w:b/>
        </w:rPr>
        <w:t>vzdělávání</w:t>
      </w:r>
    </w:p>
    <w:p w:rsidR="006A758C" w:rsidRPr="002E31CC" w:rsidRDefault="00C05CFC" w:rsidP="002E31CC">
      <w:pPr>
        <w:spacing w:line="360" w:lineRule="auto"/>
        <w:rPr>
          <w:rFonts w:ascii="Tahoma" w:hAnsi="Tahoma" w:cs="Tahoma"/>
          <w:b/>
          <w:sz w:val="24"/>
          <w:szCs w:val="24"/>
        </w:rPr>
      </w:pPr>
      <w:r w:rsidRPr="00F21567">
        <w:rPr>
          <w:rFonts w:ascii="Tahoma" w:hAnsi="Tahoma" w:cs="Tahoma"/>
        </w:rPr>
        <w:t xml:space="preserve">Škola každoročně nabízí možnost denní formy vzdělávání pro zdravotně postižené jedince, u nichž </w:t>
      </w:r>
      <w:r w:rsidR="00E7380A" w:rsidRPr="00F21567">
        <w:rPr>
          <w:rFonts w:ascii="Tahoma" w:hAnsi="Tahoma" w:cs="Tahoma"/>
        </w:rPr>
        <w:t>nastal</w:t>
      </w:r>
      <w:r w:rsidRPr="00F21567">
        <w:rPr>
          <w:rFonts w:ascii="Tahoma" w:hAnsi="Tahoma" w:cs="Tahoma"/>
        </w:rPr>
        <w:t xml:space="preserve"> časový odstup od absolvování základní </w:t>
      </w:r>
      <w:proofErr w:type="gramStart"/>
      <w:r w:rsidRPr="00F21567">
        <w:rPr>
          <w:rFonts w:ascii="Tahoma" w:hAnsi="Tahoma" w:cs="Tahoma"/>
        </w:rPr>
        <w:t>školy nebo</w:t>
      </w:r>
      <w:proofErr w:type="gramEnd"/>
      <w:r w:rsidRPr="00F21567">
        <w:rPr>
          <w:rFonts w:ascii="Tahoma" w:hAnsi="Tahoma" w:cs="Tahoma"/>
        </w:rPr>
        <w:t xml:space="preserve"> již mají vystudovanou jinou střední školu. Tím se realizuje další možnost vstupu do vzdělávacího procesu s využitím celoživotního vzdělávání pro širší veřejnost se zdravotním postižením.  Dále jsme vypracovali návrh projektu, ve kterém se může realizovat i širší veřejnost a to v oblasti gastronomických dovedností. </w:t>
      </w:r>
    </w:p>
    <w:p w:rsidR="00C05CFC" w:rsidRPr="00D54009" w:rsidRDefault="00D54009" w:rsidP="00D54009">
      <w:pPr>
        <w:rPr>
          <w:rFonts w:ascii="Tahoma" w:hAnsi="Tahoma" w:cs="Tahoma"/>
          <w:b/>
        </w:rPr>
      </w:pPr>
      <w:r w:rsidRPr="00D54009">
        <w:rPr>
          <w:rFonts w:ascii="Tahoma" w:hAnsi="Tahoma" w:cs="Tahoma"/>
          <w:b/>
        </w:rPr>
        <w:t xml:space="preserve"> </w:t>
      </w:r>
      <w:r w:rsidR="00C05CFC" w:rsidRPr="00D54009">
        <w:rPr>
          <w:rFonts w:ascii="Tahoma" w:hAnsi="Tahoma" w:cs="Tahoma"/>
          <w:b/>
        </w:rPr>
        <w:t>1</w:t>
      </w:r>
      <w:r w:rsidR="002E31CC" w:rsidRPr="00D54009">
        <w:rPr>
          <w:rFonts w:ascii="Tahoma" w:hAnsi="Tahoma" w:cs="Tahoma"/>
          <w:b/>
        </w:rPr>
        <w:t>4</w:t>
      </w:r>
      <w:r w:rsidR="00C05CFC" w:rsidRPr="00D54009">
        <w:rPr>
          <w:rFonts w:ascii="Tahoma" w:hAnsi="Tahoma" w:cs="Tahoma"/>
          <w:b/>
        </w:rPr>
        <w:t xml:space="preserve">. </w:t>
      </w:r>
      <w:r>
        <w:rPr>
          <w:rFonts w:ascii="Tahoma" w:hAnsi="Tahoma" w:cs="Tahoma"/>
          <w:b/>
        </w:rPr>
        <w:t>Š</w:t>
      </w:r>
      <w:r w:rsidR="00C05CFC" w:rsidRPr="00D54009">
        <w:rPr>
          <w:rFonts w:ascii="Tahoma" w:hAnsi="Tahoma" w:cs="Tahoma"/>
          <w:b/>
        </w:rPr>
        <w:t xml:space="preserve">kolou předložené a realizované projekty z cizích finančních </w:t>
      </w:r>
      <w:r w:rsidRPr="00D54009">
        <w:rPr>
          <w:rFonts w:ascii="Tahoma" w:hAnsi="Tahoma" w:cs="Tahoma"/>
          <w:b/>
        </w:rPr>
        <w:t xml:space="preserve">zdrojů      </w:t>
      </w:r>
    </w:p>
    <w:p w:rsidR="00E7380A" w:rsidRPr="00F21567" w:rsidRDefault="00E7380A" w:rsidP="00D54009">
      <w:pPr>
        <w:spacing w:line="360" w:lineRule="auto"/>
        <w:rPr>
          <w:rFonts w:ascii="Tahoma" w:hAnsi="Tahoma" w:cs="Tahoma"/>
        </w:rPr>
      </w:pPr>
      <w:r w:rsidRPr="00F21567">
        <w:rPr>
          <w:rFonts w:ascii="Tahoma" w:hAnsi="Tahoma" w:cs="Tahoma"/>
        </w:rPr>
        <w:t xml:space="preserve">1) Šablony III, OP JAK, </w:t>
      </w:r>
      <w:proofErr w:type="gramStart"/>
      <w:r w:rsidRPr="00F21567">
        <w:rPr>
          <w:rFonts w:ascii="Tahoma" w:hAnsi="Tahoma" w:cs="Tahoma"/>
        </w:rPr>
        <w:t>se  zaměřením</w:t>
      </w:r>
      <w:proofErr w:type="gramEnd"/>
      <w:r w:rsidRPr="00F21567">
        <w:rPr>
          <w:rFonts w:ascii="Tahoma" w:hAnsi="Tahoma" w:cs="Tahoma"/>
        </w:rPr>
        <w:t xml:space="preserve"> na další vzdělávání pedagogických pracovníků ve stanovených oblastech. Součástí programu jsou stáže zaměstnanců internátu na jiných zařízeních podobného typu.</w:t>
      </w:r>
    </w:p>
    <w:p w:rsidR="00F21567" w:rsidRPr="00D54009" w:rsidRDefault="00E7380A" w:rsidP="00D54009">
      <w:pPr>
        <w:spacing w:line="360" w:lineRule="auto"/>
        <w:rPr>
          <w:rFonts w:ascii="Tahoma" w:hAnsi="Tahoma" w:cs="Tahoma"/>
        </w:rPr>
      </w:pPr>
      <w:r w:rsidRPr="00F21567">
        <w:rPr>
          <w:rFonts w:ascii="Tahoma" w:hAnsi="Tahoma" w:cs="Tahoma"/>
        </w:rPr>
        <w:t>2)</w:t>
      </w:r>
      <w:r w:rsidR="00C05CFC" w:rsidRPr="00F21567">
        <w:rPr>
          <w:rFonts w:ascii="Tahoma" w:hAnsi="Tahoma" w:cs="Tahoma"/>
        </w:rPr>
        <w:t xml:space="preserve"> </w:t>
      </w:r>
      <w:proofErr w:type="spellStart"/>
      <w:proofErr w:type="gramStart"/>
      <w:r w:rsidR="00C05CFC" w:rsidRPr="00F21567">
        <w:rPr>
          <w:rFonts w:ascii="Tahoma" w:hAnsi="Tahoma" w:cs="Tahoma"/>
        </w:rPr>
        <w:t>Erasmus</w:t>
      </w:r>
      <w:proofErr w:type="spellEnd"/>
      <w:r w:rsidR="00C05CFC" w:rsidRPr="00F21567">
        <w:rPr>
          <w:rFonts w:ascii="Tahoma" w:hAnsi="Tahoma" w:cs="Tahoma"/>
        </w:rPr>
        <w:t xml:space="preserve"> + </w:t>
      </w:r>
      <w:r w:rsidR="00930DDC" w:rsidRPr="00F21567">
        <w:rPr>
          <w:rFonts w:ascii="Tahoma" w:hAnsi="Tahoma" w:cs="Tahoma"/>
        </w:rPr>
        <w:t xml:space="preserve"> dlouhodobá</w:t>
      </w:r>
      <w:proofErr w:type="gramEnd"/>
      <w:r w:rsidR="00930DDC" w:rsidRPr="00F21567">
        <w:rPr>
          <w:rFonts w:ascii="Tahoma" w:hAnsi="Tahoma" w:cs="Tahoma"/>
        </w:rPr>
        <w:t xml:space="preserve"> projektová činnost zaměřená na spolupráci a výměnný pobyt žáků cizích zemí. Touto formou škola spolupracuje se středními školami v Německu, Nizozemí a Slovensku.  Realizace výměnného pobytu v této </w:t>
      </w:r>
      <w:proofErr w:type="gramStart"/>
      <w:r w:rsidR="00930DDC" w:rsidRPr="00F21567">
        <w:rPr>
          <w:rFonts w:ascii="Tahoma" w:hAnsi="Tahoma" w:cs="Tahoma"/>
        </w:rPr>
        <w:t>zemi  měla</w:t>
      </w:r>
      <w:proofErr w:type="gramEnd"/>
      <w:r w:rsidRPr="00F21567">
        <w:rPr>
          <w:rFonts w:ascii="Tahoma" w:hAnsi="Tahoma" w:cs="Tahoma"/>
        </w:rPr>
        <w:t xml:space="preserve"> být</w:t>
      </w:r>
      <w:r w:rsidR="00930DDC" w:rsidRPr="00F21567">
        <w:rPr>
          <w:rFonts w:ascii="Tahoma" w:hAnsi="Tahoma" w:cs="Tahoma"/>
        </w:rPr>
        <w:t xml:space="preserve"> uskutečn</w:t>
      </w:r>
      <w:r w:rsidRPr="00F21567">
        <w:rPr>
          <w:rFonts w:ascii="Tahoma" w:hAnsi="Tahoma" w:cs="Tahoma"/>
        </w:rPr>
        <w:t>ěna</w:t>
      </w:r>
      <w:r w:rsidR="00930DDC" w:rsidRPr="00F21567">
        <w:rPr>
          <w:rFonts w:ascii="Tahoma" w:hAnsi="Tahoma" w:cs="Tahoma"/>
        </w:rPr>
        <w:t xml:space="preserve"> na podzim 2023.  </w:t>
      </w:r>
    </w:p>
    <w:p w:rsidR="00C05CFC" w:rsidRPr="00D54009" w:rsidRDefault="00C05CFC" w:rsidP="00D54009">
      <w:pPr>
        <w:rPr>
          <w:rFonts w:ascii="Tahoma" w:hAnsi="Tahoma" w:cs="Tahoma"/>
          <w:b/>
        </w:rPr>
      </w:pPr>
      <w:r w:rsidRPr="00D54009">
        <w:rPr>
          <w:rFonts w:ascii="Tahoma" w:hAnsi="Tahoma" w:cs="Tahoma"/>
          <w:b/>
        </w:rPr>
        <w:t>1</w:t>
      </w:r>
      <w:r w:rsidR="00D54009" w:rsidRPr="00D54009">
        <w:rPr>
          <w:rFonts w:ascii="Tahoma" w:hAnsi="Tahoma" w:cs="Tahoma"/>
          <w:b/>
        </w:rPr>
        <w:t>5</w:t>
      </w:r>
      <w:r w:rsidRPr="00D54009">
        <w:rPr>
          <w:rFonts w:ascii="Tahoma" w:hAnsi="Tahoma" w:cs="Tahoma"/>
          <w:b/>
        </w:rPr>
        <w:t xml:space="preserve">. </w:t>
      </w:r>
      <w:r w:rsidR="00D54009">
        <w:rPr>
          <w:rFonts w:ascii="Tahoma" w:hAnsi="Tahoma" w:cs="Tahoma"/>
          <w:b/>
        </w:rPr>
        <w:t>S</w:t>
      </w:r>
      <w:r w:rsidRPr="00D54009">
        <w:rPr>
          <w:rFonts w:ascii="Tahoma" w:hAnsi="Tahoma" w:cs="Tahoma"/>
          <w:b/>
        </w:rPr>
        <w:t>polupráce s i odborovými, zaměstnaneckými a dalšími</w:t>
      </w:r>
      <w:r w:rsidR="00D54009">
        <w:rPr>
          <w:rFonts w:ascii="Tahoma" w:hAnsi="Tahoma" w:cs="Tahoma"/>
          <w:b/>
        </w:rPr>
        <w:t xml:space="preserve"> </w:t>
      </w:r>
      <w:r w:rsidR="002E7E42" w:rsidRPr="00D54009">
        <w:rPr>
          <w:rFonts w:ascii="Tahoma" w:hAnsi="Tahoma" w:cs="Tahoma"/>
          <w:b/>
        </w:rPr>
        <w:t>organizacemi</w:t>
      </w:r>
    </w:p>
    <w:p w:rsidR="006A758C" w:rsidRPr="00F21567" w:rsidRDefault="00D54009" w:rsidP="00D54009">
      <w:pPr>
        <w:rPr>
          <w:rFonts w:ascii="Tahoma" w:hAnsi="Tahoma" w:cs="Tahoma"/>
        </w:rPr>
      </w:pPr>
      <w:r>
        <w:rPr>
          <w:rFonts w:ascii="Tahoma" w:hAnsi="Tahoma" w:cs="Tahoma"/>
        </w:rPr>
        <w:t xml:space="preserve"> </w:t>
      </w:r>
      <w:r w:rsidR="00C05CFC" w:rsidRPr="00F21567">
        <w:rPr>
          <w:rFonts w:ascii="Tahoma" w:hAnsi="Tahoma" w:cs="Tahoma"/>
        </w:rPr>
        <w:t>Na škole nepůsobí odborové či zaměstnanecké organizace.</w:t>
      </w:r>
    </w:p>
    <w:p w:rsidR="00F21567" w:rsidRDefault="00A65B5D" w:rsidP="00A65B5D">
      <w:pPr>
        <w:rPr>
          <w:rFonts w:ascii="Tahoma" w:hAnsi="Tahoma" w:cs="Tahoma"/>
          <w:b/>
          <w:sz w:val="24"/>
          <w:szCs w:val="24"/>
        </w:rPr>
      </w:pPr>
      <w:r>
        <w:rPr>
          <w:rFonts w:ascii="Tahoma" w:hAnsi="Tahoma" w:cs="Tahoma"/>
          <w:b/>
          <w:sz w:val="24"/>
          <w:szCs w:val="24"/>
        </w:rPr>
        <w:tab/>
      </w:r>
    </w:p>
    <w:p w:rsidR="00D54009" w:rsidRDefault="00D54009" w:rsidP="00A65B5D">
      <w:pPr>
        <w:rPr>
          <w:rFonts w:ascii="Tahoma" w:hAnsi="Tahoma" w:cs="Tahoma"/>
          <w:b/>
          <w:sz w:val="24"/>
          <w:szCs w:val="24"/>
        </w:rPr>
      </w:pPr>
    </w:p>
    <w:p w:rsidR="00D54009" w:rsidRDefault="00D54009" w:rsidP="00A65B5D">
      <w:pPr>
        <w:rPr>
          <w:rFonts w:ascii="Tahoma" w:hAnsi="Tahoma" w:cs="Tahoma"/>
          <w:b/>
          <w:sz w:val="24"/>
          <w:szCs w:val="24"/>
        </w:rPr>
      </w:pPr>
    </w:p>
    <w:p w:rsidR="00D54009" w:rsidRDefault="00D54009" w:rsidP="00A65B5D">
      <w:pPr>
        <w:rPr>
          <w:rFonts w:ascii="Tahoma" w:hAnsi="Tahoma" w:cs="Tahoma"/>
          <w:b/>
          <w:sz w:val="24"/>
          <w:szCs w:val="24"/>
        </w:rPr>
      </w:pPr>
    </w:p>
    <w:p w:rsidR="00D54009" w:rsidRDefault="00F21567" w:rsidP="00D54009">
      <w:pPr>
        <w:rPr>
          <w:rFonts w:ascii="Tahoma" w:hAnsi="Tahoma" w:cs="Tahoma"/>
          <w:b/>
        </w:rPr>
      </w:pPr>
      <w:r>
        <w:rPr>
          <w:rFonts w:ascii="Tahoma" w:hAnsi="Tahoma" w:cs="Tahoma"/>
          <w:b/>
          <w:sz w:val="24"/>
          <w:szCs w:val="24"/>
        </w:rPr>
        <w:lastRenderedPageBreak/>
        <w:t xml:space="preserve">   </w:t>
      </w:r>
      <w:proofErr w:type="gramStart"/>
      <w:r w:rsidR="00C05CFC" w:rsidRPr="00D54009">
        <w:rPr>
          <w:rFonts w:ascii="Tahoma" w:hAnsi="Tahoma" w:cs="Tahoma"/>
          <w:b/>
        </w:rPr>
        <w:t>1</w:t>
      </w:r>
      <w:r w:rsidR="00D54009">
        <w:rPr>
          <w:rFonts w:ascii="Tahoma" w:hAnsi="Tahoma" w:cs="Tahoma"/>
          <w:b/>
        </w:rPr>
        <w:t>6</w:t>
      </w:r>
      <w:r w:rsidR="00C05CFC" w:rsidRPr="00D54009">
        <w:rPr>
          <w:rFonts w:ascii="Tahoma" w:hAnsi="Tahoma" w:cs="Tahoma"/>
          <w:b/>
        </w:rPr>
        <w:t>.PŘÍLOHA</w:t>
      </w:r>
      <w:proofErr w:type="gramEnd"/>
    </w:p>
    <w:p w:rsidR="00D54009" w:rsidRPr="00D54009" w:rsidRDefault="00D54009" w:rsidP="00D54009">
      <w:pPr>
        <w:rPr>
          <w:rFonts w:ascii="Tahoma" w:hAnsi="Tahoma" w:cs="Tahoma"/>
          <w:b/>
        </w:rPr>
      </w:pPr>
      <w:r>
        <w:rPr>
          <w:rFonts w:ascii="Tahoma" w:hAnsi="Tahoma" w:cs="Tahoma"/>
          <w:b/>
        </w:rPr>
        <w:t xml:space="preserve">    </w:t>
      </w:r>
      <w:r w:rsidR="00C05CFC" w:rsidRPr="00D54009">
        <w:rPr>
          <w:rFonts w:ascii="Tahoma" w:hAnsi="Tahoma" w:cs="Tahoma"/>
          <w:b/>
        </w:rPr>
        <w:t xml:space="preserve">POSKYTOVÁNÍ INFORMACÍ PODLE ZÁKONA, VYŘIZOVÁNÍ </w:t>
      </w:r>
      <w:r w:rsidRPr="00D54009">
        <w:rPr>
          <w:rFonts w:ascii="Tahoma" w:hAnsi="Tahoma" w:cs="Tahoma"/>
          <w:b/>
        </w:rPr>
        <w:t>STÍŽNOSTÍ</w:t>
      </w:r>
    </w:p>
    <w:p w:rsidR="00C05CFC" w:rsidRPr="00F21567" w:rsidRDefault="00C05CFC" w:rsidP="00D54009">
      <w:pPr>
        <w:rPr>
          <w:rFonts w:ascii="Tahoma" w:hAnsi="Tahoma" w:cs="Tahoma"/>
        </w:rPr>
      </w:pPr>
      <w:r w:rsidRPr="00F21567">
        <w:rPr>
          <w:rFonts w:ascii="Tahoma" w:hAnsi="Tahoma" w:cs="Tahoma"/>
          <w:bCs/>
        </w:rPr>
        <w:t>Místo a způsob, jak získat informace, kde lze podat žádost či stížnost, předložit návrh, podnět či jiné dožádání anebo obdržet rozhodnutí:</w:t>
      </w:r>
    </w:p>
    <w:p w:rsidR="00C05CFC" w:rsidRPr="00F21567" w:rsidRDefault="00C05CFC" w:rsidP="00D54009">
      <w:pPr>
        <w:rPr>
          <w:rFonts w:ascii="Tahoma" w:hAnsi="Tahoma" w:cs="Tahoma"/>
        </w:rPr>
      </w:pPr>
      <w:r w:rsidRPr="00F21567">
        <w:rPr>
          <w:rFonts w:ascii="Tahoma" w:hAnsi="Tahoma" w:cs="Tahoma"/>
        </w:rPr>
        <w:t>Jména a příjmení pracovníků školy určených k poskytování informací:</w:t>
      </w:r>
    </w:p>
    <w:p w:rsidR="00C05CFC" w:rsidRPr="00F21567" w:rsidRDefault="00C05CFC" w:rsidP="00D54009">
      <w:pPr>
        <w:rPr>
          <w:rFonts w:ascii="Tahoma" w:hAnsi="Tahoma" w:cs="Tahoma"/>
        </w:rPr>
      </w:pPr>
      <w:r w:rsidRPr="00F21567">
        <w:rPr>
          <w:rFonts w:ascii="Tahoma" w:hAnsi="Tahoma" w:cs="Tahoma"/>
        </w:rPr>
        <w:t xml:space="preserve">Mgr. Bc. Tomáš Anderle, MBA, </w:t>
      </w:r>
      <w:proofErr w:type="gramStart"/>
      <w:r w:rsidRPr="00F21567">
        <w:rPr>
          <w:rFonts w:ascii="Tahoma" w:hAnsi="Tahoma" w:cs="Tahoma"/>
        </w:rPr>
        <w:t>LL.M, tel.</w:t>
      </w:r>
      <w:proofErr w:type="gramEnd"/>
      <w:r w:rsidRPr="00F21567">
        <w:rPr>
          <w:rFonts w:ascii="Tahoma" w:hAnsi="Tahoma" w:cs="Tahoma"/>
        </w:rPr>
        <w:t>: 731 507 887</w:t>
      </w:r>
    </w:p>
    <w:p w:rsidR="00C05CFC" w:rsidRPr="00F21567" w:rsidRDefault="00C05CFC" w:rsidP="00D54009">
      <w:pPr>
        <w:rPr>
          <w:rFonts w:ascii="Tahoma" w:hAnsi="Tahoma" w:cs="Tahoma"/>
        </w:rPr>
      </w:pPr>
      <w:r w:rsidRPr="00F21567">
        <w:rPr>
          <w:rFonts w:ascii="Tahoma" w:hAnsi="Tahoma" w:cs="Tahoma"/>
        </w:rPr>
        <w:t>Mgr. Stanislav Štěpánek, tel.: 723 617 553</w:t>
      </w:r>
    </w:p>
    <w:p w:rsidR="00C05CFC" w:rsidRPr="00F21567" w:rsidRDefault="00C05CFC" w:rsidP="00D54009">
      <w:pPr>
        <w:spacing w:line="360" w:lineRule="auto"/>
        <w:rPr>
          <w:rFonts w:ascii="Tahoma" w:hAnsi="Tahoma" w:cs="Tahoma"/>
        </w:rPr>
      </w:pPr>
      <w:r w:rsidRPr="00F21567">
        <w:rPr>
          <w:rFonts w:ascii="Tahoma" w:hAnsi="Tahoma" w:cs="Tahoma"/>
        </w:rPr>
        <w:t>Jméno a příjmení pracovníka pověřeného přijímáním žádostí či stížností, návrhů, podnětů či jiných dožádání a vydávajícího rozhodnutí:</w:t>
      </w:r>
      <w:r w:rsidRPr="00F21567">
        <w:rPr>
          <w:rFonts w:ascii="Tahoma" w:hAnsi="Tahoma" w:cs="Tahoma"/>
        </w:rPr>
        <w:br/>
        <w:t xml:space="preserve">Jarmila </w:t>
      </w:r>
      <w:proofErr w:type="spellStart"/>
      <w:r w:rsidRPr="00F21567">
        <w:rPr>
          <w:rFonts w:ascii="Tahoma" w:hAnsi="Tahoma" w:cs="Tahoma"/>
        </w:rPr>
        <w:t>Sperátová</w:t>
      </w:r>
      <w:proofErr w:type="spellEnd"/>
      <w:r w:rsidRPr="00F21567">
        <w:rPr>
          <w:rFonts w:ascii="Tahoma" w:hAnsi="Tahoma" w:cs="Tahoma"/>
        </w:rPr>
        <w:t>, tel.: 545 222 089</w:t>
      </w:r>
      <w:r w:rsidRPr="00F21567">
        <w:rPr>
          <w:rFonts w:ascii="Tahoma" w:hAnsi="Tahoma" w:cs="Tahoma"/>
          <w:vanish/>
        </w:rPr>
        <w:t xml:space="preserve">Tato e-mailová adresa je chráněna před spamboty. Pro její zobrazení musíte mít povolen Javascript. </w:t>
      </w:r>
    </w:p>
    <w:p w:rsidR="00C05CFC" w:rsidRPr="00F21567" w:rsidRDefault="00C05CFC" w:rsidP="00D54009">
      <w:pPr>
        <w:spacing w:line="360" w:lineRule="auto"/>
        <w:rPr>
          <w:rFonts w:ascii="Tahoma" w:hAnsi="Tahoma" w:cs="Tahoma"/>
        </w:rPr>
      </w:pPr>
      <w:r w:rsidRPr="00F21567">
        <w:rPr>
          <w:rFonts w:ascii="Tahoma" w:hAnsi="Tahoma" w:cs="Tahoma"/>
          <w:bCs/>
        </w:rPr>
        <w:t xml:space="preserve">Postup při vyřizování žádosti o poskytnutí informace: </w:t>
      </w:r>
      <w:r w:rsidRPr="00F21567">
        <w:rPr>
          <w:rFonts w:ascii="Tahoma" w:hAnsi="Tahoma" w:cs="Tahoma"/>
          <w:bCs/>
        </w:rPr>
        <w:br/>
      </w:r>
      <w:r w:rsidRPr="00F21567">
        <w:rPr>
          <w:rFonts w:ascii="Tahoma" w:hAnsi="Tahoma" w:cs="Tahoma"/>
        </w:rPr>
        <w:t xml:space="preserve">1. Žádost o poskytnutí informace se podává ústně (osobně či telefonicky) nebo písemně (doporučenou poštou, osobně i jiným způsobem, faxem, elektronickou poštou, datovou schránkou nebo na jiném nosiči dat). </w:t>
      </w:r>
      <w:r w:rsidRPr="00F21567">
        <w:rPr>
          <w:rFonts w:ascii="Tahoma" w:hAnsi="Tahoma" w:cs="Tahoma"/>
        </w:rPr>
        <w:br/>
        <w:t>2. Pokud žádost o poskytnutí informace směřuje k poskytnutí zveřejněné informace ve smyslu čl. 2 odst. 5, může zástupce povinné osoby místo požadované informace sdělit jen údaje umožňující vyhledání a získání zveřejněné informace. V případě ústní žádosti tak učiní neprodleně, v případě písemné žádosti nejpozději do 7 dnů ode dne doručení žádosti. Pokud žadatel trvá na přímém poskytnutí informace, musí mu být poskytnuta.</w:t>
      </w:r>
      <w:r w:rsidRPr="00F21567">
        <w:rPr>
          <w:rFonts w:ascii="Tahoma" w:hAnsi="Tahoma" w:cs="Tahoma"/>
        </w:rPr>
        <w:br/>
        <w:t xml:space="preserve">3. Není-li žádost vyřízena ústně v souladu s čl. 9, poskytne se požadovaná informace písemně, nahlédnutím do spisu (vč. možnosti pořízeni kopie) nebo na paměťových médiích. </w:t>
      </w:r>
      <w:r w:rsidRPr="00F21567">
        <w:rPr>
          <w:rFonts w:ascii="Tahoma" w:hAnsi="Tahoma" w:cs="Tahoma"/>
        </w:rPr>
        <w:br/>
        <w:t>4. Místo, lhůta a způsob, kde lze podat opravný prostředek proti rozhodnutí povinného subjektu, a to včetně výslovného uvedení požadavků, které jsou v této souvislosti kladeny na žadatele, jakož i popis postupů a pravidel, která je třeba dodržovat při těchto činnostech, a název příslušného formuláře a způsob a místo, kde lze takový formulář získat</w:t>
      </w:r>
    </w:p>
    <w:p w:rsidR="00C05CFC" w:rsidRPr="00F21567" w:rsidRDefault="00C05CFC" w:rsidP="00D54009">
      <w:pPr>
        <w:spacing w:line="360" w:lineRule="auto"/>
        <w:rPr>
          <w:rFonts w:ascii="Tahoma" w:hAnsi="Tahoma" w:cs="Tahoma"/>
        </w:rPr>
      </w:pPr>
      <w:r w:rsidRPr="00F21567">
        <w:rPr>
          <w:rFonts w:ascii="Tahoma" w:hAnsi="Tahoma" w:cs="Tahoma"/>
        </w:rPr>
        <w:t xml:space="preserve">Údaje, proti kterým rozhodnutím ředitele školy je přípustné odvolání. Odvolání je přípustné: </w:t>
      </w:r>
      <w:r w:rsidRPr="00F21567">
        <w:rPr>
          <w:rFonts w:ascii="Tahoma" w:hAnsi="Tahoma" w:cs="Tahoma"/>
        </w:rPr>
        <w:br/>
        <w:t>Proti rozhodnutím ředitele školy ve smyslu ustanovení zákona č. 561/2004 Sb., o předškolním, základním, středním, vyšším odborném a jiném vzdělávání (školský zákon).</w:t>
      </w:r>
      <w:r w:rsidRPr="00F21567">
        <w:rPr>
          <w:rFonts w:ascii="Tahoma" w:hAnsi="Tahoma" w:cs="Tahoma"/>
        </w:rPr>
        <w:br/>
        <w:t>Odvolání se podává prostřednictvím školy. Bližší postup je stanoven zákonem č. 500/2004 Sb. Správní řád</w:t>
      </w:r>
    </w:p>
    <w:p w:rsidR="00C05CFC" w:rsidRPr="00F21567" w:rsidRDefault="00C05CFC" w:rsidP="00D54009">
      <w:pPr>
        <w:spacing w:line="360" w:lineRule="auto"/>
        <w:rPr>
          <w:rFonts w:ascii="Tahoma" w:hAnsi="Tahoma" w:cs="Tahoma"/>
        </w:rPr>
      </w:pPr>
      <w:r w:rsidRPr="00F21567">
        <w:rPr>
          <w:rFonts w:ascii="Tahoma" w:hAnsi="Tahoma" w:cs="Tahoma"/>
        </w:rPr>
        <w:t>Bližší informace, pokyny příp. formuláře lze obdržet na sekretariátu školy.</w:t>
      </w:r>
    </w:p>
    <w:p w:rsidR="00C05CFC" w:rsidRPr="00F21567" w:rsidRDefault="00C05CFC" w:rsidP="00D54009">
      <w:pPr>
        <w:spacing w:line="360" w:lineRule="auto"/>
        <w:rPr>
          <w:rFonts w:ascii="Tahoma" w:hAnsi="Tahoma" w:cs="Tahoma"/>
        </w:rPr>
      </w:pPr>
      <w:r w:rsidRPr="00F21567">
        <w:rPr>
          <w:rFonts w:ascii="Tahoma" w:hAnsi="Tahoma" w:cs="Tahoma"/>
          <w:bCs/>
        </w:rPr>
        <w:lastRenderedPageBreak/>
        <w:t>Postup při vyřizování všech žádostí, návrhů i jiných dožádání včetně příslušných lhůt</w:t>
      </w:r>
      <w:r w:rsidRPr="00F21567">
        <w:rPr>
          <w:rFonts w:ascii="Tahoma" w:hAnsi="Tahoma" w:cs="Tahoma"/>
          <w:bCs/>
        </w:rPr>
        <w:br/>
      </w:r>
      <w:r w:rsidRPr="00F21567">
        <w:rPr>
          <w:rFonts w:ascii="Tahoma" w:hAnsi="Tahoma" w:cs="Tahoma"/>
        </w:rPr>
        <w:t>Žádosti o poskytnutí informace dle § 13 zákona č. 106/1999 Sb., o svobodném přístupu k informacím, se podávají písemně poštou na adresu školy nebo na sekretariátu školy.</w:t>
      </w:r>
    </w:p>
    <w:p w:rsidR="00C05CFC" w:rsidRPr="00F21567" w:rsidRDefault="00C05CFC" w:rsidP="00D54009">
      <w:pPr>
        <w:spacing w:line="360" w:lineRule="auto"/>
        <w:rPr>
          <w:rFonts w:ascii="Tahoma" w:hAnsi="Tahoma" w:cs="Tahoma"/>
        </w:rPr>
      </w:pPr>
      <w:r w:rsidRPr="00F21567">
        <w:rPr>
          <w:rFonts w:ascii="Tahoma" w:hAnsi="Tahoma" w:cs="Tahoma"/>
        </w:rPr>
        <w:t xml:space="preserve">Ústně lze podat žádost: </w:t>
      </w:r>
      <w:r w:rsidRPr="00F21567">
        <w:rPr>
          <w:rFonts w:ascii="Tahoma" w:hAnsi="Tahoma" w:cs="Tahoma"/>
        </w:rPr>
        <w:br/>
        <w:t xml:space="preserve">- telefonicky </w:t>
      </w:r>
      <w:r w:rsidRPr="00F21567">
        <w:rPr>
          <w:rFonts w:ascii="Tahoma" w:hAnsi="Tahoma" w:cs="Tahoma"/>
        </w:rPr>
        <w:br/>
        <w:t>- osobně na sekretariátu</w:t>
      </w:r>
    </w:p>
    <w:p w:rsidR="00E7380A" w:rsidRPr="00F21567" w:rsidRDefault="00C05CFC" w:rsidP="00D54009">
      <w:pPr>
        <w:spacing w:after="0" w:line="360" w:lineRule="auto"/>
        <w:rPr>
          <w:rFonts w:ascii="Tahoma" w:hAnsi="Tahoma" w:cs="Tahoma"/>
        </w:rPr>
      </w:pPr>
      <w:r w:rsidRPr="00F21567">
        <w:rPr>
          <w:rFonts w:ascii="Tahoma" w:hAnsi="Tahoma" w:cs="Tahoma"/>
        </w:rPr>
        <w:t xml:space="preserve">Písemně lze podat žádost: </w:t>
      </w:r>
      <w:r w:rsidRPr="00F21567">
        <w:rPr>
          <w:rFonts w:ascii="Tahoma" w:hAnsi="Tahoma" w:cs="Tahoma"/>
        </w:rPr>
        <w:br/>
        <w:t xml:space="preserve">- poštou (k rukám ředitele) </w:t>
      </w:r>
      <w:r w:rsidRPr="00F21567">
        <w:rPr>
          <w:rFonts w:ascii="Tahoma" w:hAnsi="Tahoma" w:cs="Tahoma"/>
        </w:rPr>
        <w:br/>
        <w:t xml:space="preserve">- předáním písemné žádosti na sekretariátu školy na formuláři žádosti o </w:t>
      </w:r>
    </w:p>
    <w:p w:rsidR="00E7380A" w:rsidRPr="00F21567" w:rsidRDefault="00C05CFC" w:rsidP="00D54009">
      <w:pPr>
        <w:spacing w:after="0" w:line="360" w:lineRule="auto"/>
        <w:rPr>
          <w:rFonts w:ascii="Tahoma" w:hAnsi="Tahoma" w:cs="Tahoma"/>
        </w:rPr>
      </w:pPr>
      <w:r w:rsidRPr="00F21567">
        <w:rPr>
          <w:rFonts w:ascii="Tahoma" w:hAnsi="Tahoma" w:cs="Tahoma"/>
        </w:rPr>
        <w:t>poskytnutí informace (k dispozici na sekretariátu)</w:t>
      </w:r>
    </w:p>
    <w:p w:rsidR="00E7380A" w:rsidRPr="00D54009" w:rsidRDefault="00C05CFC" w:rsidP="00D54009">
      <w:pPr>
        <w:spacing w:after="0" w:line="360" w:lineRule="auto"/>
        <w:rPr>
          <w:rFonts w:ascii="Tahoma" w:hAnsi="Tahoma" w:cs="Tahoma"/>
        </w:rPr>
      </w:pPr>
      <w:r w:rsidRPr="00D54009">
        <w:rPr>
          <w:rFonts w:ascii="Tahoma" w:hAnsi="Tahoma" w:cs="Tahoma"/>
        </w:rPr>
        <w:t xml:space="preserve">Elektronickou poštou lze podat žádost: </w:t>
      </w:r>
    </w:p>
    <w:p w:rsidR="00E7380A" w:rsidRPr="00D54009" w:rsidRDefault="00C05CFC" w:rsidP="00D54009">
      <w:pPr>
        <w:spacing w:after="0" w:line="360" w:lineRule="auto"/>
        <w:rPr>
          <w:rFonts w:ascii="Tahoma" w:hAnsi="Tahoma" w:cs="Tahoma"/>
        </w:rPr>
      </w:pPr>
      <w:r w:rsidRPr="00D54009">
        <w:rPr>
          <w:rFonts w:ascii="Tahoma" w:hAnsi="Tahoma" w:cs="Tahoma"/>
        </w:rPr>
        <w:t>zasláním písemné žádosti na e-mail: sos@geminibrno.cz</w:t>
      </w:r>
    </w:p>
    <w:p w:rsidR="00E7380A" w:rsidRPr="00D54009" w:rsidRDefault="00E7380A" w:rsidP="00D54009">
      <w:pPr>
        <w:spacing w:after="0" w:line="360" w:lineRule="auto"/>
        <w:rPr>
          <w:rFonts w:ascii="Tahoma" w:hAnsi="Tahoma" w:cs="Tahoma"/>
        </w:rPr>
      </w:pPr>
      <w:r w:rsidRPr="00D54009">
        <w:rPr>
          <w:rFonts w:ascii="Tahoma" w:hAnsi="Tahoma" w:cs="Tahoma"/>
        </w:rPr>
        <w:t>prostřednictvím datové schránky</w:t>
      </w:r>
    </w:p>
    <w:p w:rsidR="00D54009" w:rsidRDefault="00C05CFC" w:rsidP="00D54009">
      <w:pPr>
        <w:spacing w:after="0" w:line="360" w:lineRule="auto"/>
        <w:rPr>
          <w:rFonts w:ascii="Tahoma" w:hAnsi="Tahoma" w:cs="Tahoma"/>
        </w:rPr>
      </w:pPr>
      <w:r w:rsidRPr="00F21567">
        <w:rPr>
          <w:rFonts w:ascii="Tahoma" w:hAnsi="Tahoma" w:cs="Tahoma"/>
        </w:rPr>
        <w:t>Příjem stížností, žádostí a dalších podání:</w:t>
      </w:r>
      <w:r w:rsidRPr="00F21567">
        <w:rPr>
          <w:rFonts w:ascii="Tahoma" w:hAnsi="Tahoma" w:cs="Tahoma"/>
        </w:rPr>
        <w:br/>
        <w:t xml:space="preserve">- stížnosti, žádosti a podněty se podávají písemně poštou, na sekretariátu školy nebo ústně </w:t>
      </w:r>
      <w:r w:rsidRPr="00F21567">
        <w:rPr>
          <w:rFonts w:ascii="Tahoma" w:hAnsi="Tahoma" w:cs="Tahoma"/>
        </w:rPr>
        <w:br/>
        <w:t xml:space="preserve">- škola vyřizuje stížnosti, žádosti a podněty podle Pravidel pro přijímání a vyřizování stížností ve lhůtě do </w:t>
      </w:r>
      <w:proofErr w:type="gramStart"/>
      <w:r w:rsidRPr="00F21567">
        <w:rPr>
          <w:rFonts w:ascii="Tahoma" w:hAnsi="Tahoma" w:cs="Tahoma"/>
        </w:rPr>
        <w:t>30</w:t>
      </w:r>
      <w:proofErr w:type="gramEnd"/>
      <w:r w:rsidRPr="00F21567">
        <w:rPr>
          <w:rFonts w:ascii="Tahoma" w:hAnsi="Tahoma" w:cs="Tahoma"/>
        </w:rPr>
        <w:t>-</w:t>
      </w:r>
      <w:proofErr w:type="gramStart"/>
      <w:r w:rsidRPr="00F21567">
        <w:rPr>
          <w:rFonts w:ascii="Tahoma" w:hAnsi="Tahoma" w:cs="Tahoma"/>
        </w:rPr>
        <w:t>ti</w:t>
      </w:r>
      <w:proofErr w:type="gramEnd"/>
      <w:r w:rsidRPr="00F21567">
        <w:rPr>
          <w:rFonts w:ascii="Tahoma" w:hAnsi="Tahoma" w:cs="Tahoma"/>
        </w:rPr>
        <w:t xml:space="preserve"> dnů ode dne následujícího po dni podání</w:t>
      </w:r>
    </w:p>
    <w:p w:rsidR="00C05CFC" w:rsidRPr="00D54009" w:rsidRDefault="00C05CFC" w:rsidP="00D54009">
      <w:pPr>
        <w:spacing w:after="0" w:line="360" w:lineRule="auto"/>
        <w:rPr>
          <w:rFonts w:ascii="Tahoma" w:hAnsi="Tahoma" w:cs="Tahoma"/>
        </w:rPr>
      </w:pPr>
      <w:r w:rsidRPr="00F21567">
        <w:rPr>
          <w:rFonts w:ascii="Tahoma" w:hAnsi="Tahoma" w:cs="Tahoma"/>
          <w:bCs/>
        </w:rPr>
        <w:t>Postup při vyřizování žádostí o poskytnutí informace podle zákona 106/99 Sb., v platném znění.</w:t>
      </w:r>
    </w:p>
    <w:p w:rsidR="00C05CFC" w:rsidRPr="00F21567" w:rsidRDefault="00C05CFC" w:rsidP="00D54009">
      <w:pPr>
        <w:spacing w:after="0" w:line="360" w:lineRule="auto"/>
        <w:ind w:firstLine="708"/>
        <w:rPr>
          <w:rFonts w:ascii="Tahoma" w:hAnsi="Tahoma" w:cs="Tahoma"/>
          <w:bCs/>
        </w:rPr>
      </w:pPr>
      <w:r w:rsidRPr="00F21567">
        <w:rPr>
          <w:rFonts w:ascii="Tahoma" w:hAnsi="Tahoma" w:cs="Tahoma"/>
          <w:bCs/>
        </w:rPr>
        <w:t>Žádost o poskytnutí informace</w:t>
      </w:r>
    </w:p>
    <w:p w:rsidR="00C05CFC" w:rsidRPr="00F21567" w:rsidRDefault="00C05CFC" w:rsidP="00C05CFC">
      <w:pPr>
        <w:numPr>
          <w:ilvl w:val="0"/>
          <w:numId w:val="1"/>
        </w:numPr>
        <w:spacing w:line="360" w:lineRule="auto"/>
        <w:rPr>
          <w:rFonts w:ascii="Tahoma" w:hAnsi="Tahoma" w:cs="Tahoma"/>
        </w:rPr>
      </w:pPr>
      <w:r w:rsidRPr="00F21567">
        <w:rPr>
          <w:rFonts w:ascii="Tahoma" w:hAnsi="Tahoma" w:cs="Tahoma"/>
        </w:rPr>
        <w:t>Žádost o poskytnutí informace se podává ústně, písemně nebo v elektronické podobě.</w:t>
      </w:r>
    </w:p>
    <w:p w:rsidR="00C05CFC" w:rsidRPr="00F21567" w:rsidRDefault="00C05CFC" w:rsidP="00C05CFC">
      <w:pPr>
        <w:numPr>
          <w:ilvl w:val="0"/>
          <w:numId w:val="1"/>
        </w:numPr>
        <w:spacing w:line="360" w:lineRule="auto"/>
        <w:rPr>
          <w:rFonts w:ascii="Tahoma" w:hAnsi="Tahoma" w:cs="Tahoma"/>
        </w:rPr>
      </w:pPr>
      <w:r w:rsidRPr="00F21567">
        <w:rPr>
          <w:rFonts w:ascii="Tahoma" w:hAnsi="Tahoma" w:cs="Tahoma"/>
        </w:rPr>
        <w:t>Není-li žadateli na ústně podanou žádost informace poskytnuta nebo nepovažuje-li žadatel informaci poskytnutou na ústně podanou žádost za dostačující, je třeba podat žádost písemně.</w:t>
      </w:r>
    </w:p>
    <w:p w:rsidR="00C05CFC" w:rsidRPr="00F21567" w:rsidRDefault="00C05CFC" w:rsidP="00E7380A">
      <w:pPr>
        <w:spacing w:line="360" w:lineRule="auto"/>
        <w:ind w:firstLine="360"/>
        <w:jc w:val="both"/>
        <w:rPr>
          <w:rFonts w:ascii="Tahoma" w:hAnsi="Tahoma" w:cs="Tahoma"/>
          <w:bCs/>
        </w:rPr>
      </w:pPr>
      <w:r w:rsidRPr="00F21567">
        <w:rPr>
          <w:rFonts w:ascii="Tahoma" w:hAnsi="Tahoma" w:cs="Tahoma"/>
          <w:bCs/>
        </w:rPr>
        <w:t>Postup při podávání a vyřizování písemných žádostí o poskytnutí informace</w:t>
      </w:r>
    </w:p>
    <w:p w:rsidR="00C05CFC" w:rsidRPr="00F21567" w:rsidRDefault="00C05CFC" w:rsidP="00E7380A">
      <w:pPr>
        <w:numPr>
          <w:ilvl w:val="0"/>
          <w:numId w:val="2"/>
        </w:numPr>
        <w:spacing w:line="360" w:lineRule="auto"/>
        <w:jc w:val="both"/>
        <w:rPr>
          <w:rFonts w:ascii="Tahoma" w:hAnsi="Tahoma" w:cs="Tahoma"/>
        </w:rPr>
      </w:pPr>
      <w:r w:rsidRPr="00F21567">
        <w:rPr>
          <w:rFonts w:ascii="Tahoma" w:hAnsi="Tahoma" w:cs="Tahoma"/>
        </w:rPr>
        <w:t>Žádost je podána dnem, kdy ji obdržel povinný subjekt.</w:t>
      </w:r>
    </w:p>
    <w:p w:rsidR="00C05CFC" w:rsidRPr="00F21567" w:rsidRDefault="00C05CFC" w:rsidP="00E7380A">
      <w:pPr>
        <w:numPr>
          <w:ilvl w:val="0"/>
          <w:numId w:val="2"/>
        </w:numPr>
        <w:spacing w:line="360" w:lineRule="auto"/>
        <w:jc w:val="both"/>
        <w:rPr>
          <w:rFonts w:ascii="Tahoma" w:hAnsi="Tahoma" w:cs="Tahoma"/>
        </w:rPr>
      </w:pPr>
      <w:r w:rsidRPr="00F21567">
        <w:rPr>
          <w:rFonts w:ascii="Tahoma" w:hAnsi="Tahoma" w:cs="Tahoma"/>
        </w:rPr>
        <w:t xml:space="preserve">Z podání musí být zřejmé, kterému povinnému subjektu je určeno a kdo jej činí. U podání v elektronické podobě musí být uvedena příslušná identifikace žadatele. Fyzická osoba uvede v žádosti jméno, příjmení, datum narození, adresu místa trvalého pobytu nebo, není-li přihlášena k trvalému pobytu, adresu bydliště a adresu pro doručování, liší-li se od adresy místa trvalého pobytu nebo bydliště. Právnická </w:t>
      </w:r>
      <w:r w:rsidRPr="00F21567">
        <w:rPr>
          <w:rFonts w:ascii="Tahoma" w:hAnsi="Tahoma" w:cs="Tahoma"/>
        </w:rPr>
        <w:lastRenderedPageBreak/>
        <w:t>osoba uvede název, identifikační číslo osoby, adresu sídla a adresu pro doručování, liší-li se od adresy sídla. Adresou pro doručování se rozumí též elektronická adresa. Neobsahuje-li žádost tyto údaje, není žádost podáním ve smyslu tohoto zákona a žádost se odloží.</w:t>
      </w:r>
    </w:p>
    <w:p w:rsidR="00C05CFC" w:rsidRPr="00F21567" w:rsidRDefault="00C05CFC" w:rsidP="00E7380A">
      <w:pPr>
        <w:numPr>
          <w:ilvl w:val="0"/>
          <w:numId w:val="2"/>
        </w:numPr>
        <w:spacing w:line="360" w:lineRule="auto"/>
        <w:jc w:val="both"/>
        <w:rPr>
          <w:rFonts w:ascii="Tahoma" w:hAnsi="Tahoma" w:cs="Tahoma"/>
        </w:rPr>
      </w:pPr>
      <w:r w:rsidRPr="00F21567">
        <w:rPr>
          <w:rFonts w:ascii="Tahoma" w:hAnsi="Tahoma" w:cs="Tahoma"/>
        </w:rPr>
        <w:t xml:space="preserve">Povinný subjekt posoudí obsah žádosti a: </w:t>
      </w:r>
    </w:p>
    <w:p w:rsidR="00C05CFC" w:rsidRPr="00F21567" w:rsidRDefault="00C05CFC" w:rsidP="00E7380A">
      <w:pPr>
        <w:numPr>
          <w:ilvl w:val="1"/>
          <w:numId w:val="2"/>
        </w:numPr>
        <w:spacing w:line="360" w:lineRule="auto"/>
        <w:jc w:val="both"/>
        <w:rPr>
          <w:rFonts w:ascii="Tahoma" w:hAnsi="Tahoma" w:cs="Tahoma"/>
        </w:rPr>
      </w:pPr>
      <w:r w:rsidRPr="00F21567">
        <w:rPr>
          <w:rFonts w:ascii="Tahoma" w:hAnsi="Tahoma" w:cs="Tahoma"/>
        </w:rPr>
        <w:t>v případě, že je žádost nesrozumitelná, není zřejmé, jaká informace je požadována, nebo je formulována příliš obecně, vyzve žadatele ve lhůtě do 7 dnů od podání žádosti, aby žádost upřesnil. Neupřesní-li žadatel žádost do 30 dnů, rozhodne o odmítnutí žádosti,</w:t>
      </w:r>
    </w:p>
    <w:p w:rsidR="00C05CFC" w:rsidRPr="00F21567" w:rsidRDefault="00C05CFC" w:rsidP="00E7380A">
      <w:pPr>
        <w:numPr>
          <w:ilvl w:val="1"/>
          <w:numId w:val="2"/>
        </w:numPr>
        <w:spacing w:line="360" w:lineRule="auto"/>
        <w:jc w:val="both"/>
        <w:rPr>
          <w:rFonts w:ascii="Tahoma" w:hAnsi="Tahoma" w:cs="Tahoma"/>
        </w:rPr>
      </w:pPr>
      <w:r w:rsidRPr="00F21567">
        <w:rPr>
          <w:rFonts w:ascii="Tahoma" w:hAnsi="Tahoma" w:cs="Tahoma"/>
        </w:rPr>
        <w:t>v případě, že požadované informace se nevztahují k jeho působnosti, žádost odloží a tuto odůvodněnou skutečnost sdělí do 7 dnů žadateli,</w:t>
      </w:r>
    </w:p>
    <w:p w:rsidR="00C05CFC" w:rsidRPr="00F21567" w:rsidRDefault="00C05CFC" w:rsidP="00E7380A">
      <w:pPr>
        <w:numPr>
          <w:ilvl w:val="1"/>
          <w:numId w:val="2"/>
        </w:numPr>
        <w:spacing w:line="360" w:lineRule="auto"/>
        <w:jc w:val="both"/>
        <w:rPr>
          <w:rFonts w:ascii="Tahoma" w:hAnsi="Tahoma" w:cs="Tahoma"/>
        </w:rPr>
      </w:pPr>
      <w:r w:rsidRPr="00F21567">
        <w:rPr>
          <w:rFonts w:ascii="Tahoma" w:hAnsi="Tahoma" w:cs="Tahoma"/>
        </w:rPr>
        <w:t>nerozhodne-li o odmítnutí žádosti podle §15 zákona, poskytne požadovanou informaci ve lhůtě nejpozději do 15 dnů od přijetí podání nebo od upřesnění žádosti podle písmena a), a to písemně.</w:t>
      </w:r>
    </w:p>
    <w:p w:rsidR="00C05CFC" w:rsidRPr="00F21567" w:rsidRDefault="00C05CFC" w:rsidP="00E7380A">
      <w:pPr>
        <w:numPr>
          <w:ilvl w:val="0"/>
          <w:numId w:val="2"/>
        </w:numPr>
        <w:spacing w:line="360" w:lineRule="auto"/>
        <w:jc w:val="both"/>
        <w:rPr>
          <w:rFonts w:ascii="Tahoma" w:hAnsi="Tahoma" w:cs="Tahoma"/>
        </w:rPr>
      </w:pPr>
      <w:r w:rsidRPr="00F21567">
        <w:rPr>
          <w:rFonts w:ascii="Tahoma" w:hAnsi="Tahoma" w:cs="Tahoma"/>
        </w:rPr>
        <w:t>O postupu při poskytování informace se pořídí záznam.</w:t>
      </w:r>
    </w:p>
    <w:p w:rsidR="00C05CFC" w:rsidRPr="00F21567" w:rsidRDefault="00C05CFC" w:rsidP="00E7380A">
      <w:pPr>
        <w:numPr>
          <w:ilvl w:val="0"/>
          <w:numId w:val="2"/>
        </w:numPr>
        <w:spacing w:line="360" w:lineRule="auto"/>
        <w:jc w:val="both"/>
        <w:rPr>
          <w:rFonts w:ascii="Tahoma" w:hAnsi="Tahoma" w:cs="Tahoma"/>
        </w:rPr>
      </w:pPr>
      <w:r w:rsidRPr="00F21567">
        <w:rPr>
          <w:rFonts w:ascii="Tahoma" w:hAnsi="Tahoma" w:cs="Tahoma"/>
        </w:rPr>
        <w:t>Lhůtu pro poskytnutí informace je možno prodloužit ze závažných důvodů vyjmenovaných v zákoně, nejvýše však o deset dní.</w:t>
      </w:r>
    </w:p>
    <w:p w:rsidR="00C05CFC" w:rsidRPr="00F21567" w:rsidRDefault="00C05CFC" w:rsidP="00E7380A">
      <w:pPr>
        <w:numPr>
          <w:ilvl w:val="0"/>
          <w:numId w:val="2"/>
        </w:numPr>
        <w:spacing w:line="360" w:lineRule="auto"/>
        <w:jc w:val="both"/>
        <w:rPr>
          <w:rFonts w:ascii="Tahoma" w:hAnsi="Tahoma" w:cs="Tahoma"/>
        </w:rPr>
      </w:pPr>
      <w:r w:rsidRPr="00F21567">
        <w:rPr>
          <w:rFonts w:ascii="Tahoma" w:hAnsi="Tahoma" w:cs="Tahoma"/>
        </w:rPr>
        <w:t>Žadatel musí být o prodloužení lhůty i o jeho důvodech vždy prokazatelně informován, a to včas před uplynutím lhůty pro poskytnutí informace.</w:t>
      </w:r>
    </w:p>
    <w:p w:rsidR="00C05CFC" w:rsidRPr="00F21567" w:rsidRDefault="00C05CFC" w:rsidP="00E7380A">
      <w:pPr>
        <w:spacing w:line="360" w:lineRule="auto"/>
        <w:ind w:firstLine="360"/>
        <w:jc w:val="both"/>
        <w:rPr>
          <w:rFonts w:ascii="Tahoma" w:hAnsi="Tahoma" w:cs="Tahoma"/>
          <w:bCs/>
        </w:rPr>
      </w:pPr>
      <w:r w:rsidRPr="00F21567">
        <w:rPr>
          <w:rFonts w:ascii="Tahoma" w:hAnsi="Tahoma" w:cs="Tahoma"/>
          <w:bCs/>
        </w:rPr>
        <w:t>Rozhodnutí o odmítnutí žádosti</w:t>
      </w:r>
    </w:p>
    <w:p w:rsidR="00C05CFC" w:rsidRPr="00F21567" w:rsidRDefault="00C05CFC" w:rsidP="00E7380A">
      <w:pPr>
        <w:numPr>
          <w:ilvl w:val="0"/>
          <w:numId w:val="3"/>
        </w:numPr>
        <w:spacing w:line="360" w:lineRule="auto"/>
        <w:jc w:val="both"/>
        <w:rPr>
          <w:rFonts w:ascii="Tahoma" w:hAnsi="Tahoma" w:cs="Tahoma"/>
        </w:rPr>
      </w:pPr>
      <w:r w:rsidRPr="00F21567">
        <w:rPr>
          <w:rFonts w:ascii="Tahoma" w:hAnsi="Tahoma" w:cs="Tahoma"/>
        </w:rPr>
        <w:t>Pokud povinný subjekt žádosti, byť i jen zčásti, nevyhoví, vydá ve lhůtě pro vyřízení žádosti rozhodnutí o odmítnutí žádosti, popřípadě o odmítnutí části žádosti (dále jen "rozhodnutí o odmítnutí žádosti"), s výjimkou případů, kdy se žádost odloží.</w:t>
      </w:r>
    </w:p>
    <w:p w:rsidR="00C05CFC" w:rsidRPr="00F21567" w:rsidRDefault="00C05CFC" w:rsidP="00E7380A">
      <w:pPr>
        <w:spacing w:line="360" w:lineRule="auto"/>
        <w:ind w:firstLine="360"/>
        <w:jc w:val="both"/>
        <w:rPr>
          <w:rFonts w:ascii="Tahoma" w:hAnsi="Tahoma" w:cs="Tahoma"/>
          <w:bCs/>
        </w:rPr>
      </w:pPr>
      <w:r w:rsidRPr="00F21567">
        <w:rPr>
          <w:rFonts w:ascii="Tahoma" w:hAnsi="Tahoma" w:cs="Tahoma"/>
          <w:bCs/>
        </w:rPr>
        <w:t>Odvolání</w:t>
      </w:r>
    </w:p>
    <w:p w:rsidR="00C05CFC" w:rsidRPr="00F21567" w:rsidRDefault="00C05CFC" w:rsidP="00E7380A">
      <w:pPr>
        <w:numPr>
          <w:ilvl w:val="0"/>
          <w:numId w:val="4"/>
        </w:numPr>
        <w:spacing w:line="360" w:lineRule="auto"/>
        <w:jc w:val="both"/>
        <w:rPr>
          <w:rFonts w:ascii="Tahoma" w:hAnsi="Tahoma" w:cs="Tahoma"/>
        </w:rPr>
      </w:pPr>
      <w:r w:rsidRPr="00F21567">
        <w:rPr>
          <w:rFonts w:ascii="Tahoma" w:hAnsi="Tahoma" w:cs="Tahoma"/>
        </w:rPr>
        <w:t>Proti rozhodnutí povinného subjektu o odmítnutí žádosti lze podat odvolání.</w:t>
      </w:r>
    </w:p>
    <w:p w:rsidR="00C05CFC" w:rsidRPr="00F21567" w:rsidRDefault="00C05CFC" w:rsidP="00E7380A">
      <w:pPr>
        <w:numPr>
          <w:ilvl w:val="0"/>
          <w:numId w:val="4"/>
        </w:numPr>
        <w:spacing w:line="360" w:lineRule="auto"/>
        <w:jc w:val="both"/>
        <w:rPr>
          <w:rFonts w:ascii="Tahoma" w:hAnsi="Tahoma" w:cs="Tahoma"/>
        </w:rPr>
      </w:pPr>
      <w:r w:rsidRPr="00F21567">
        <w:rPr>
          <w:rFonts w:ascii="Tahoma" w:hAnsi="Tahoma" w:cs="Tahoma"/>
        </w:rPr>
        <w:t>Povinný subjekt předloží odvolání spolu se spisovým materiálem nadřízenému orgánu ve lhůtě 15 dnů ode dne doručení odvolání.</w:t>
      </w:r>
    </w:p>
    <w:p w:rsidR="00C05CFC" w:rsidRPr="00F21567" w:rsidRDefault="00C05CFC" w:rsidP="00E7380A">
      <w:pPr>
        <w:numPr>
          <w:ilvl w:val="0"/>
          <w:numId w:val="4"/>
        </w:numPr>
        <w:spacing w:line="360" w:lineRule="auto"/>
        <w:jc w:val="both"/>
        <w:rPr>
          <w:rFonts w:ascii="Tahoma" w:hAnsi="Tahoma" w:cs="Tahoma"/>
        </w:rPr>
      </w:pPr>
      <w:r w:rsidRPr="00F21567">
        <w:rPr>
          <w:rFonts w:ascii="Tahoma" w:hAnsi="Tahoma" w:cs="Tahoma"/>
        </w:rPr>
        <w:lastRenderedPageBreak/>
        <w:t>Nadřízený orgán rozhodne o odvolání do 15 dnů ode dne předložení odvolání povinným subjektem.</w:t>
      </w:r>
    </w:p>
    <w:p w:rsidR="00C05CFC" w:rsidRPr="00F21567" w:rsidRDefault="00C05CFC" w:rsidP="00C05CFC">
      <w:pPr>
        <w:ind w:firstLine="708"/>
        <w:rPr>
          <w:rFonts w:ascii="Tahoma" w:hAnsi="Tahoma" w:cs="Tahoma"/>
        </w:rPr>
      </w:pPr>
      <w:r w:rsidRPr="00F21567">
        <w:rPr>
          <w:rFonts w:ascii="Tahoma" w:hAnsi="Tahoma" w:cs="Tahoma"/>
          <w:bCs/>
        </w:rPr>
        <w:t>Sazebník úhrad za poskytování informací</w:t>
      </w:r>
    </w:p>
    <w:tbl>
      <w:tblPr>
        <w:tblW w:w="0" w:type="auto"/>
        <w:tblInd w:w="632"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tblPr>
      <w:tblGrid>
        <w:gridCol w:w="217"/>
        <w:gridCol w:w="4575"/>
        <w:gridCol w:w="1620"/>
        <w:gridCol w:w="1812"/>
      </w:tblGrid>
      <w:tr w:rsidR="00C05CFC" w:rsidRPr="00F21567" w:rsidTr="00B6015E">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Poskytování informací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Poznámka</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Kč</w:t>
            </w:r>
          </w:p>
        </w:tc>
      </w:tr>
      <w:tr w:rsidR="00C05CFC" w:rsidRPr="00F21567" w:rsidTr="00B6015E">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1.</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Kopírování na kopírovacích strojích</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A4 jednostranné</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1,50</w:t>
            </w:r>
          </w:p>
        </w:tc>
      </w:tr>
      <w:tr w:rsidR="00C05CFC" w:rsidRPr="00F21567" w:rsidTr="00B6015E">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A3 jednostranné</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3,00</w:t>
            </w:r>
          </w:p>
        </w:tc>
      </w:tr>
      <w:tr w:rsidR="00C05CFC" w:rsidRPr="00F21567" w:rsidTr="00B6015E">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2.</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Tisk</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A4 černobílé</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3,00</w:t>
            </w:r>
          </w:p>
        </w:tc>
      </w:tr>
      <w:tr w:rsidR="00C05CFC" w:rsidRPr="00F21567" w:rsidTr="00B6015E">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A4 barevné</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10,00</w:t>
            </w:r>
          </w:p>
        </w:tc>
      </w:tr>
      <w:tr w:rsidR="00C05CFC" w:rsidRPr="00F21567" w:rsidTr="00B6015E">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3.</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Kopírování na magnetické nosiče</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Disketa 3,5”</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20,00</w:t>
            </w:r>
          </w:p>
        </w:tc>
      </w:tr>
      <w:tr w:rsidR="00C05CFC" w:rsidRPr="00F21567" w:rsidTr="00B6015E">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CD</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50,00</w:t>
            </w:r>
          </w:p>
        </w:tc>
      </w:tr>
      <w:tr w:rsidR="00C05CFC" w:rsidRPr="00F21567" w:rsidTr="00B6015E">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4.</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Telekomunikační poplatky</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Meziměstské</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 xml:space="preserve">Dle platných tarifů </w:t>
            </w:r>
          </w:p>
        </w:tc>
      </w:tr>
      <w:tr w:rsidR="00C05CFC" w:rsidRPr="00F21567" w:rsidTr="00B6015E">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5.</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Poštovné a jiné poplatky</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 xml:space="preserve">Dle platných tarifů </w:t>
            </w:r>
          </w:p>
        </w:tc>
      </w:tr>
      <w:tr w:rsidR="00C05CFC" w:rsidRPr="00F21567" w:rsidTr="00B6015E">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6.</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Nahlížení do spisů a vnitřních dokumentů školy</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C05CFC" w:rsidRPr="00F21567" w:rsidRDefault="00C05CFC" w:rsidP="00B6015E">
            <w:pPr>
              <w:rPr>
                <w:rFonts w:ascii="Tahoma" w:hAnsi="Tahoma" w:cs="Tahoma"/>
              </w:rPr>
            </w:pPr>
            <w:r w:rsidRPr="00F21567">
              <w:rPr>
                <w:rFonts w:ascii="Tahoma" w:hAnsi="Tahoma" w:cs="Tahoma"/>
              </w:rPr>
              <w:t>Bezplatné</w:t>
            </w:r>
          </w:p>
        </w:tc>
      </w:tr>
    </w:tbl>
    <w:p w:rsidR="00C05CFC" w:rsidRPr="00F21567" w:rsidRDefault="00C05CFC" w:rsidP="00C05CFC">
      <w:pPr>
        <w:rPr>
          <w:rFonts w:ascii="Tahoma" w:hAnsi="Tahoma" w:cs="Tahoma"/>
        </w:rPr>
      </w:pPr>
    </w:p>
    <w:p w:rsidR="00C05CFC" w:rsidRPr="00F21567" w:rsidRDefault="00C05CFC" w:rsidP="00E7380A">
      <w:pPr>
        <w:spacing w:line="360" w:lineRule="auto"/>
        <w:ind w:left="708"/>
        <w:jc w:val="both"/>
        <w:rPr>
          <w:rFonts w:ascii="Tahoma" w:hAnsi="Tahoma" w:cs="Tahoma"/>
        </w:rPr>
      </w:pPr>
      <w:r w:rsidRPr="00F21567">
        <w:rPr>
          <w:rFonts w:ascii="Tahoma" w:hAnsi="Tahoma" w:cs="Tahoma"/>
        </w:rPr>
        <w:t xml:space="preserve">Úhrady jsou vybírány v kanceláři sekretářky školy v hotovosti, žadateli je vždy potvrzena úhrada poplatku. V odůvodněných případech lze podmínit vydání informace zaplacením úhrady nebo zálohy. Úhrada nákladů je příjmem školy. </w:t>
      </w:r>
    </w:p>
    <w:p w:rsidR="00C05CFC" w:rsidRPr="00F21567" w:rsidRDefault="00C05CFC" w:rsidP="007C34A7">
      <w:pPr>
        <w:spacing w:line="360" w:lineRule="auto"/>
        <w:ind w:left="708"/>
        <w:rPr>
          <w:rFonts w:ascii="Tahoma" w:hAnsi="Tahoma" w:cs="Tahoma"/>
        </w:rPr>
      </w:pPr>
      <w:r w:rsidRPr="00F21567">
        <w:rPr>
          <w:rFonts w:ascii="Tahoma" w:hAnsi="Tahoma" w:cs="Tahoma"/>
          <w:bCs/>
        </w:rPr>
        <w:t>Omezení práva na informace</w:t>
      </w:r>
      <w:r w:rsidRPr="00F21567">
        <w:rPr>
          <w:rFonts w:ascii="Tahoma" w:hAnsi="Tahoma" w:cs="Tahoma"/>
        </w:rPr>
        <w:br/>
        <w:t>Škola neposkytne informaci, pokud se vztahuje výlučně k interním pokynům a předpisům vydaných pro vlastní vnitřní potřebu.</w:t>
      </w:r>
      <w:r w:rsidRPr="00F21567">
        <w:rPr>
          <w:rFonts w:ascii="Tahoma" w:hAnsi="Tahoma" w:cs="Tahoma"/>
        </w:rPr>
        <w:br/>
        <w:t xml:space="preserve">Škola nesmí poskytnout informaci, která je v rozporu se zákonem č. 101/2000 Sb., o ochraně osobních údajů a o změně některých zákonů, ve znění pozdějších předpisů a zákonem č. 106/ 1999 Sb., o svobodném přístupu k informacím v platném znění. </w:t>
      </w:r>
    </w:p>
    <w:p w:rsidR="00D54009" w:rsidRDefault="00C05CFC" w:rsidP="008E453C">
      <w:pPr>
        <w:spacing w:line="360" w:lineRule="auto"/>
        <w:ind w:left="708"/>
        <w:rPr>
          <w:rFonts w:ascii="Tahoma" w:hAnsi="Tahoma" w:cs="Tahoma"/>
        </w:rPr>
      </w:pPr>
      <w:r w:rsidRPr="00F21567">
        <w:rPr>
          <w:rFonts w:ascii="Tahoma" w:hAnsi="Tahoma" w:cs="Tahoma"/>
          <w:bCs/>
        </w:rPr>
        <w:t>Opravné prostředky</w:t>
      </w:r>
      <w:r w:rsidRPr="00F21567">
        <w:rPr>
          <w:rFonts w:ascii="Tahoma" w:hAnsi="Tahoma" w:cs="Tahoma"/>
        </w:rPr>
        <w:br/>
        <w:t>Odvolání</w:t>
      </w:r>
      <w:r w:rsidRPr="00F21567">
        <w:rPr>
          <w:rFonts w:ascii="Tahoma" w:hAnsi="Tahoma" w:cs="Tahoma"/>
        </w:rPr>
        <w:br/>
        <w:t>Proti rozhodnutí o odmítnutí žádosti lze podat odvolání, a to do 15 dnů od doručení rozhodnutí nebo od marného uplynutí lhůty pro vyřízení žádosti podle § 15 odst. 4 zákona č. 106/1999 Sb., v platném znění. Odvolání se podává u povinného subjektu, který rozhodnutí vydal nebo měl vydat, o odvolání pak rozhoduje nadřízený orgán.</w:t>
      </w:r>
    </w:p>
    <w:p w:rsidR="00C05CFC" w:rsidRPr="00F21567" w:rsidRDefault="00C05CFC" w:rsidP="008E453C">
      <w:pPr>
        <w:spacing w:line="360" w:lineRule="auto"/>
        <w:ind w:left="708"/>
        <w:rPr>
          <w:rFonts w:ascii="Tahoma" w:hAnsi="Tahoma" w:cs="Tahoma"/>
        </w:rPr>
      </w:pPr>
      <w:r w:rsidRPr="00F21567">
        <w:rPr>
          <w:rFonts w:ascii="Tahoma" w:hAnsi="Tahoma" w:cs="Tahoma"/>
        </w:rPr>
        <w:lastRenderedPageBreak/>
        <w:t>Tímto orgánem je Krajský úřad, škola podané odvolání postoupí ve lhůtě do 15 dnů ode dne předložení odvolání.</w:t>
      </w:r>
      <w:r w:rsidRPr="00F21567">
        <w:rPr>
          <w:rFonts w:ascii="Tahoma" w:hAnsi="Tahoma" w:cs="Tahoma"/>
        </w:rPr>
        <w:br/>
        <w:t>Krajský úřad rozhodne o odvolání do 15 dnů od předložení odvolání škole. Rozhodnutí o odvolání je však přezkoumatelné soudem na základě žaloby podle zvláštního právního předpisu.</w:t>
      </w:r>
      <w:r w:rsidRPr="00F21567">
        <w:rPr>
          <w:rFonts w:ascii="Tahoma" w:hAnsi="Tahoma" w:cs="Tahoma"/>
        </w:rPr>
        <w:br/>
        <w:t>Stížnost</w:t>
      </w:r>
      <w:r w:rsidRPr="00F21567">
        <w:rPr>
          <w:rFonts w:ascii="Tahoma" w:hAnsi="Tahoma" w:cs="Tahoma"/>
        </w:rPr>
        <w:br/>
        <w:t>Proti postupu školy při vyřizování žádosti lze podat stížnost dle § 16a zákona č.106/1999 Sb. vplatném znění. Stížnost lze podat písemně nebo ústně; je-li stížnost podána ústně a nelze-li ji ihned vyřídit, sepíše o ní povinný subjekt písemný záznam.</w:t>
      </w:r>
      <w:r w:rsidRPr="00F21567">
        <w:rPr>
          <w:rFonts w:ascii="Tahoma" w:hAnsi="Tahoma" w:cs="Tahoma"/>
        </w:rPr>
        <w:br/>
        <w:t xml:space="preserve">Stížnost se podává škole, a to do 30 dnů ode dne </w:t>
      </w:r>
    </w:p>
    <w:p w:rsidR="00C05CFC" w:rsidRPr="00F21567" w:rsidRDefault="00C05CFC" w:rsidP="00E7380A">
      <w:pPr>
        <w:numPr>
          <w:ilvl w:val="0"/>
          <w:numId w:val="5"/>
        </w:numPr>
        <w:spacing w:line="360" w:lineRule="auto"/>
        <w:jc w:val="both"/>
        <w:rPr>
          <w:rFonts w:ascii="Tahoma" w:hAnsi="Tahoma" w:cs="Tahoma"/>
        </w:rPr>
      </w:pPr>
      <w:r w:rsidRPr="00F21567">
        <w:rPr>
          <w:rFonts w:ascii="Tahoma" w:hAnsi="Tahoma" w:cs="Tahoma"/>
        </w:rPr>
        <w:t xml:space="preserve">doručení sdělení podle § 6, § 14 odst. 5 písm. c) nebo § 17 odst. 3, zákona </w:t>
      </w:r>
    </w:p>
    <w:p w:rsidR="00C05CFC" w:rsidRPr="00F21567" w:rsidRDefault="00C05CFC" w:rsidP="00E7380A">
      <w:pPr>
        <w:ind w:left="360"/>
        <w:jc w:val="both"/>
        <w:rPr>
          <w:rFonts w:ascii="Tahoma" w:hAnsi="Tahoma" w:cs="Tahoma"/>
        </w:rPr>
      </w:pPr>
      <w:r w:rsidRPr="00F21567">
        <w:rPr>
          <w:rFonts w:ascii="Tahoma" w:hAnsi="Tahoma" w:cs="Tahoma"/>
        </w:rPr>
        <w:t xml:space="preserve">uplynutí lhůty pro poskytnutí informace podle § 14 odst. 5 písm. d) nebo § 14 odst. 7. zákona. </w:t>
      </w:r>
    </w:p>
    <w:p w:rsidR="00C05CFC" w:rsidRPr="00F21567" w:rsidRDefault="00C05CFC" w:rsidP="00E7380A">
      <w:pPr>
        <w:numPr>
          <w:ilvl w:val="0"/>
          <w:numId w:val="5"/>
        </w:numPr>
        <w:spacing w:line="360" w:lineRule="auto"/>
        <w:jc w:val="both"/>
        <w:rPr>
          <w:rFonts w:ascii="Tahoma" w:hAnsi="Tahoma" w:cs="Tahoma"/>
        </w:rPr>
      </w:pPr>
      <w:r w:rsidRPr="00F21567">
        <w:rPr>
          <w:rFonts w:ascii="Tahoma" w:hAnsi="Tahoma" w:cs="Tahoma"/>
        </w:rPr>
        <w:t xml:space="preserve">O stížnosti rozhoduje nadřízený orgán, kterým je Krajský úřad. </w:t>
      </w:r>
    </w:p>
    <w:p w:rsidR="00F21567" w:rsidRPr="00D54009" w:rsidRDefault="007C34A7" w:rsidP="00D54009">
      <w:pPr>
        <w:ind w:firstLine="360"/>
        <w:jc w:val="both"/>
        <w:rPr>
          <w:rFonts w:ascii="Tahoma" w:hAnsi="Tahoma" w:cs="Tahoma"/>
        </w:rPr>
      </w:pPr>
      <w:r>
        <w:rPr>
          <w:rFonts w:ascii="Tahoma" w:hAnsi="Tahoma" w:cs="Tahoma"/>
          <w:bCs/>
        </w:rPr>
        <w:t xml:space="preserve">    </w:t>
      </w:r>
      <w:r w:rsidR="00C05CFC" w:rsidRPr="00F21567">
        <w:rPr>
          <w:rFonts w:ascii="Tahoma" w:hAnsi="Tahoma" w:cs="Tahoma"/>
          <w:bCs/>
        </w:rPr>
        <w:t>Přehled nejdůležitějších předpisů, podle nichž škola zejména jedná a rozhoduje</w:t>
      </w:r>
      <w:r w:rsidR="00D54009">
        <w:rPr>
          <w:rFonts w:ascii="Tahoma" w:hAnsi="Tahoma" w:cs="Tahoma"/>
        </w:rPr>
        <w:t>:</w:t>
      </w:r>
    </w:p>
    <w:p w:rsidR="00C05CFC" w:rsidRPr="00F21567" w:rsidRDefault="00C05CFC" w:rsidP="00E7380A">
      <w:pPr>
        <w:ind w:firstLine="360"/>
        <w:jc w:val="both"/>
        <w:rPr>
          <w:rFonts w:ascii="Tahoma" w:hAnsi="Tahoma" w:cs="Tahoma"/>
        </w:rPr>
      </w:pPr>
      <w:r w:rsidRPr="00F21567">
        <w:rPr>
          <w:rFonts w:ascii="Tahoma" w:hAnsi="Tahoma" w:cs="Tahoma"/>
          <w:bCs/>
        </w:rPr>
        <w:t>ZÁKONY:</w:t>
      </w:r>
    </w:p>
    <w:p w:rsidR="00C05CFC" w:rsidRPr="00F21567" w:rsidRDefault="00C05CFC" w:rsidP="00E7380A">
      <w:pPr>
        <w:numPr>
          <w:ilvl w:val="0"/>
          <w:numId w:val="6"/>
        </w:numPr>
        <w:jc w:val="both"/>
        <w:rPr>
          <w:rFonts w:ascii="Tahoma" w:hAnsi="Tahoma" w:cs="Tahoma"/>
        </w:rPr>
      </w:pPr>
      <w:r w:rsidRPr="00F21567">
        <w:rPr>
          <w:rFonts w:ascii="Tahoma" w:hAnsi="Tahoma" w:cs="Tahoma"/>
        </w:rPr>
        <w:t xml:space="preserve">zákon č. 561/2004 Sb., předškolním, základním, středním, vyšším odborném a jiném vzdělávání (školský zákon) </w:t>
      </w:r>
    </w:p>
    <w:p w:rsidR="00C05CFC" w:rsidRPr="00F21567" w:rsidRDefault="00C05CFC" w:rsidP="00E7380A">
      <w:pPr>
        <w:numPr>
          <w:ilvl w:val="0"/>
          <w:numId w:val="6"/>
        </w:numPr>
        <w:jc w:val="both"/>
        <w:rPr>
          <w:rFonts w:ascii="Tahoma" w:hAnsi="Tahoma" w:cs="Tahoma"/>
        </w:rPr>
      </w:pPr>
      <w:r w:rsidRPr="00F21567">
        <w:rPr>
          <w:rFonts w:ascii="Tahoma" w:hAnsi="Tahoma" w:cs="Tahoma"/>
        </w:rPr>
        <w:t xml:space="preserve">zákon č. 563/2004 Sb., o pedagogických pracovnících a o změně některých zákonů </w:t>
      </w:r>
    </w:p>
    <w:p w:rsidR="00C05CFC" w:rsidRPr="00F21567" w:rsidRDefault="00C05CFC" w:rsidP="00E7380A">
      <w:pPr>
        <w:numPr>
          <w:ilvl w:val="0"/>
          <w:numId w:val="6"/>
        </w:numPr>
        <w:jc w:val="both"/>
        <w:rPr>
          <w:rFonts w:ascii="Tahoma" w:hAnsi="Tahoma" w:cs="Tahoma"/>
        </w:rPr>
      </w:pPr>
      <w:r w:rsidRPr="00F21567">
        <w:rPr>
          <w:rFonts w:ascii="Tahoma" w:hAnsi="Tahoma" w:cs="Tahoma"/>
        </w:rPr>
        <w:t xml:space="preserve">zákon č. 179/2006 Sb., o ověřování a uznávání výsledků dalšího vzdělávání a o změně některých zákonů (zákon o uznávání výsledků dalšího vzdělávání) </w:t>
      </w:r>
    </w:p>
    <w:p w:rsidR="00C05CFC" w:rsidRPr="00F21567" w:rsidRDefault="00C05CFC" w:rsidP="00E7380A">
      <w:pPr>
        <w:numPr>
          <w:ilvl w:val="0"/>
          <w:numId w:val="6"/>
        </w:numPr>
        <w:jc w:val="both"/>
        <w:rPr>
          <w:rFonts w:ascii="Tahoma" w:hAnsi="Tahoma" w:cs="Tahoma"/>
        </w:rPr>
      </w:pPr>
      <w:r w:rsidRPr="00F21567">
        <w:rPr>
          <w:rFonts w:ascii="Tahoma" w:hAnsi="Tahoma" w:cs="Tahoma"/>
        </w:rPr>
        <w:t xml:space="preserve">zákon č. 262/2006 Sb., zákoník práce </w:t>
      </w:r>
    </w:p>
    <w:p w:rsidR="00C05CFC" w:rsidRPr="00F21567" w:rsidRDefault="00C05CFC" w:rsidP="00E7380A">
      <w:pPr>
        <w:numPr>
          <w:ilvl w:val="0"/>
          <w:numId w:val="6"/>
        </w:numPr>
        <w:jc w:val="both"/>
        <w:rPr>
          <w:rFonts w:ascii="Tahoma" w:hAnsi="Tahoma" w:cs="Tahoma"/>
        </w:rPr>
      </w:pPr>
      <w:r w:rsidRPr="00F21567">
        <w:rPr>
          <w:rFonts w:ascii="Tahoma" w:hAnsi="Tahoma" w:cs="Tahoma"/>
        </w:rPr>
        <w:t xml:space="preserve">zákon č. 106/1999 Sb., o svobodném přístupu k informacím </w:t>
      </w:r>
    </w:p>
    <w:p w:rsidR="00C05CFC" w:rsidRPr="00F21567" w:rsidRDefault="00C05CFC" w:rsidP="00E7380A">
      <w:pPr>
        <w:numPr>
          <w:ilvl w:val="0"/>
          <w:numId w:val="6"/>
        </w:numPr>
        <w:jc w:val="both"/>
        <w:rPr>
          <w:rFonts w:ascii="Tahoma" w:hAnsi="Tahoma" w:cs="Tahoma"/>
        </w:rPr>
      </w:pPr>
      <w:r w:rsidRPr="00F21567">
        <w:rPr>
          <w:rFonts w:ascii="Tahoma" w:hAnsi="Tahoma" w:cs="Tahoma"/>
        </w:rPr>
        <w:t xml:space="preserve">zákon č. 101/2000 Sb., o ochraně osob. </w:t>
      </w:r>
      <w:proofErr w:type="gramStart"/>
      <w:r w:rsidRPr="00F21567">
        <w:rPr>
          <w:rFonts w:ascii="Tahoma" w:hAnsi="Tahoma" w:cs="Tahoma"/>
        </w:rPr>
        <w:t>údajů</w:t>
      </w:r>
      <w:proofErr w:type="gramEnd"/>
      <w:r w:rsidRPr="00F21567">
        <w:rPr>
          <w:rFonts w:ascii="Tahoma" w:hAnsi="Tahoma" w:cs="Tahoma"/>
        </w:rPr>
        <w:t xml:space="preserve"> </w:t>
      </w:r>
    </w:p>
    <w:p w:rsidR="00C05CFC" w:rsidRPr="00F21567" w:rsidRDefault="00C05CFC" w:rsidP="00E7380A">
      <w:pPr>
        <w:numPr>
          <w:ilvl w:val="0"/>
          <w:numId w:val="6"/>
        </w:numPr>
        <w:jc w:val="both"/>
        <w:rPr>
          <w:rFonts w:ascii="Tahoma" w:hAnsi="Tahoma" w:cs="Tahoma"/>
        </w:rPr>
      </w:pPr>
      <w:r w:rsidRPr="00F21567">
        <w:rPr>
          <w:rFonts w:ascii="Tahoma" w:hAnsi="Tahoma" w:cs="Tahoma"/>
        </w:rPr>
        <w:t xml:space="preserve">zákon č. 500/2004 Sb., správní řád </w:t>
      </w:r>
    </w:p>
    <w:p w:rsidR="00C05CFC" w:rsidRPr="00F21567" w:rsidRDefault="00C05CFC" w:rsidP="00E7380A">
      <w:pPr>
        <w:numPr>
          <w:ilvl w:val="0"/>
          <w:numId w:val="6"/>
        </w:numPr>
        <w:jc w:val="both"/>
        <w:rPr>
          <w:rFonts w:ascii="Tahoma" w:hAnsi="Tahoma" w:cs="Tahoma"/>
        </w:rPr>
      </w:pPr>
      <w:r w:rsidRPr="00F21567">
        <w:rPr>
          <w:rFonts w:ascii="Tahoma" w:hAnsi="Tahoma" w:cs="Tahoma"/>
        </w:rPr>
        <w:t xml:space="preserve">zákon č. 563/1991 Sb., o účetnictví </w:t>
      </w:r>
    </w:p>
    <w:p w:rsidR="00C05CFC" w:rsidRPr="00F21567" w:rsidRDefault="00C05CFC" w:rsidP="00E7380A">
      <w:pPr>
        <w:numPr>
          <w:ilvl w:val="0"/>
          <w:numId w:val="6"/>
        </w:numPr>
        <w:jc w:val="both"/>
        <w:rPr>
          <w:rFonts w:ascii="Tahoma" w:hAnsi="Tahoma" w:cs="Tahoma"/>
        </w:rPr>
      </w:pPr>
      <w:r w:rsidRPr="00F21567">
        <w:rPr>
          <w:rFonts w:ascii="Tahoma" w:hAnsi="Tahoma" w:cs="Tahoma"/>
        </w:rPr>
        <w:t xml:space="preserve">zákon č. 250/2000 Sb., o rozpočtových pravidlech územních rozpočtů </w:t>
      </w:r>
    </w:p>
    <w:p w:rsidR="00C05CFC" w:rsidRPr="00F21567" w:rsidRDefault="00C05CFC" w:rsidP="00C05CFC">
      <w:pPr>
        <w:numPr>
          <w:ilvl w:val="0"/>
          <w:numId w:val="6"/>
        </w:numPr>
        <w:rPr>
          <w:rFonts w:ascii="Tahoma" w:hAnsi="Tahoma" w:cs="Tahoma"/>
        </w:rPr>
      </w:pPr>
      <w:r w:rsidRPr="00F21567">
        <w:rPr>
          <w:rFonts w:ascii="Tahoma" w:hAnsi="Tahoma" w:cs="Tahoma"/>
        </w:rPr>
        <w:t xml:space="preserve">zákon č. 320/2001 Sb., o finanční kontrole ve veřejné správě </w:t>
      </w:r>
    </w:p>
    <w:p w:rsidR="00C05CFC" w:rsidRPr="00F21567" w:rsidRDefault="00C05CFC" w:rsidP="00E7380A">
      <w:pPr>
        <w:ind w:firstLine="360"/>
        <w:jc w:val="both"/>
        <w:rPr>
          <w:rFonts w:ascii="Tahoma" w:hAnsi="Tahoma" w:cs="Tahoma"/>
        </w:rPr>
      </w:pPr>
      <w:r w:rsidRPr="00F21567">
        <w:rPr>
          <w:rFonts w:ascii="Tahoma" w:hAnsi="Tahoma" w:cs="Tahoma"/>
          <w:bCs/>
        </w:rPr>
        <w:t>NAŘÍZENÍ VLÁDY:</w:t>
      </w:r>
    </w:p>
    <w:p w:rsidR="00C05CFC" w:rsidRPr="00F21567" w:rsidRDefault="00C05CFC" w:rsidP="00E7380A">
      <w:pPr>
        <w:numPr>
          <w:ilvl w:val="0"/>
          <w:numId w:val="7"/>
        </w:numPr>
        <w:jc w:val="both"/>
        <w:rPr>
          <w:rFonts w:ascii="Tahoma" w:hAnsi="Tahoma" w:cs="Tahoma"/>
        </w:rPr>
      </w:pPr>
      <w:r w:rsidRPr="00F21567">
        <w:rPr>
          <w:rFonts w:ascii="Tahoma" w:hAnsi="Tahoma" w:cs="Tahoma"/>
        </w:rPr>
        <w:t xml:space="preserve">nařízení vlády č. 689/2004 Sb., o soustavě oborů vzdělání v základním, středním a vyšším odborném vzdělávání </w:t>
      </w:r>
    </w:p>
    <w:p w:rsidR="00C05CFC" w:rsidRPr="00F21567" w:rsidRDefault="00C05CFC" w:rsidP="00E7380A">
      <w:pPr>
        <w:numPr>
          <w:ilvl w:val="0"/>
          <w:numId w:val="7"/>
        </w:numPr>
        <w:jc w:val="both"/>
        <w:rPr>
          <w:rFonts w:ascii="Tahoma" w:hAnsi="Tahoma" w:cs="Tahoma"/>
        </w:rPr>
      </w:pPr>
      <w:r w:rsidRPr="00F21567">
        <w:rPr>
          <w:rFonts w:ascii="Tahoma" w:hAnsi="Tahoma" w:cs="Tahoma"/>
        </w:rPr>
        <w:lastRenderedPageBreak/>
        <w:t xml:space="preserve">nařízení vlády č. 75/2005 Sb., o stanovení rozsahu přímé vyučovací, přímé výchovné, přímé speciálně </w:t>
      </w:r>
      <w:r w:rsidR="00752ECB">
        <w:rPr>
          <w:rFonts w:ascii="Tahoma" w:hAnsi="Tahoma" w:cs="Tahoma"/>
        </w:rPr>
        <w:t>pedagogické a přímé pedagogicko-</w:t>
      </w:r>
      <w:r w:rsidRPr="00F21567">
        <w:rPr>
          <w:rFonts w:ascii="Tahoma" w:hAnsi="Tahoma" w:cs="Tahoma"/>
        </w:rPr>
        <w:t xml:space="preserve">psychologické činnosti pedagogických pracovníků </w:t>
      </w:r>
    </w:p>
    <w:p w:rsidR="00C05CFC" w:rsidRPr="00F21567" w:rsidRDefault="00C05CFC" w:rsidP="00E7380A">
      <w:pPr>
        <w:numPr>
          <w:ilvl w:val="0"/>
          <w:numId w:val="7"/>
        </w:numPr>
        <w:jc w:val="both"/>
        <w:rPr>
          <w:rFonts w:ascii="Tahoma" w:hAnsi="Tahoma" w:cs="Tahoma"/>
        </w:rPr>
      </w:pPr>
      <w:r w:rsidRPr="00F21567">
        <w:rPr>
          <w:rFonts w:ascii="Tahoma" w:hAnsi="Tahoma" w:cs="Tahoma"/>
        </w:rPr>
        <w:t xml:space="preserve">nařízení vlády č. 469/2002 Sb., kterým se stanoví katalog prací a kvalifikační předpoklady a kterým se mění nařízení vlády o platových poměrech zaměstnanců ve veřejných službách a správě </w:t>
      </w:r>
    </w:p>
    <w:p w:rsidR="00C05CFC" w:rsidRPr="00F21567" w:rsidRDefault="00C05CFC" w:rsidP="00E7380A">
      <w:pPr>
        <w:numPr>
          <w:ilvl w:val="0"/>
          <w:numId w:val="7"/>
        </w:numPr>
        <w:jc w:val="both"/>
        <w:rPr>
          <w:rFonts w:ascii="Tahoma" w:hAnsi="Tahoma" w:cs="Tahoma"/>
        </w:rPr>
      </w:pPr>
      <w:r w:rsidRPr="00F21567">
        <w:rPr>
          <w:rFonts w:ascii="Tahoma" w:hAnsi="Tahoma" w:cs="Tahoma"/>
        </w:rPr>
        <w:t xml:space="preserve">nařízení vlády č. 137/2009 Sb., kterým se stanoví katalog prací ve veřejných službách a </w:t>
      </w:r>
      <w:proofErr w:type="spellStart"/>
      <w:r w:rsidRPr="00F21567">
        <w:rPr>
          <w:rFonts w:ascii="Tahoma" w:hAnsi="Tahoma" w:cs="Tahoma"/>
        </w:rPr>
        <w:t>sprá</w:t>
      </w:r>
      <w:proofErr w:type="spellEnd"/>
    </w:p>
    <w:p w:rsidR="00C05CFC" w:rsidRPr="00F21567" w:rsidRDefault="00C05CFC" w:rsidP="00E7380A">
      <w:pPr>
        <w:ind w:left="720"/>
        <w:jc w:val="both"/>
        <w:rPr>
          <w:rFonts w:ascii="Tahoma" w:hAnsi="Tahoma" w:cs="Tahoma"/>
        </w:rPr>
      </w:pPr>
      <w:r w:rsidRPr="00F21567">
        <w:rPr>
          <w:rFonts w:ascii="Tahoma" w:hAnsi="Tahoma" w:cs="Tahoma"/>
          <w:bCs/>
        </w:rPr>
        <w:t>VYHLÁŠKY:</w:t>
      </w:r>
    </w:p>
    <w:p w:rsidR="00C05CFC" w:rsidRPr="00F21567" w:rsidRDefault="00C05CFC" w:rsidP="00E7380A">
      <w:pPr>
        <w:numPr>
          <w:ilvl w:val="0"/>
          <w:numId w:val="8"/>
        </w:numPr>
        <w:jc w:val="both"/>
        <w:rPr>
          <w:rFonts w:ascii="Tahoma" w:hAnsi="Tahoma" w:cs="Tahoma"/>
        </w:rPr>
      </w:pPr>
      <w:r w:rsidRPr="00F21567">
        <w:rPr>
          <w:rFonts w:ascii="Tahoma" w:hAnsi="Tahoma" w:cs="Tahoma"/>
        </w:rPr>
        <w:t xml:space="preserve">vyhláška č. 72/2005 Sb., o poskytování poradenských služeb ve školách a školských poradenských zařízeních </w:t>
      </w:r>
    </w:p>
    <w:p w:rsidR="00C05CFC" w:rsidRPr="00F21567" w:rsidRDefault="00C05CFC" w:rsidP="00E7380A">
      <w:pPr>
        <w:numPr>
          <w:ilvl w:val="0"/>
          <w:numId w:val="8"/>
        </w:numPr>
        <w:jc w:val="both"/>
        <w:rPr>
          <w:rFonts w:ascii="Tahoma" w:hAnsi="Tahoma" w:cs="Tahoma"/>
        </w:rPr>
      </w:pPr>
      <w:r w:rsidRPr="00F21567">
        <w:rPr>
          <w:rFonts w:ascii="Tahoma" w:hAnsi="Tahoma" w:cs="Tahoma"/>
        </w:rPr>
        <w:t xml:space="preserve">vyhláška č. 73/2005 Sb., o vzdělávání dětí, žáků a studentů se speciálními vzdělávacími potřebami a dětí, žáků a studentů mimořádně nadaných </w:t>
      </w:r>
    </w:p>
    <w:p w:rsidR="00C05CFC" w:rsidRPr="00F21567" w:rsidRDefault="00C05CFC" w:rsidP="00E7380A">
      <w:pPr>
        <w:numPr>
          <w:ilvl w:val="0"/>
          <w:numId w:val="8"/>
        </w:numPr>
        <w:jc w:val="both"/>
        <w:rPr>
          <w:rFonts w:ascii="Tahoma" w:hAnsi="Tahoma" w:cs="Tahoma"/>
        </w:rPr>
      </w:pPr>
      <w:r w:rsidRPr="00F21567">
        <w:rPr>
          <w:rFonts w:ascii="Tahoma" w:hAnsi="Tahoma" w:cs="Tahoma"/>
        </w:rPr>
        <w:t xml:space="preserve">vyhláška č. 671/2004 Sb., kterou se stanoví podrobnosti o organizaci přijímacího řízení ke vzdělávání ve středních školách </w:t>
      </w:r>
    </w:p>
    <w:p w:rsidR="00C05CFC" w:rsidRPr="00F21567" w:rsidRDefault="00C05CFC" w:rsidP="00E7380A">
      <w:pPr>
        <w:numPr>
          <w:ilvl w:val="0"/>
          <w:numId w:val="8"/>
        </w:numPr>
        <w:jc w:val="both"/>
        <w:rPr>
          <w:rFonts w:ascii="Tahoma" w:hAnsi="Tahoma" w:cs="Tahoma"/>
        </w:rPr>
      </w:pPr>
      <w:r w:rsidRPr="00F21567">
        <w:rPr>
          <w:rFonts w:ascii="Tahoma" w:hAnsi="Tahoma" w:cs="Tahoma"/>
        </w:rPr>
        <w:t xml:space="preserve">vyhláška č. 13/2005 Sb., o středním vzdělávání a vzdělávání v konzervatoři </w:t>
      </w:r>
    </w:p>
    <w:p w:rsidR="00C05CFC" w:rsidRPr="00F21567" w:rsidRDefault="00C05CFC" w:rsidP="00E7380A">
      <w:pPr>
        <w:numPr>
          <w:ilvl w:val="0"/>
          <w:numId w:val="8"/>
        </w:numPr>
        <w:jc w:val="both"/>
        <w:rPr>
          <w:rFonts w:ascii="Tahoma" w:hAnsi="Tahoma" w:cs="Tahoma"/>
        </w:rPr>
      </w:pPr>
      <w:r w:rsidRPr="00F21567">
        <w:rPr>
          <w:rFonts w:ascii="Tahoma" w:hAnsi="Tahoma" w:cs="Tahoma"/>
        </w:rPr>
        <w:t xml:space="preserve">vyhláška č. 15/2005 Sb., kterou se stanoví náležitosti dlouhodobých záměrů, výročních zpráv a vlastního hodnocení školy </w:t>
      </w:r>
    </w:p>
    <w:p w:rsidR="00C05CFC" w:rsidRPr="00F21567" w:rsidRDefault="00C05CFC" w:rsidP="00E7380A">
      <w:pPr>
        <w:numPr>
          <w:ilvl w:val="0"/>
          <w:numId w:val="8"/>
        </w:numPr>
        <w:jc w:val="both"/>
        <w:rPr>
          <w:rFonts w:ascii="Tahoma" w:hAnsi="Tahoma" w:cs="Tahoma"/>
        </w:rPr>
      </w:pPr>
      <w:r w:rsidRPr="00F21567">
        <w:rPr>
          <w:rFonts w:ascii="Tahoma" w:hAnsi="Tahoma" w:cs="Tahoma"/>
        </w:rPr>
        <w:t xml:space="preserve">vyhláška č. 47/2005 Sb., o ukončování vzdělávání ve středních školách závěrečnou zkouškou a o ukončování vzdělávání v konzervatoři absolutoriem </w:t>
      </w:r>
    </w:p>
    <w:p w:rsidR="00C05CFC" w:rsidRPr="00F21567" w:rsidRDefault="00C05CFC" w:rsidP="00E7380A">
      <w:pPr>
        <w:numPr>
          <w:ilvl w:val="0"/>
          <w:numId w:val="8"/>
        </w:numPr>
        <w:jc w:val="both"/>
        <w:rPr>
          <w:rFonts w:ascii="Tahoma" w:hAnsi="Tahoma" w:cs="Tahoma"/>
        </w:rPr>
      </w:pPr>
      <w:r w:rsidRPr="00F21567">
        <w:rPr>
          <w:rFonts w:ascii="Tahoma" w:hAnsi="Tahoma" w:cs="Tahoma"/>
        </w:rPr>
        <w:t xml:space="preserve">vyhláška č. 317/2005 Sb., o dalším vzdělávání pedagogických pracovníků, akreditační komisi a kariérním systému pedagogických pracovníků </w:t>
      </w:r>
    </w:p>
    <w:p w:rsidR="00C05CFC" w:rsidRPr="00F21567" w:rsidRDefault="00C05CFC" w:rsidP="00E7380A">
      <w:pPr>
        <w:numPr>
          <w:ilvl w:val="0"/>
          <w:numId w:val="8"/>
        </w:numPr>
        <w:jc w:val="both"/>
        <w:rPr>
          <w:rFonts w:ascii="Tahoma" w:hAnsi="Tahoma" w:cs="Tahoma"/>
        </w:rPr>
      </w:pPr>
      <w:r w:rsidRPr="00F21567">
        <w:rPr>
          <w:rFonts w:ascii="Tahoma" w:hAnsi="Tahoma" w:cs="Tahoma"/>
        </w:rPr>
        <w:t xml:space="preserve">vyhláška č. 364/2005 Sb., vedení dokumentace škol a školských zařízení a školní matriky a o předávání údajů z dokumentace škol a školských zařízení a ze školní matriky (vyhláška o dokumentaci škol a školských zařízení) </w:t>
      </w:r>
    </w:p>
    <w:p w:rsidR="00C05CFC" w:rsidRPr="00F21567" w:rsidRDefault="00C05CFC" w:rsidP="00E7380A">
      <w:pPr>
        <w:numPr>
          <w:ilvl w:val="0"/>
          <w:numId w:val="8"/>
        </w:numPr>
        <w:jc w:val="both"/>
        <w:rPr>
          <w:rFonts w:ascii="Tahoma" w:hAnsi="Tahoma" w:cs="Tahoma"/>
        </w:rPr>
      </w:pPr>
      <w:r w:rsidRPr="00F21567">
        <w:rPr>
          <w:rFonts w:ascii="Tahoma" w:hAnsi="Tahoma" w:cs="Tahoma"/>
        </w:rPr>
        <w:t xml:space="preserve">vyhláška č. 410/2005 Sb., hygienických požadavcích na prostory a provoz zařízení a provozoven pro výchovu a vzdělávání dětí a mladistvých </w:t>
      </w:r>
    </w:p>
    <w:p w:rsidR="00C05CFC" w:rsidRPr="00F21567" w:rsidRDefault="00C05CFC" w:rsidP="00E7380A">
      <w:pPr>
        <w:numPr>
          <w:ilvl w:val="0"/>
          <w:numId w:val="8"/>
        </w:numPr>
        <w:jc w:val="both"/>
        <w:rPr>
          <w:rFonts w:ascii="Tahoma" w:hAnsi="Tahoma" w:cs="Tahoma"/>
        </w:rPr>
      </w:pPr>
      <w:r w:rsidRPr="00F21567">
        <w:rPr>
          <w:rFonts w:ascii="Tahoma" w:hAnsi="Tahoma" w:cs="Tahoma"/>
        </w:rPr>
        <w:t xml:space="preserve">vyhláška č. 114/2002 Sb., o fondu kulturních a sociálních potřeb </w:t>
      </w:r>
    </w:p>
    <w:p w:rsidR="00C05CFC" w:rsidRPr="00F21567" w:rsidRDefault="00C05CFC" w:rsidP="00E7380A">
      <w:pPr>
        <w:numPr>
          <w:ilvl w:val="0"/>
          <w:numId w:val="8"/>
        </w:numPr>
        <w:jc w:val="both"/>
        <w:rPr>
          <w:rFonts w:ascii="Tahoma" w:hAnsi="Tahoma" w:cs="Tahoma"/>
        </w:rPr>
      </w:pPr>
      <w:r w:rsidRPr="00F21567">
        <w:rPr>
          <w:rFonts w:ascii="Tahoma" w:hAnsi="Tahoma" w:cs="Tahoma"/>
        </w:rPr>
        <w:t xml:space="preserve">vyhláška č. 263/2007 Sb., kterou se stanoví pracovní řád pro zaměstnance škol a školských zařízení zřízených Ministerstvem školství, mládeže a tělovýchovy, krajem, obcí nebo dobrovolným svazkem obcí </w:t>
      </w:r>
    </w:p>
    <w:p w:rsidR="00C05CFC" w:rsidRPr="00F21567" w:rsidRDefault="00C05CFC" w:rsidP="00E7380A">
      <w:pPr>
        <w:ind w:firstLine="360"/>
        <w:jc w:val="both"/>
        <w:rPr>
          <w:rFonts w:ascii="Tahoma" w:hAnsi="Tahoma" w:cs="Tahoma"/>
        </w:rPr>
      </w:pPr>
      <w:r w:rsidRPr="00F21567">
        <w:rPr>
          <w:rFonts w:ascii="Tahoma" w:hAnsi="Tahoma" w:cs="Tahoma"/>
        </w:rPr>
        <w:t xml:space="preserve">Všechny předpisy jsou po domluvě k nahlédnutí u ředitele školy. </w:t>
      </w:r>
    </w:p>
    <w:p w:rsidR="005D1307" w:rsidRDefault="005D1307" w:rsidP="00E7380A">
      <w:pPr>
        <w:ind w:left="360"/>
        <w:jc w:val="both"/>
        <w:rPr>
          <w:rFonts w:ascii="Tahoma" w:hAnsi="Tahoma" w:cs="Tahoma"/>
          <w:b/>
        </w:rPr>
      </w:pPr>
    </w:p>
    <w:p w:rsidR="00C05CFC" w:rsidRPr="00F21567" w:rsidRDefault="00C05CFC" w:rsidP="00E7380A">
      <w:pPr>
        <w:ind w:left="360"/>
        <w:jc w:val="both"/>
        <w:rPr>
          <w:rFonts w:ascii="Tahoma" w:hAnsi="Tahoma" w:cs="Tahoma"/>
          <w:b/>
        </w:rPr>
      </w:pPr>
      <w:r w:rsidRPr="00F21567">
        <w:rPr>
          <w:rFonts w:ascii="Tahoma" w:hAnsi="Tahoma" w:cs="Tahoma"/>
          <w:b/>
        </w:rPr>
        <w:lastRenderedPageBreak/>
        <w:t>Výroční zpráva o poskytování informací dle zákona č. 106/1999 Sb., o svobodném přístupu k informacím za školní rok 20</w:t>
      </w:r>
      <w:r w:rsidR="002E7E42" w:rsidRPr="00F21567">
        <w:rPr>
          <w:rFonts w:ascii="Tahoma" w:hAnsi="Tahoma" w:cs="Tahoma"/>
          <w:b/>
        </w:rPr>
        <w:t>2</w:t>
      </w:r>
      <w:r w:rsidR="007C34A7">
        <w:rPr>
          <w:rFonts w:ascii="Tahoma" w:hAnsi="Tahoma" w:cs="Tahoma"/>
          <w:b/>
        </w:rPr>
        <w:t>2</w:t>
      </w:r>
      <w:r w:rsidRPr="00F21567">
        <w:rPr>
          <w:rFonts w:ascii="Tahoma" w:hAnsi="Tahoma" w:cs="Tahoma"/>
          <w:b/>
        </w:rPr>
        <w:t>/ 202</w:t>
      </w:r>
      <w:r w:rsidR="007C34A7">
        <w:rPr>
          <w:rFonts w:ascii="Tahoma" w:hAnsi="Tahoma" w:cs="Tahoma"/>
          <w:b/>
        </w:rPr>
        <w:t>3</w:t>
      </w:r>
    </w:p>
    <w:p w:rsidR="00A64309" w:rsidRDefault="00C05CFC" w:rsidP="00E7380A">
      <w:pPr>
        <w:ind w:firstLine="360"/>
        <w:jc w:val="both"/>
        <w:rPr>
          <w:rFonts w:ascii="Tahoma" w:hAnsi="Tahoma" w:cs="Tahoma"/>
          <w:b/>
        </w:rPr>
      </w:pPr>
      <w:r w:rsidRPr="00A64309">
        <w:rPr>
          <w:rFonts w:ascii="Tahoma" w:hAnsi="Tahoma" w:cs="Tahoma"/>
          <w:b/>
        </w:rPr>
        <w:t>I.</w:t>
      </w:r>
    </w:p>
    <w:p w:rsidR="00C05CFC" w:rsidRPr="00A64309" w:rsidRDefault="00C05CFC" w:rsidP="00E7380A">
      <w:pPr>
        <w:ind w:firstLine="360"/>
        <w:jc w:val="both"/>
        <w:rPr>
          <w:rFonts w:ascii="Tahoma" w:hAnsi="Tahoma" w:cs="Tahoma"/>
          <w:b/>
        </w:rPr>
      </w:pPr>
      <w:r w:rsidRPr="00A64309">
        <w:rPr>
          <w:rFonts w:ascii="Tahoma" w:hAnsi="Tahoma" w:cs="Tahoma"/>
          <w:b/>
        </w:rPr>
        <w:t>V období školního roku 20</w:t>
      </w:r>
      <w:r w:rsidR="002E7E42" w:rsidRPr="00A64309">
        <w:rPr>
          <w:rFonts w:ascii="Tahoma" w:hAnsi="Tahoma" w:cs="Tahoma"/>
          <w:b/>
        </w:rPr>
        <w:t>2</w:t>
      </w:r>
      <w:r w:rsidR="007C34A7" w:rsidRPr="00A64309">
        <w:rPr>
          <w:rFonts w:ascii="Tahoma" w:hAnsi="Tahoma" w:cs="Tahoma"/>
          <w:b/>
        </w:rPr>
        <w:t>2</w:t>
      </w:r>
      <w:r w:rsidRPr="00A64309">
        <w:rPr>
          <w:rFonts w:ascii="Tahoma" w:hAnsi="Tahoma" w:cs="Tahoma"/>
          <w:b/>
        </w:rPr>
        <w:t>/202</w:t>
      </w:r>
      <w:r w:rsidR="007C34A7" w:rsidRPr="00A64309">
        <w:rPr>
          <w:rFonts w:ascii="Tahoma" w:hAnsi="Tahoma" w:cs="Tahoma"/>
          <w:b/>
        </w:rPr>
        <w:t>3</w:t>
      </w:r>
      <w:r w:rsidRPr="00A64309">
        <w:rPr>
          <w:rFonts w:ascii="Tahoma" w:hAnsi="Tahoma" w:cs="Tahoma"/>
          <w:b/>
        </w:rPr>
        <w:t>:</w:t>
      </w:r>
    </w:p>
    <w:p w:rsidR="00C05CFC" w:rsidRPr="00F21567" w:rsidRDefault="00C05CFC" w:rsidP="00E7380A">
      <w:pPr>
        <w:ind w:firstLine="360"/>
        <w:jc w:val="both"/>
        <w:rPr>
          <w:rFonts w:ascii="Tahoma" w:hAnsi="Tahoma" w:cs="Tahoma"/>
        </w:rPr>
      </w:pPr>
      <w:r w:rsidRPr="00F21567">
        <w:rPr>
          <w:rFonts w:ascii="Tahoma" w:hAnsi="Tahoma" w:cs="Tahoma"/>
        </w:rPr>
        <w:t xml:space="preserve">a) nebyla podána stížnost na průběh </w:t>
      </w:r>
      <w:proofErr w:type="gramStart"/>
      <w:r w:rsidRPr="00F21567">
        <w:rPr>
          <w:rFonts w:ascii="Tahoma" w:hAnsi="Tahoma" w:cs="Tahoma"/>
        </w:rPr>
        <w:t>maturitní  nebo</w:t>
      </w:r>
      <w:proofErr w:type="gramEnd"/>
      <w:r w:rsidRPr="00F21567">
        <w:rPr>
          <w:rFonts w:ascii="Tahoma" w:hAnsi="Tahoma" w:cs="Tahoma"/>
        </w:rPr>
        <w:t xml:space="preserve"> závěrečné zkoušky  </w:t>
      </w:r>
    </w:p>
    <w:p w:rsidR="00C05CFC" w:rsidRPr="00F21567" w:rsidRDefault="00C05CFC" w:rsidP="00E7380A">
      <w:pPr>
        <w:ind w:left="360"/>
        <w:jc w:val="both"/>
        <w:rPr>
          <w:rFonts w:ascii="Tahoma" w:hAnsi="Tahoma" w:cs="Tahoma"/>
        </w:rPr>
      </w:pPr>
      <w:r w:rsidRPr="00F21567">
        <w:rPr>
          <w:rFonts w:ascii="Tahoma" w:hAnsi="Tahoma" w:cs="Tahoma"/>
        </w:rPr>
        <w:t>b)   písemné žádosti o poskytnutí informací byly vydány na žádost Policie ČR, OSPOD, příslušného soudu (</w:t>
      </w:r>
      <w:proofErr w:type="gramStart"/>
      <w:r w:rsidRPr="00F21567">
        <w:rPr>
          <w:rFonts w:ascii="Tahoma" w:hAnsi="Tahoma" w:cs="Tahoma"/>
        </w:rPr>
        <w:t>výživné)</w:t>
      </w:r>
      <w:r w:rsidR="002E7E42" w:rsidRPr="00F21567">
        <w:rPr>
          <w:rFonts w:ascii="Tahoma" w:hAnsi="Tahoma" w:cs="Tahoma"/>
        </w:rPr>
        <w:t>.R</w:t>
      </w:r>
      <w:r w:rsidRPr="00F21567">
        <w:rPr>
          <w:rFonts w:ascii="Tahoma" w:hAnsi="Tahoma" w:cs="Tahoma"/>
        </w:rPr>
        <w:t>ozhodnutí</w:t>
      </w:r>
      <w:proofErr w:type="gramEnd"/>
      <w:r w:rsidRPr="00F21567">
        <w:rPr>
          <w:rFonts w:ascii="Tahoma" w:hAnsi="Tahoma" w:cs="Tahoma"/>
        </w:rPr>
        <w:t xml:space="preserve"> o odmítnutí těchto žádostí nebylo vydáno,</w:t>
      </w:r>
    </w:p>
    <w:p w:rsidR="00C05CFC" w:rsidRPr="00F21567" w:rsidRDefault="00C05CFC" w:rsidP="00E7380A">
      <w:pPr>
        <w:ind w:firstLine="360"/>
        <w:jc w:val="both"/>
        <w:rPr>
          <w:rFonts w:ascii="Tahoma" w:hAnsi="Tahoma" w:cs="Tahoma"/>
        </w:rPr>
      </w:pPr>
      <w:r w:rsidRPr="00F21567">
        <w:rPr>
          <w:rFonts w:ascii="Tahoma" w:hAnsi="Tahoma" w:cs="Tahoma"/>
        </w:rPr>
        <w:t xml:space="preserve">c) nebylo podáno odvolání proti rozhodnutí,   </w:t>
      </w:r>
    </w:p>
    <w:p w:rsidR="00C05CFC" w:rsidRPr="00F21567" w:rsidRDefault="00C05CFC" w:rsidP="00E7380A">
      <w:pPr>
        <w:ind w:left="360"/>
        <w:jc w:val="both"/>
        <w:rPr>
          <w:rFonts w:ascii="Tahoma" w:hAnsi="Tahoma" w:cs="Tahoma"/>
        </w:rPr>
      </w:pPr>
      <w:r w:rsidRPr="00F21567">
        <w:rPr>
          <w:rFonts w:ascii="Tahoma" w:hAnsi="Tahoma" w:cs="Tahoma"/>
        </w:rPr>
        <w:t>d) nebylo vedeno soudní ani jiné řízení ve věci přezkoumání rozhodnutí o odmítnutí žádosti o poskytnutí informace,</w:t>
      </w:r>
    </w:p>
    <w:p w:rsidR="00C05CFC" w:rsidRPr="00F21567" w:rsidRDefault="00C05CFC" w:rsidP="00E7380A">
      <w:pPr>
        <w:ind w:left="360"/>
        <w:jc w:val="both"/>
        <w:rPr>
          <w:rFonts w:ascii="Tahoma" w:hAnsi="Tahoma" w:cs="Tahoma"/>
        </w:rPr>
      </w:pPr>
      <w:r w:rsidRPr="00F21567">
        <w:rPr>
          <w:rFonts w:ascii="Tahoma" w:hAnsi="Tahoma" w:cs="Tahoma"/>
        </w:rPr>
        <w:t xml:space="preserve">e) nebyla poskytnuta žádná stížnost dle </w:t>
      </w:r>
      <w:proofErr w:type="spellStart"/>
      <w:r w:rsidRPr="00F21567">
        <w:rPr>
          <w:rFonts w:ascii="Tahoma" w:hAnsi="Tahoma" w:cs="Tahoma"/>
        </w:rPr>
        <w:t>ust</w:t>
      </w:r>
      <w:proofErr w:type="spellEnd"/>
      <w:r w:rsidRPr="00F21567">
        <w:rPr>
          <w:rFonts w:ascii="Tahoma" w:hAnsi="Tahoma" w:cs="Tahoma"/>
        </w:rPr>
        <w:t>. § 16a zák. č. 106/1999 Sb., v platném znění,</w:t>
      </w:r>
    </w:p>
    <w:p w:rsidR="00C05CFC" w:rsidRPr="00F21567" w:rsidRDefault="00C05CFC" w:rsidP="00F21567">
      <w:pPr>
        <w:ind w:left="360"/>
        <w:jc w:val="both"/>
        <w:rPr>
          <w:rFonts w:ascii="Tahoma" w:hAnsi="Tahoma" w:cs="Tahoma"/>
        </w:rPr>
      </w:pPr>
      <w:r w:rsidRPr="00F21567">
        <w:rPr>
          <w:rFonts w:ascii="Tahoma" w:hAnsi="Tahoma" w:cs="Tahoma"/>
        </w:rPr>
        <w:t>f) byly zákonným zástupcům žáků poskytnuty ústní informace týkající se činnosti školy, chování a prospěchu jednotlivých žáků na pravidelných třídních schůzkách dle plánu činnosti školy.</w:t>
      </w:r>
    </w:p>
    <w:p w:rsidR="00C05CFC" w:rsidRPr="00A64309" w:rsidRDefault="00C05CFC" w:rsidP="00E7380A">
      <w:pPr>
        <w:ind w:firstLine="360"/>
        <w:jc w:val="both"/>
        <w:rPr>
          <w:rFonts w:ascii="Tahoma" w:hAnsi="Tahoma" w:cs="Tahoma"/>
          <w:b/>
        </w:rPr>
      </w:pPr>
      <w:r w:rsidRPr="00A64309">
        <w:rPr>
          <w:rFonts w:ascii="Tahoma" w:hAnsi="Tahoma" w:cs="Tahoma"/>
          <w:b/>
        </w:rPr>
        <w:t>II.</w:t>
      </w:r>
    </w:p>
    <w:p w:rsidR="00C05CFC" w:rsidRPr="00F21567" w:rsidRDefault="00C05CFC" w:rsidP="00E7380A">
      <w:pPr>
        <w:ind w:left="360"/>
        <w:jc w:val="both"/>
        <w:rPr>
          <w:rFonts w:ascii="Tahoma" w:hAnsi="Tahoma" w:cs="Tahoma"/>
        </w:rPr>
      </w:pPr>
      <w:r w:rsidRPr="00F21567">
        <w:rPr>
          <w:rFonts w:ascii="Tahoma" w:hAnsi="Tahoma" w:cs="Tahoma"/>
        </w:rPr>
        <w:t>Škola zveřejňuje informace na úřední desce školy, na internetových stránkách školy, ve výroční zprávě ředitele školy, v kanceláři školy a prostřednictvím osobního jednání se zákonnými zástupci a žáky školy.</w:t>
      </w:r>
    </w:p>
    <w:p w:rsidR="00C05CFC" w:rsidRPr="00F21567" w:rsidRDefault="00C05CFC" w:rsidP="00E7380A">
      <w:pPr>
        <w:ind w:firstLine="360"/>
        <w:jc w:val="both"/>
        <w:rPr>
          <w:rFonts w:ascii="Tahoma" w:hAnsi="Tahoma" w:cs="Tahoma"/>
        </w:rPr>
      </w:pPr>
      <w:r w:rsidRPr="00F21567">
        <w:rPr>
          <w:rFonts w:ascii="Tahoma" w:hAnsi="Tahoma" w:cs="Tahoma"/>
        </w:rPr>
        <w:t>Kontrolou směrnice pro poskytování informací nebyly zjištěny žádné nedostatky.</w:t>
      </w:r>
    </w:p>
    <w:p w:rsidR="008E453C" w:rsidRPr="00F21567" w:rsidRDefault="00C05CFC" w:rsidP="00F21567">
      <w:pPr>
        <w:ind w:left="360"/>
        <w:jc w:val="both"/>
        <w:rPr>
          <w:rFonts w:ascii="Tahoma" w:hAnsi="Tahoma" w:cs="Tahoma"/>
        </w:rPr>
      </w:pPr>
      <w:r w:rsidRPr="00F21567">
        <w:rPr>
          <w:rFonts w:ascii="Tahoma" w:hAnsi="Tahoma" w:cs="Tahoma"/>
        </w:rPr>
        <w:t xml:space="preserve">Střední škola   </w:t>
      </w:r>
      <w:proofErr w:type="spellStart"/>
      <w:r w:rsidRPr="00F21567">
        <w:rPr>
          <w:rFonts w:ascii="Tahoma" w:hAnsi="Tahoma" w:cs="Tahoma"/>
        </w:rPr>
        <w:t>Gemini</w:t>
      </w:r>
      <w:proofErr w:type="spellEnd"/>
      <w:r w:rsidRPr="00F21567">
        <w:rPr>
          <w:rFonts w:ascii="Tahoma" w:hAnsi="Tahoma" w:cs="Tahoma"/>
        </w:rPr>
        <w:t xml:space="preserve"> Brno, </w:t>
      </w:r>
      <w:proofErr w:type="spellStart"/>
      <w:proofErr w:type="gramStart"/>
      <w:r w:rsidRPr="00F21567">
        <w:rPr>
          <w:rFonts w:ascii="Tahoma" w:hAnsi="Tahoma" w:cs="Tahoma"/>
        </w:rPr>
        <w:t>p.o</w:t>
      </w:r>
      <w:proofErr w:type="spellEnd"/>
      <w:r w:rsidRPr="00F21567">
        <w:rPr>
          <w:rFonts w:ascii="Tahoma" w:hAnsi="Tahoma" w:cs="Tahoma"/>
        </w:rPr>
        <w:t>.</w:t>
      </w:r>
      <w:proofErr w:type="gramEnd"/>
      <w:r w:rsidRPr="00F21567">
        <w:rPr>
          <w:rFonts w:ascii="Tahoma" w:hAnsi="Tahoma" w:cs="Tahoma"/>
        </w:rPr>
        <w:t>, poskytuje informace v souladu s příslušnými ustanoveními zákona č. 106/1999 Sb., v platném znění.</w:t>
      </w:r>
    </w:p>
    <w:p w:rsidR="008E453C" w:rsidRDefault="008E453C" w:rsidP="00E7380A">
      <w:pPr>
        <w:jc w:val="both"/>
        <w:rPr>
          <w:rFonts w:ascii="Tahoma" w:hAnsi="Tahoma" w:cs="Tahoma"/>
          <w:sz w:val="24"/>
          <w:szCs w:val="24"/>
        </w:rPr>
      </w:pPr>
    </w:p>
    <w:p w:rsidR="008C7064" w:rsidRPr="00A64309" w:rsidRDefault="00F21567" w:rsidP="00A64309">
      <w:pPr>
        <w:pStyle w:val="Nadpis1"/>
        <w:shd w:val="clear" w:color="auto" w:fill="FFFFFF"/>
        <w:spacing w:before="0" w:beforeAutospacing="0" w:after="209" w:afterAutospacing="0" w:line="360" w:lineRule="auto"/>
        <w:jc w:val="both"/>
        <w:textAlignment w:val="baseline"/>
        <w:rPr>
          <w:rFonts w:ascii="Arial" w:hAnsi="Arial" w:cs="Arial"/>
          <w:sz w:val="24"/>
          <w:szCs w:val="24"/>
        </w:rPr>
      </w:pPr>
      <w:r>
        <w:rPr>
          <w:rFonts w:ascii="Arial" w:hAnsi="Arial" w:cs="Arial"/>
          <w:sz w:val="24"/>
          <w:szCs w:val="24"/>
        </w:rPr>
        <w:t xml:space="preserve">   </w:t>
      </w:r>
      <w:r w:rsidR="00C05CFC" w:rsidRPr="00033027">
        <w:rPr>
          <w:rFonts w:ascii="Arial" w:hAnsi="Arial" w:cs="Arial"/>
          <w:sz w:val="24"/>
          <w:szCs w:val="24"/>
        </w:rPr>
        <w:t xml:space="preserve">Novela školského zákona – distanční výuka </w:t>
      </w:r>
      <w:r>
        <w:rPr>
          <w:rFonts w:ascii="Arial" w:hAnsi="Arial" w:cs="Arial"/>
          <w:sz w:val="24"/>
          <w:szCs w:val="24"/>
        </w:rPr>
        <w:t xml:space="preserve"> </w:t>
      </w:r>
    </w:p>
    <w:p w:rsidR="008C7064" w:rsidRPr="00F21567" w:rsidRDefault="00F21567" w:rsidP="008C7064">
      <w:pPr>
        <w:spacing w:after="0" w:line="360" w:lineRule="auto"/>
        <w:jc w:val="both"/>
        <w:rPr>
          <w:rFonts w:ascii="Tahoma" w:eastAsia="Times New Roman" w:hAnsi="Tahoma" w:cs="Tahoma"/>
          <w:shd w:val="clear" w:color="auto" w:fill="FFFFFF"/>
          <w:lang w:eastAsia="cs-CZ"/>
        </w:rPr>
      </w:pPr>
      <w:r w:rsidRPr="00F21567">
        <w:rPr>
          <w:rFonts w:ascii="Tahoma" w:eastAsia="Times New Roman" w:hAnsi="Tahoma" w:cs="Tahoma"/>
          <w:shd w:val="clear" w:color="auto" w:fill="FFFFFF"/>
          <w:lang w:eastAsia="cs-CZ"/>
        </w:rPr>
        <w:t xml:space="preserve"> </w:t>
      </w:r>
      <w:r w:rsidR="00C05CFC" w:rsidRPr="00F21567">
        <w:rPr>
          <w:rFonts w:ascii="Tahoma" w:eastAsia="Times New Roman" w:hAnsi="Tahoma" w:cs="Tahoma"/>
          <w:shd w:val="clear" w:color="auto" w:fill="FFFFFF"/>
          <w:lang w:eastAsia="cs-CZ"/>
        </w:rPr>
        <w:t xml:space="preserve"> Dne </w:t>
      </w:r>
      <w:proofErr w:type="gramStart"/>
      <w:r w:rsidR="00C05CFC" w:rsidRPr="00F21567">
        <w:rPr>
          <w:rFonts w:ascii="Tahoma" w:eastAsia="Times New Roman" w:hAnsi="Tahoma" w:cs="Tahoma"/>
          <w:shd w:val="clear" w:color="auto" w:fill="FFFFFF"/>
          <w:lang w:eastAsia="cs-CZ"/>
        </w:rPr>
        <w:t>25.8.2020</w:t>
      </w:r>
      <w:proofErr w:type="gramEnd"/>
      <w:r w:rsidR="00C05CFC" w:rsidRPr="00F21567">
        <w:rPr>
          <w:rFonts w:ascii="Tahoma" w:eastAsia="Times New Roman" w:hAnsi="Tahoma" w:cs="Tahoma"/>
          <w:shd w:val="clear" w:color="auto" w:fill="FFFFFF"/>
          <w:lang w:eastAsia="cs-CZ"/>
        </w:rPr>
        <w:t xml:space="preserve"> vstoupila v platnost novela zákona č. 561/2004 Sb., </w:t>
      </w:r>
    </w:p>
    <w:p w:rsidR="008C7064" w:rsidRPr="00F21567" w:rsidRDefault="00F21567" w:rsidP="008C7064">
      <w:pPr>
        <w:spacing w:after="0" w:line="360" w:lineRule="auto"/>
        <w:jc w:val="both"/>
        <w:rPr>
          <w:rFonts w:ascii="Tahoma" w:eastAsia="Times New Roman" w:hAnsi="Tahoma" w:cs="Tahoma"/>
          <w:shd w:val="clear" w:color="auto" w:fill="FFFFFF"/>
          <w:lang w:eastAsia="cs-CZ"/>
        </w:rPr>
      </w:pPr>
      <w:r w:rsidRPr="00F21567">
        <w:rPr>
          <w:rFonts w:ascii="Tahoma" w:eastAsia="Times New Roman" w:hAnsi="Tahoma" w:cs="Tahoma"/>
          <w:shd w:val="clear" w:color="auto" w:fill="FFFFFF"/>
          <w:lang w:eastAsia="cs-CZ"/>
        </w:rPr>
        <w:t xml:space="preserve"> </w:t>
      </w:r>
      <w:r w:rsidR="007C34A7">
        <w:rPr>
          <w:rFonts w:ascii="Tahoma" w:eastAsia="Times New Roman" w:hAnsi="Tahoma" w:cs="Tahoma"/>
          <w:shd w:val="clear" w:color="auto" w:fill="FFFFFF"/>
          <w:lang w:eastAsia="cs-CZ"/>
        </w:rPr>
        <w:t xml:space="preserve"> </w:t>
      </w:r>
      <w:r w:rsidR="00C05CFC" w:rsidRPr="00F21567">
        <w:rPr>
          <w:rFonts w:ascii="Tahoma" w:eastAsia="Times New Roman" w:hAnsi="Tahoma" w:cs="Tahoma"/>
          <w:shd w:val="clear" w:color="auto" w:fill="FFFFFF"/>
          <w:lang w:eastAsia="cs-CZ"/>
        </w:rPr>
        <w:t xml:space="preserve">o předškolním, základním, středním, vyšším odborném a jiném vzdělávání </w:t>
      </w:r>
    </w:p>
    <w:p w:rsidR="00C05CFC" w:rsidRPr="00F21567" w:rsidRDefault="007C34A7" w:rsidP="008C7064">
      <w:pPr>
        <w:spacing w:after="0" w:line="360" w:lineRule="auto"/>
        <w:jc w:val="both"/>
        <w:rPr>
          <w:rFonts w:ascii="Tahoma" w:eastAsia="Times New Roman" w:hAnsi="Tahoma" w:cs="Tahoma"/>
          <w:lang w:eastAsia="cs-CZ"/>
        </w:rPr>
      </w:pPr>
      <w:r>
        <w:rPr>
          <w:rFonts w:ascii="Tahoma" w:eastAsia="Times New Roman" w:hAnsi="Tahoma" w:cs="Tahoma"/>
          <w:shd w:val="clear" w:color="auto" w:fill="FFFFFF"/>
          <w:lang w:eastAsia="cs-CZ"/>
        </w:rPr>
        <w:t xml:space="preserve"> </w:t>
      </w:r>
      <w:r w:rsidR="00F21567" w:rsidRPr="00F21567">
        <w:rPr>
          <w:rFonts w:ascii="Tahoma" w:eastAsia="Times New Roman" w:hAnsi="Tahoma" w:cs="Tahoma"/>
          <w:shd w:val="clear" w:color="auto" w:fill="FFFFFF"/>
          <w:lang w:eastAsia="cs-CZ"/>
        </w:rPr>
        <w:t xml:space="preserve"> </w:t>
      </w:r>
      <w:r w:rsidR="00C05CFC" w:rsidRPr="00F21567">
        <w:rPr>
          <w:rFonts w:ascii="Tahoma" w:eastAsia="Times New Roman" w:hAnsi="Tahoma" w:cs="Tahoma"/>
          <w:shd w:val="clear" w:color="auto" w:fill="FFFFFF"/>
          <w:lang w:eastAsia="cs-CZ"/>
        </w:rPr>
        <w:t>(školský zákon), ve znění pozdějších předpisů, tzv. školského zákona.</w:t>
      </w:r>
    </w:p>
    <w:p w:rsidR="008C7064" w:rsidRPr="00F21567" w:rsidRDefault="007C34A7" w:rsidP="008C7064">
      <w:pPr>
        <w:shd w:val="clear" w:color="auto" w:fill="FFFFFF"/>
        <w:spacing w:after="0" w:line="360" w:lineRule="auto"/>
        <w:jc w:val="both"/>
        <w:textAlignment w:val="baseline"/>
        <w:rPr>
          <w:rFonts w:ascii="Tahoma" w:eastAsia="Times New Roman" w:hAnsi="Tahoma" w:cs="Tahoma"/>
          <w:lang w:eastAsia="cs-CZ"/>
        </w:rPr>
      </w:pPr>
      <w:r>
        <w:rPr>
          <w:rFonts w:ascii="Tahoma" w:eastAsia="Times New Roman" w:hAnsi="Tahoma" w:cs="Tahoma"/>
          <w:lang w:eastAsia="cs-CZ"/>
        </w:rPr>
        <w:t xml:space="preserve"> </w:t>
      </w:r>
      <w:r w:rsidR="00C05CFC" w:rsidRPr="00F21567">
        <w:rPr>
          <w:rFonts w:ascii="Tahoma" w:eastAsia="Times New Roman" w:hAnsi="Tahoma" w:cs="Tahoma"/>
          <w:lang w:eastAsia="cs-CZ"/>
        </w:rPr>
        <w:t xml:space="preserve"> Novela stanovuje zvláštní pravidla při omezení osobní přítomnosti dětí, žáků </w:t>
      </w:r>
    </w:p>
    <w:p w:rsidR="008C7064" w:rsidRPr="00F21567" w:rsidRDefault="007C34A7" w:rsidP="008C7064">
      <w:pPr>
        <w:shd w:val="clear" w:color="auto" w:fill="FFFFFF"/>
        <w:spacing w:after="0" w:line="360" w:lineRule="auto"/>
        <w:jc w:val="both"/>
        <w:textAlignment w:val="baseline"/>
        <w:rPr>
          <w:rFonts w:ascii="Tahoma" w:eastAsia="Times New Roman" w:hAnsi="Tahoma" w:cs="Tahoma"/>
          <w:lang w:eastAsia="cs-CZ"/>
        </w:rPr>
      </w:pPr>
      <w:r>
        <w:rPr>
          <w:rFonts w:ascii="Tahoma" w:eastAsia="Times New Roman" w:hAnsi="Tahoma" w:cs="Tahoma"/>
          <w:lang w:eastAsia="cs-CZ"/>
        </w:rPr>
        <w:t xml:space="preserve">  </w:t>
      </w:r>
      <w:r w:rsidR="00C05CFC" w:rsidRPr="00F21567">
        <w:rPr>
          <w:rFonts w:ascii="Tahoma" w:eastAsia="Times New Roman" w:hAnsi="Tahoma" w:cs="Tahoma"/>
          <w:lang w:eastAsia="cs-CZ"/>
        </w:rPr>
        <w:t xml:space="preserve">a studentů ve školách. Školy tak, pokud ze zákona stanoveným způsobem </w:t>
      </w:r>
    </w:p>
    <w:p w:rsidR="008C7064" w:rsidRPr="00F21567" w:rsidRDefault="007C34A7" w:rsidP="008C7064">
      <w:pPr>
        <w:shd w:val="clear" w:color="auto" w:fill="FFFFFF"/>
        <w:spacing w:after="0" w:line="360" w:lineRule="auto"/>
        <w:jc w:val="both"/>
        <w:textAlignment w:val="baseline"/>
        <w:rPr>
          <w:rFonts w:ascii="Tahoma" w:eastAsia="Times New Roman" w:hAnsi="Tahoma" w:cs="Tahoma"/>
          <w:lang w:eastAsia="cs-CZ"/>
        </w:rPr>
      </w:pPr>
      <w:r>
        <w:rPr>
          <w:rFonts w:ascii="Tahoma" w:eastAsia="Times New Roman" w:hAnsi="Tahoma" w:cs="Tahoma"/>
          <w:lang w:eastAsia="cs-CZ"/>
        </w:rPr>
        <w:t xml:space="preserve">  </w:t>
      </w:r>
      <w:r w:rsidR="00C05CFC" w:rsidRPr="00F21567">
        <w:rPr>
          <w:rFonts w:ascii="Tahoma" w:eastAsia="Times New Roman" w:hAnsi="Tahoma" w:cs="Tahoma"/>
          <w:lang w:eastAsia="cs-CZ"/>
        </w:rPr>
        <w:t xml:space="preserve">nebude možná osobní přítomnost většiny žáků nebo studentů, je povinna </w:t>
      </w:r>
    </w:p>
    <w:p w:rsidR="008C7064" w:rsidRPr="00F21567" w:rsidRDefault="007C34A7" w:rsidP="008C7064">
      <w:pPr>
        <w:shd w:val="clear" w:color="auto" w:fill="FFFFFF"/>
        <w:spacing w:after="0" w:line="360" w:lineRule="auto"/>
        <w:jc w:val="both"/>
        <w:textAlignment w:val="baseline"/>
        <w:rPr>
          <w:rFonts w:ascii="Tahoma" w:eastAsia="Times New Roman" w:hAnsi="Tahoma" w:cs="Tahoma"/>
          <w:lang w:eastAsia="cs-CZ"/>
        </w:rPr>
      </w:pPr>
      <w:r>
        <w:rPr>
          <w:rFonts w:ascii="Tahoma" w:eastAsia="Times New Roman" w:hAnsi="Tahoma" w:cs="Tahoma"/>
          <w:lang w:eastAsia="cs-CZ"/>
        </w:rPr>
        <w:t xml:space="preserve">  </w:t>
      </w:r>
      <w:r w:rsidR="00C05CFC" w:rsidRPr="00F21567">
        <w:rPr>
          <w:rFonts w:ascii="Tahoma" w:eastAsia="Times New Roman" w:hAnsi="Tahoma" w:cs="Tahoma"/>
          <w:lang w:eastAsia="cs-CZ"/>
        </w:rPr>
        <w:t xml:space="preserve">poskytnout dotčeným dětem, žákům nebo studentům vzdělávání distančním </w:t>
      </w:r>
    </w:p>
    <w:p w:rsidR="008C7064" w:rsidRPr="00F21567" w:rsidRDefault="007C34A7" w:rsidP="008C7064">
      <w:pPr>
        <w:shd w:val="clear" w:color="auto" w:fill="FFFFFF"/>
        <w:spacing w:after="0" w:line="360" w:lineRule="auto"/>
        <w:jc w:val="both"/>
        <w:textAlignment w:val="baseline"/>
        <w:rPr>
          <w:rFonts w:ascii="Tahoma" w:eastAsia="Times New Roman" w:hAnsi="Tahoma" w:cs="Tahoma"/>
          <w:lang w:eastAsia="cs-CZ"/>
        </w:rPr>
      </w:pPr>
      <w:r>
        <w:rPr>
          <w:rFonts w:ascii="Tahoma" w:eastAsia="Times New Roman" w:hAnsi="Tahoma" w:cs="Tahoma"/>
          <w:lang w:eastAsia="cs-CZ"/>
        </w:rPr>
        <w:t xml:space="preserve">  </w:t>
      </w:r>
      <w:r w:rsidR="00C05CFC" w:rsidRPr="00F21567">
        <w:rPr>
          <w:rFonts w:ascii="Tahoma" w:eastAsia="Times New Roman" w:hAnsi="Tahoma" w:cs="Tahoma"/>
          <w:lang w:eastAsia="cs-CZ"/>
        </w:rPr>
        <w:t xml:space="preserve">způsobem, a to v souladu s rámcovým vzdělávacím programem a školním </w:t>
      </w:r>
    </w:p>
    <w:p w:rsidR="00C05CFC" w:rsidRPr="00F21567" w:rsidRDefault="007C34A7" w:rsidP="008C7064">
      <w:pPr>
        <w:shd w:val="clear" w:color="auto" w:fill="FFFFFF"/>
        <w:spacing w:after="0" w:line="360" w:lineRule="auto"/>
        <w:jc w:val="both"/>
        <w:textAlignment w:val="baseline"/>
        <w:rPr>
          <w:rFonts w:ascii="Tahoma" w:eastAsia="Times New Roman" w:hAnsi="Tahoma" w:cs="Tahoma"/>
          <w:lang w:eastAsia="cs-CZ"/>
        </w:rPr>
      </w:pPr>
      <w:r>
        <w:rPr>
          <w:rFonts w:ascii="Tahoma" w:eastAsia="Times New Roman" w:hAnsi="Tahoma" w:cs="Tahoma"/>
          <w:lang w:eastAsia="cs-CZ"/>
        </w:rPr>
        <w:t xml:space="preserve">  </w:t>
      </w:r>
      <w:r w:rsidR="00C05CFC" w:rsidRPr="00F21567">
        <w:rPr>
          <w:rFonts w:ascii="Tahoma" w:eastAsia="Times New Roman" w:hAnsi="Tahoma" w:cs="Tahoma"/>
          <w:lang w:eastAsia="cs-CZ"/>
        </w:rPr>
        <w:t>vzdělávacím programem dané školy.</w:t>
      </w:r>
    </w:p>
    <w:p w:rsidR="008C7064" w:rsidRPr="00F21567" w:rsidRDefault="007C34A7" w:rsidP="008C7064">
      <w:pPr>
        <w:shd w:val="clear" w:color="auto" w:fill="FFFFFF"/>
        <w:spacing w:after="0" w:line="360" w:lineRule="auto"/>
        <w:jc w:val="both"/>
        <w:textAlignment w:val="baseline"/>
        <w:rPr>
          <w:rFonts w:ascii="Tahoma" w:eastAsia="Times New Roman" w:hAnsi="Tahoma" w:cs="Tahoma"/>
          <w:lang w:eastAsia="cs-CZ"/>
        </w:rPr>
      </w:pPr>
      <w:r>
        <w:rPr>
          <w:rFonts w:ascii="Tahoma" w:eastAsia="Times New Roman" w:hAnsi="Tahoma" w:cs="Tahoma"/>
          <w:lang w:eastAsia="cs-CZ"/>
        </w:rPr>
        <w:lastRenderedPageBreak/>
        <w:t xml:space="preserve"> </w:t>
      </w:r>
      <w:r w:rsidR="00C05CFC" w:rsidRPr="00F21567">
        <w:rPr>
          <w:rFonts w:ascii="Tahoma" w:eastAsia="Times New Roman" w:hAnsi="Tahoma" w:cs="Tahoma"/>
          <w:lang w:eastAsia="cs-CZ"/>
        </w:rPr>
        <w:t xml:space="preserve">Účast na distanční výuce je pro děti, žáky a studenty povinná. Výjimku tvoří žáci </w:t>
      </w:r>
    </w:p>
    <w:p w:rsidR="008C7064" w:rsidRPr="00F21567" w:rsidRDefault="007C34A7" w:rsidP="008C7064">
      <w:pPr>
        <w:shd w:val="clear" w:color="auto" w:fill="FFFFFF"/>
        <w:spacing w:after="0" w:line="360" w:lineRule="auto"/>
        <w:jc w:val="both"/>
        <w:textAlignment w:val="baseline"/>
        <w:rPr>
          <w:rFonts w:ascii="Tahoma" w:eastAsia="Times New Roman" w:hAnsi="Tahoma" w:cs="Tahoma"/>
          <w:lang w:eastAsia="cs-CZ"/>
        </w:rPr>
      </w:pPr>
      <w:r>
        <w:rPr>
          <w:rFonts w:ascii="Tahoma" w:eastAsia="Times New Roman" w:hAnsi="Tahoma" w:cs="Tahoma"/>
          <w:lang w:eastAsia="cs-CZ"/>
        </w:rPr>
        <w:t xml:space="preserve"> </w:t>
      </w:r>
      <w:r w:rsidR="00C05CFC" w:rsidRPr="00F21567">
        <w:rPr>
          <w:rFonts w:ascii="Tahoma" w:eastAsia="Times New Roman" w:hAnsi="Tahoma" w:cs="Tahoma"/>
          <w:lang w:eastAsia="cs-CZ"/>
        </w:rPr>
        <w:t xml:space="preserve">základní uměleckých škol a jazykových škol s právem státní jazykové zkoušky. </w:t>
      </w:r>
    </w:p>
    <w:p w:rsidR="008C7064" w:rsidRPr="00F21567" w:rsidRDefault="007C34A7" w:rsidP="008C7064">
      <w:pPr>
        <w:shd w:val="clear" w:color="auto" w:fill="FFFFFF"/>
        <w:spacing w:after="0" w:line="360" w:lineRule="auto"/>
        <w:jc w:val="both"/>
        <w:textAlignment w:val="baseline"/>
        <w:rPr>
          <w:rFonts w:ascii="Tahoma" w:eastAsia="Times New Roman" w:hAnsi="Tahoma" w:cs="Tahoma"/>
          <w:lang w:eastAsia="cs-CZ"/>
        </w:rPr>
      </w:pPr>
      <w:r>
        <w:rPr>
          <w:rFonts w:ascii="Tahoma" w:eastAsia="Times New Roman" w:hAnsi="Tahoma" w:cs="Tahoma"/>
          <w:lang w:eastAsia="cs-CZ"/>
        </w:rPr>
        <w:t xml:space="preserve"> </w:t>
      </w:r>
      <w:r w:rsidR="00C05CFC" w:rsidRPr="00F21567">
        <w:rPr>
          <w:rFonts w:ascii="Tahoma" w:eastAsia="Times New Roman" w:hAnsi="Tahoma" w:cs="Tahoma"/>
          <w:lang w:eastAsia="cs-CZ"/>
        </w:rPr>
        <w:t xml:space="preserve">Povinnost se nicméně vztahuje také na předškolní děti v mateřských školách. </w:t>
      </w:r>
    </w:p>
    <w:p w:rsidR="008C7064" w:rsidRPr="00F21567" w:rsidRDefault="007C34A7" w:rsidP="008C7064">
      <w:pPr>
        <w:shd w:val="clear" w:color="auto" w:fill="FFFFFF"/>
        <w:spacing w:after="0" w:line="360" w:lineRule="auto"/>
        <w:jc w:val="both"/>
        <w:textAlignment w:val="baseline"/>
        <w:rPr>
          <w:rFonts w:ascii="Tahoma" w:eastAsia="Times New Roman" w:hAnsi="Tahoma" w:cs="Tahoma"/>
          <w:lang w:eastAsia="cs-CZ"/>
        </w:rPr>
      </w:pPr>
      <w:r>
        <w:rPr>
          <w:rFonts w:ascii="Tahoma" w:eastAsia="Times New Roman" w:hAnsi="Tahoma" w:cs="Tahoma"/>
          <w:lang w:eastAsia="cs-CZ"/>
        </w:rPr>
        <w:t xml:space="preserve"> </w:t>
      </w:r>
      <w:r w:rsidR="00C05CFC" w:rsidRPr="00F21567">
        <w:rPr>
          <w:rFonts w:ascii="Tahoma" w:eastAsia="Times New Roman" w:hAnsi="Tahoma" w:cs="Tahoma"/>
          <w:lang w:eastAsia="cs-CZ"/>
        </w:rPr>
        <w:t xml:space="preserve">Mateřská škola bude muset spustit  distanční výuku tehdy, pokud do školky </w:t>
      </w:r>
    </w:p>
    <w:p w:rsidR="008C7064" w:rsidRPr="00F21567" w:rsidRDefault="007C34A7" w:rsidP="008C7064">
      <w:pPr>
        <w:shd w:val="clear" w:color="auto" w:fill="FFFFFF"/>
        <w:spacing w:after="0" w:line="360" w:lineRule="auto"/>
        <w:jc w:val="both"/>
        <w:textAlignment w:val="baseline"/>
        <w:rPr>
          <w:rFonts w:ascii="Tahoma" w:eastAsia="Times New Roman" w:hAnsi="Tahoma" w:cs="Tahoma"/>
          <w:lang w:eastAsia="cs-CZ"/>
        </w:rPr>
      </w:pPr>
      <w:r>
        <w:rPr>
          <w:rFonts w:ascii="Tahoma" w:eastAsia="Times New Roman" w:hAnsi="Tahoma" w:cs="Tahoma"/>
          <w:lang w:eastAsia="cs-CZ"/>
        </w:rPr>
        <w:t xml:space="preserve"> </w:t>
      </w:r>
      <w:r w:rsidR="00C05CFC" w:rsidRPr="00F21567">
        <w:rPr>
          <w:rFonts w:ascii="Tahoma" w:eastAsia="Times New Roman" w:hAnsi="Tahoma" w:cs="Tahoma"/>
          <w:lang w:eastAsia="cs-CZ"/>
        </w:rPr>
        <w:t xml:space="preserve">nebude moci přijít víc než polovina dětí, kterých </w:t>
      </w:r>
      <w:proofErr w:type="gramStart"/>
      <w:r w:rsidR="00C05CFC" w:rsidRPr="00F21567">
        <w:rPr>
          <w:rFonts w:ascii="Tahoma" w:eastAsia="Times New Roman" w:hAnsi="Tahoma" w:cs="Tahoma"/>
          <w:lang w:eastAsia="cs-CZ"/>
        </w:rPr>
        <w:t>se</w:t>
      </w:r>
      <w:proofErr w:type="gramEnd"/>
      <w:r w:rsidR="00C05CFC" w:rsidRPr="00F21567">
        <w:rPr>
          <w:rFonts w:ascii="Tahoma" w:eastAsia="Times New Roman" w:hAnsi="Tahoma" w:cs="Tahoma"/>
          <w:lang w:eastAsia="cs-CZ"/>
        </w:rPr>
        <w:t xml:space="preserve"> povinná </w:t>
      </w:r>
      <w:proofErr w:type="gramStart"/>
      <w:r w:rsidR="00C05CFC" w:rsidRPr="00F21567">
        <w:rPr>
          <w:rFonts w:ascii="Tahoma" w:eastAsia="Times New Roman" w:hAnsi="Tahoma" w:cs="Tahoma"/>
          <w:lang w:eastAsia="cs-CZ"/>
        </w:rPr>
        <w:t>předškolní</w:t>
      </w:r>
      <w:proofErr w:type="gramEnd"/>
      <w:r w:rsidR="00C05CFC" w:rsidRPr="00F21567">
        <w:rPr>
          <w:rFonts w:ascii="Tahoma" w:eastAsia="Times New Roman" w:hAnsi="Tahoma" w:cs="Tahoma"/>
          <w:lang w:eastAsia="cs-CZ"/>
        </w:rPr>
        <w:t xml:space="preserve"> výchova </w:t>
      </w:r>
    </w:p>
    <w:p w:rsidR="00C05CFC" w:rsidRPr="00F21567" w:rsidRDefault="007C34A7" w:rsidP="008C7064">
      <w:pPr>
        <w:shd w:val="clear" w:color="auto" w:fill="FFFFFF"/>
        <w:spacing w:after="0" w:line="360" w:lineRule="auto"/>
        <w:jc w:val="both"/>
        <w:textAlignment w:val="baseline"/>
        <w:rPr>
          <w:rFonts w:ascii="Tahoma" w:eastAsia="Times New Roman" w:hAnsi="Tahoma" w:cs="Tahoma"/>
          <w:lang w:eastAsia="cs-CZ"/>
        </w:rPr>
      </w:pPr>
      <w:r>
        <w:rPr>
          <w:rFonts w:ascii="Tahoma" w:eastAsia="Times New Roman" w:hAnsi="Tahoma" w:cs="Tahoma"/>
          <w:lang w:eastAsia="cs-CZ"/>
        </w:rPr>
        <w:t xml:space="preserve"> </w:t>
      </w:r>
      <w:r w:rsidR="00C05CFC" w:rsidRPr="00F21567">
        <w:rPr>
          <w:rFonts w:ascii="Tahoma" w:eastAsia="Times New Roman" w:hAnsi="Tahoma" w:cs="Tahoma"/>
          <w:lang w:eastAsia="cs-CZ"/>
        </w:rPr>
        <w:t>týká.</w:t>
      </w:r>
    </w:p>
    <w:p w:rsidR="008C7064" w:rsidRPr="00F21567" w:rsidRDefault="007C34A7" w:rsidP="008C7064">
      <w:pPr>
        <w:pStyle w:val="Normlnweb"/>
        <w:shd w:val="clear" w:color="auto" w:fill="FFFFFF"/>
        <w:spacing w:before="0" w:beforeAutospacing="0" w:after="0" w:afterAutospacing="0" w:line="360" w:lineRule="auto"/>
        <w:jc w:val="both"/>
        <w:textAlignment w:val="baseline"/>
        <w:rPr>
          <w:rFonts w:ascii="Tahoma" w:hAnsi="Tahoma" w:cs="Tahoma"/>
          <w:sz w:val="22"/>
          <w:szCs w:val="22"/>
        </w:rPr>
      </w:pPr>
      <w:r>
        <w:rPr>
          <w:rFonts w:ascii="Tahoma" w:hAnsi="Tahoma" w:cs="Tahoma"/>
          <w:sz w:val="22"/>
          <w:szCs w:val="22"/>
        </w:rPr>
        <w:t xml:space="preserve"> </w:t>
      </w:r>
      <w:r w:rsidR="00C05CFC" w:rsidRPr="00F21567">
        <w:rPr>
          <w:rFonts w:ascii="Tahoma" w:hAnsi="Tahoma" w:cs="Tahoma"/>
          <w:sz w:val="22"/>
          <w:szCs w:val="22"/>
        </w:rPr>
        <w:t xml:space="preserve">Novela školského zákona také ministerstvu umožňuje určení opatření obecné </w:t>
      </w:r>
    </w:p>
    <w:p w:rsidR="008C7064" w:rsidRPr="00F21567" w:rsidRDefault="007C34A7" w:rsidP="008C7064">
      <w:pPr>
        <w:pStyle w:val="Normlnweb"/>
        <w:shd w:val="clear" w:color="auto" w:fill="FFFFFF"/>
        <w:spacing w:before="0" w:beforeAutospacing="0" w:after="0" w:afterAutospacing="0" w:line="360" w:lineRule="auto"/>
        <w:jc w:val="both"/>
        <w:textAlignment w:val="baseline"/>
        <w:rPr>
          <w:rFonts w:ascii="Tahoma" w:hAnsi="Tahoma" w:cs="Tahoma"/>
          <w:sz w:val="22"/>
          <w:szCs w:val="22"/>
        </w:rPr>
      </w:pPr>
      <w:r>
        <w:rPr>
          <w:rFonts w:ascii="Tahoma" w:hAnsi="Tahoma" w:cs="Tahoma"/>
          <w:sz w:val="22"/>
          <w:szCs w:val="22"/>
        </w:rPr>
        <w:t xml:space="preserve"> </w:t>
      </w:r>
      <w:r w:rsidR="00C05CFC" w:rsidRPr="00F21567">
        <w:rPr>
          <w:rFonts w:ascii="Tahoma" w:hAnsi="Tahoma" w:cs="Tahoma"/>
          <w:sz w:val="22"/>
          <w:szCs w:val="22"/>
        </w:rPr>
        <w:t xml:space="preserve">povahy pro případy, kdy nebude možná osobní přítomnost dětí, žáků nebo </w:t>
      </w:r>
    </w:p>
    <w:p w:rsidR="008C7064" w:rsidRPr="00F21567" w:rsidRDefault="007C34A7" w:rsidP="008C7064">
      <w:pPr>
        <w:pStyle w:val="Normlnweb"/>
        <w:shd w:val="clear" w:color="auto" w:fill="FFFFFF"/>
        <w:spacing w:before="0" w:beforeAutospacing="0" w:after="0" w:afterAutospacing="0" w:line="360" w:lineRule="auto"/>
        <w:jc w:val="both"/>
        <w:textAlignment w:val="baseline"/>
        <w:rPr>
          <w:rFonts w:ascii="Tahoma" w:hAnsi="Tahoma" w:cs="Tahoma"/>
          <w:sz w:val="22"/>
          <w:szCs w:val="22"/>
        </w:rPr>
      </w:pPr>
      <w:r>
        <w:rPr>
          <w:rFonts w:ascii="Tahoma" w:hAnsi="Tahoma" w:cs="Tahoma"/>
          <w:sz w:val="22"/>
          <w:szCs w:val="22"/>
        </w:rPr>
        <w:t xml:space="preserve"> </w:t>
      </w:r>
      <w:r w:rsidR="00C05CFC" w:rsidRPr="00F21567">
        <w:rPr>
          <w:rFonts w:ascii="Tahoma" w:hAnsi="Tahoma" w:cs="Tahoma"/>
          <w:sz w:val="22"/>
          <w:szCs w:val="22"/>
        </w:rPr>
        <w:t xml:space="preserve">studentů ve škole. Může se jednat o odlišné termíny nebo lhůty, odlišný způsob </w:t>
      </w:r>
    </w:p>
    <w:p w:rsidR="00C05CFC" w:rsidRPr="00F21567" w:rsidRDefault="007C34A7" w:rsidP="008C7064">
      <w:pPr>
        <w:pStyle w:val="Normlnweb"/>
        <w:shd w:val="clear" w:color="auto" w:fill="FFFFFF"/>
        <w:spacing w:before="0" w:beforeAutospacing="0" w:after="0" w:afterAutospacing="0" w:line="360" w:lineRule="auto"/>
        <w:jc w:val="both"/>
        <w:textAlignment w:val="baseline"/>
        <w:rPr>
          <w:rFonts w:ascii="Tahoma" w:hAnsi="Tahoma" w:cs="Tahoma"/>
          <w:sz w:val="22"/>
          <w:szCs w:val="22"/>
        </w:rPr>
      </w:pPr>
      <w:r>
        <w:rPr>
          <w:rFonts w:ascii="Tahoma" w:hAnsi="Tahoma" w:cs="Tahoma"/>
          <w:sz w:val="22"/>
          <w:szCs w:val="22"/>
        </w:rPr>
        <w:t xml:space="preserve"> </w:t>
      </w:r>
      <w:r w:rsidR="00C05CFC" w:rsidRPr="00F21567">
        <w:rPr>
          <w:rFonts w:ascii="Tahoma" w:hAnsi="Tahoma" w:cs="Tahoma"/>
          <w:sz w:val="22"/>
          <w:szCs w:val="22"/>
        </w:rPr>
        <w:t>nebo podmínky k přijímání ke vzdělávání nebo ukončování vzdělávání.</w:t>
      </w:r>
    </w:p>
    <w:p w:rsidR="00C05CFC" w:rsidRDefault="00C05CFC" w:rsidP="00E7380A">
      <w:pPr>
        <w:jc w:val="both"/>
      </w:pPr>
    </w:p>
    <w:p w:rsidR="001A2E8D" w:rsidRDefault="001A2E8D" w:rsidP="00E7380A">
      <w:pPr>
        <w:jc w:val="both"/>
      </w:pPr>
    </w:p>
    <w:p w:rsidR="006A758C" w:rsidRDefault="006A758C" w:rsidP="00E7380A">
      <w:pPr>
        <w:jc w:val="both"/>
      </w:pPr>
    </w:p>
    <w:p w:rsidR="006A758C" w:rsidRDefault="006A758C" w:rsidP="00E7380A">
      <w:pPr>
        <w:jc w:val="both"/>
      </w:pPr>
    </w:p>
    <w:p w:rsidR="006A758C" w:rsidRDefault="006A758C" w:rsidP="00E7380A">
      <w:pPr>
        <w:jc w:val="both"/>
      </w:pPr>
    </w:p>
    <w:p w:rsidR="006A758C" w:rsidRDefault="006A758C" w:rsidP="00E7380A">
      <w:pPr>
        <w:jc w:val="both"/>
      </w:pPr>
    </w:p>
    <w:p w:rsidR="006A758C" w:rsidRDefault="006A758C" w:rsidP="00E7380A">
      <w:pPr>
        <w:jc w:val="both"/>
      </w:pPr>
    </w:p>
    <w:p w:rsidR="008E453C" w:rsidRDefault="008E453C"/>
    <w:p w:rsidR="00900385" w:rsidRDefault="00900385">
      <w:pPr>
        <w:rPr>
          <w:b/>
          <w:bCs/>
          <w:sz w:val="24"/>
          <w:szCs w:val="24"/>
        </w:rPr>
        <w:sectPr w:rsidR="00900385" w:rsidSect="009B44F1">
          <w:pgSz w:w="11906" w:h="16838"/>
          <w:pgMar w:top="1418" w:right="1418" w:bottom="1418" w:left="1418" w:header="709" w:footer="709" w:gutter="0"/>
          <w:cols w:space="708"/>
          <w:titlePg/>
          <w:docGrid w:linePitch="360"/>
        </w:sectPr>
      </w:pPr>
    </w:p>
    <w:p w:rsidR="00475D68" w:rsidRPr="005814D6" w:rsidRDefault="00752ECB">
      <w:pPr>
        <w:rPr>
          <w:rFonts w:ascii="Tahoma" w:hAnsi="Tahoma" w:cs="Tahoma"/>
        </w:rPr>
      </w:pPr>
      <w:r>
        <w:rPr>
          <w:b/>
          <w:bCs/>
          <w:sz w:val="24"/>
          <w:szCs w:val="24"/>
        </w:rPr>
        <w:lastRenderedPageBreak/>
        <w:t xml:space="preserve"> </w:t>
      </w:r>
      <w:r w:rsidR="00A64309" w:rsidRPr="005814D6">
        <w:rPr>
          <w:rFonts w:ascii="Tahoma" w:hAnsi="Tahoma" w:cs="Tahoma"/>
          <w:b/>
          <w:bCs/>
          <w:sz w:val="24"/>
          <w:szCs w:val="24"/>
        </w:rPr>
        <w:t>17. PŘÍLOHA - TABULKY</w:t>
      </w:r>
    </w:p>
    <w:tbl>
      <w:tblPr>
        <w:tblW w:w="11790" w:type="dxa"/>
        <w:tblInd w:w="55" w:type="dxa"/>
        <w:tblCellMar>
          <w:left w:w="70" w:type="dxa"/>
          <w:right w:w="70" w:type="dxa"/>
        </w:tblCellMar>
        <w:tblLook w:val="04A0"/>
      </w:tblPr>
      <w:tblGrid>
        <w:gridCol w:w="340"/>
        <w:gridCol w:w="68"/>
        <w:gridCol w:w="973"/>
        <w:gridCol w:w="973"/>
        <w:gridCol w:w="1180"/>
        <w:gridCol w:w="112"/>
        <w:gridCol w:w="861"/>
        <w:gridCol w:w="1179"/>
        <w:gridCol w:w="1179"/>
        <w:gridCol w:w="1260"/>
        <w:gridCol w:w="1285"/>
        <w:gridCol w:w="1066"/>
        <w:gridCol w:w="1940"/>
      </w:tblGrid>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6" w:type="dxa"/>
            <w:gridSpan w:val="2"/>
            <w:vMerge w:val="restart"/>
            <w:tcBorders>
              <w:top w:val="single" w:sz="8" w:space="0" w:color="auto"/>
              <w:left w:val="single" w:sz="8" w:space="0" w:color="auto"/>
              <w:bottom w:val="nil"/>
              <w:right w:val="nil"/>
            </w:tcBorders>
            <w:shd w:val="clear" w:color="auto" w:fill="auto"/>
            <w:noWrap/>
            <w:vAlign w:val="center"/>
            <w:hideMark/>
          </w:tcPr>
          <w:p w:rsidR="00A061CE" w:rsidRPr="00A061CE" w:rsidRDefault="00A061CE" w:rsidP="00A061CE">
            <w:pPr>
              <w:spacing w:after="0" w:line="240" w:lineRule="auto"/>
              <w:jc w:val="center"/>
              <w:rPr>
                <w:rFonts w:eastAsia="Times New Roman" w:cs="Calibri"/>
                <w:sz w:val="32"/>
                <w:szCs w:val="32"/>
                <w:lang w:eastAsia="cs-CZ"/>
              </w:rPr>
            </w:pPr>
            <w:r w:rsidRPr="00A061CE">
              <w:rPr>
                <w:rFonts w:eastAsia="Times New Roman" w:cs="Calibri"/>
                <w:sz w:val="32"/>
                <w:szCs w:val="32"/>
                <w:lang w:eastAsia="cs-CZ"/>
              </w:rPr>
              <w:t>ŠKOLA:</w:t>
            </w:r>
          </w:p>
        </w:tc>
        <w:tc>
          <w:tcPr>
            <w:tcW w:w="7496"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61CE" w:rsidRPr="00A061CE" w:rsidRDefault="00A061CE" w:rsidP="00A061CE">
            <w:pPr>
              <w:spacing w:after="0" w:line="240" w:lineRule="auto"/>
              <w:jc w:val="center"/>
              <w:rPr>
                <w:rFonts w:eastAsia="Times New Roman" w:cs="Calibri"/>
                <w:sz w:val="20"/>
                <w:szCs w:val="20"/>
                <w:lang w:eastAsia="cs-CZ"/>
              </w:rPr>
            </w:pPr>
            <w:r w:rsidRPr="00A061CE">
              <w:rPr>
                <w:rFonts w:eastAsia="Times New Roman" w:cs="Calibri"/>
                <w:sz w:val="20"/>
                <w:szCs w:val="20"/>
                <w:lang w:eastAsia="cs-CZ"/>
              </w:rPr>
              <w:t xml:space="preserve">Střední škola </w:t>
            </w:r>
            <w:proofErr w:type="spellStart"/>
            <w:r w:rsidRPr="00A061CE">
              <w:rPr>
                <w:rFonts w:eastAsia="Times New Roman" w:cs="Calibri"/>
                <w:sz w:val="20"/>
                <w:szCs w:val="20"/>
                <w:lang w:eastAsia="cs-CZ"/>
              </w:rPr>
              <w:t>Gemini</w:t>
            </w:r>
            <w:proofErr w:type="spellEnd"/>
            <w:r w:rsidRPr="00A061CE">
              <w:rPr>
                <w:rFonts w:eastAsia="Times New Roman" w:cs="Calibri"/>
                <w:sz w:val="20"/>
                <w:szCs w:val="20"/>
                <w:lang w:eastAsia="cs-CZ"/>
              </w:rPr>
              <w:t xml:space="preserve"> Brno, příspěvková organizace, Vaculíkova 14, 638 00, Brno</w:t>
            </w: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6" w:type="dxa"/>
            <w:gridSpan w:val="2"/>
            <w:vMerge/>
            <w:tcBorders>
              <w:top w:val="nil"/>
              <w:left w:val="nil"/>
              <w:bottom w:val="nil"/>
              <w:right w:val="nil"/>
            </w:tcBorders>
            <w:vAlign w:val="center"/>
            <w:hideMark/>
          </w:tcPr>
          <w:p w:rsidR="00A061CE" w:rsidRPr="00A061CE" w:rsidRDefault="00A061CE" w:rsidP="00A061CE">
            <w:pPr>
              <w:spacing w:after="0" w:line="240" w:lineRule="auto"/>
              <w:rPr>
                <w:rFonts w:eastAsia="Times New Roman" w:cs="Calibri"/>
                <w:sz w:val="32"/>
                <w:szCs w:val="32"/>
                <w:lang w:eastAsia="cs-CZ"/>
              </w:rPr>
            </w:pPr>
          </w:p>
        </w:tc>
        <w:tc>
          <w:tcPr>
            <w:tcW w:w="7496" w:type="dxa"/>
            <w:gridSpan w:val="8"/>
            <w:vMerge/>
            <w:tcBorders>
              <w:top w:val="nil"/>
              <w:left w:val="nil"/>
              <w:bottom w:val="nil"/>
              <w:right w:val="nil"/>
            </w:tcBorders>
            <w:vAlign w:val="center"/>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3022" w:type="dxa"/>
            <w:gridSpan w:val="3"/>
            <w:tcBorders>
              <w:top w:val="nil"/>
              <w:left w:val="single" w:sz="8" w:space="0" w:color="auto"/>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r w:rsidRPr="00A061CE">
              <w:rPr>
                <w:rFonts w:eastAsia="Times New Roman" w:cs="Calibri"/>
                <w:sz w:val="20"/>
                <w:szCs w:val="20"/>
                <w:lang w:eastAsia="cs-CZ"/>
              </w:rPr>
              <w:t xml:space="preserve">        </w:t>
            </w:r>
            <w:r>
              <w:rPr>
                <w:rFonts w:eastAsia="Times New Roman" w:cs="Calibri"/>
                <w:sz w:val="20"/>
                <w:szCs w:val="20"/>
                <w:lang w:eastAsia="cs-CZ"/>
              </w:rPr>
              <w:t xml:space="preserve"> </w:t>
            </w:r>
          </w:p>
        </w:tc>
        <w:tc>
          <w:tcPr>
            <w:tcW w:w="973"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5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72"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70"/>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single" w:sz="8" w:space="0" w:color="auto"/>
              <w:bottom w:val="single" w:sz="8" w:space="0" w:color="auto"/>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r w:rsidRPr="00A061CE">
              <w:rPr>
                <w:rFonts w:eastAsia="Times New Roman" w:cs="Calibri"/>
                <w:sz w:val="20"/>
                <w:szCs w:val="20"/>
                <w:lang w:eastAsia="cs-CZ"/>
              </w:rPr>
              <w:t> </w:t>
            </w:r>
          </w:p>
        </w:tc>
        <w:tc>
          <w:tcPr>
            <w:tcW w:w="973" w:type="dxa"/>
            <w:tcBorders>
              <w:top w:val="nil"/>
              <w:left w:val="nil"/>
              <w:bottom w:val="single" w:sz="8" w:space="0" w:color="auto"/>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r w:rsidRPr="00A061CE">
              <w:rPr>
                <w:rFonts w:eastAsia="Times New Roman" w:cs="Calibri"/>
                <w:sz w:val="20"/>
                <w:szCs w:val="20"/>
                <w:lang w:eastAsia="cs-CZ"/>
              </w:rPr>
              <w:t> </w:t>
            </w:r>
          </w:p>
        </w:tc>
        <w:tc>
          <w:tcPr>
            <w:tcW w:w="1076" w:type="dxa"/>
            <w:tcBorders>
              <w:top w:val="nil"/>
              <w:left w:val="nil"/>
              <w:bottom w:val="single" w:sz="8" w:space="0" w:color="auto"/>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r w:rsidRPr="00A061CE">
              <w:rPr>
                <w:rFonts w:eastAsia="Times New Roman" w:cs="Calibri"/>
                <w:sz w:val="20"/>
                <w:szCs w:val="20"/>
                <w:lang w:eastAsia="cs-CZ"/>
              </w:rPr>
              <w:t> </w:t>
            </w:r>
          </w:p>
        </w:tc>
        <w:tc>
          <w:tcPr>
            <w:tcW w:w="973" w:type="dxa"/>
            <w:gridSpan w:val="2"/>
            <w:tcBorders>
              <w:top w:val="nil"/>
              <w:left w:val="nil"/>
              <w:bottom w:val="single" w:sz="8" w:space="0" w:color="auto"/>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r w:rsidRPr="00A061CE">
              <w:rPr>
                <w:rFonts w:eastAsia="Times New Roman" w:cs="Calibri"/>
                <w:sz w:val="20"/>
                <w:szCs w:val="20"/>
                <w:lang w:eastAsia="cs-CZ"/>
              </w:rPr>
              <w:t> </w:t>
            </w:r>
          </w:p>
        </w:tc>
        <w:tc>
          <w:tcPr>
            <w:tcW w:w="1076" w:type="dxa"/>
            <w:tcBorders>
              <w:top w:val="nil"/>
              <w:left w:val="nil"/>
              <w:bottom w:val="single" w:sz="8" w:space="0" w:color="auto"/>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r w:rsidRPr="00A061CE">
              <w:rPr>
                <w:rFonts w:eastAsia="Times New Roman" w:cs="Calibri"/>
                <w:sz w:val="20"/>
                <w:szCs w:val="20"/>
                <w:lang w:eastAsia="cs-CZ"/>
              </w:rPr>
              <w:t> </w:t>
            </w:r>
          </w:p>
        </w:tc>
        <w:tc>
          <w:tcPr>
            <w:tcW w:w="1076" w:type="dxa"/>
            <w:tcBorders>
              <w:top w:val="nil"/>
              <w:left w:val="nil"/>
              <w:bottom w:val="single" w:sz="8" w:space="0" w:color="auto"/>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r w:rsidRPr="00A061CE">
              <w:rPr>
                <w:rFonts w:eastAsia="Times New Roman" w:cs="Calibri"/>
                <w:sz w:val="20"/>
                <w:szCs w:val="20"/>
                <w:lang w:eastAsia="cs-CZ"/>
              </w:rPr>
              <w:t> </w:t>
            </w:r>
          </w:p>
        </w:tc>
        <w:tc>
          <w:tcPr>
            <w:tcW w:w="1150" w:type="dxa"/>
            <w:tcBorders>
              <w:top w:val="nil"/>
              <w:left w:val="nil"/>
              <w:bottom w:val="single" w:sz="8" w:space="0" w:color="auto"/>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r w:rsidRPr="00A061CE">
              <w:rPr>
                <w:rFonts w:eastAsia="Times New Roman" w:cs="Calibri"/>
                <w:sz w:val="20"/>
                <w:szCs w:val="20"/>
                <w:lang w:eastAsia="cs-CZ"/>
              </w:rPr>
              <w:t> </w:t>
            </w:r>
          </w:p>
        </w:tc>
        <w:tc>
          <w:tcPr>
            <w:tcW w:w="1172" w:type="dxa"/>
            <w:tcBorders>
              <w:top w:val="nil"/>
              <w:left w:val="nil"/>
              <w:bottom w:val="single" w:sz="8" w:space="0" w:color="auto"/>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r w:rsidRPr="00A061CE">
              <w:rPr>
                <w:rFonts w:eastAsia="Times New Roman" w:cs="Calibri"/>
                <w:sz w:val="20"/>
                <w:szCs w:val="20"/>
                <w:lang w:eastAsia="cs-CZ"/>
              </w:rPr>
              <w:t> </w:t>
            </w:r>
          </w:p>
        </w:tc>
        <w:tc>
          <w:tcPr>
            <w:tcW w:w="973" w:type="dxa"/>
            <w:tcBorders>
              <w:top w:val="nil"/>
              <w:left w:val="nil"/>
              <w:bottom w:val="single" w:sz="8" w:space="0" w:color="auto"/>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r w:rsidRPr="00A061CE">
              <w:rPr>
                <w:rFonts w:eastAsia="Times New Roman" w:cs="Calibri"/>
                <w:sz w:val="20"/>
                <w:szCs w:val="20"/>
                <w:lang w:eastAsia="cs-CZ"/>
              </w:rPr>
              <w:t> </w:t>
            </w: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5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72"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31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jc w:val="center"/>
              <w:rPr>
                <w:rFonts w:eastAsia="Times New Roman" w:cs="Calibri"/>
                <w:b/>
                <w:bCs/>
                <w:sz w:val="24"/>
                <w:szCs w:val="24"/>
                <w:lang w:eastAsia="cs-CZ"/>
              </w:rPr>
            </w:pPr>
          </w:p>
        </w:tc>
        <w:tc>
          <w:tcPr>
            <w:tcW w:w="9442" w:type="dxa"/>
            <w:gridSpan w:val="10"/>
            <w:tcBorders>
              <w:top w:val="nil"/>
              <w:left w:val="nil"/>
              <w:bottom w:val="single" w:sz="4" w:space="0" w:color="auto"/>
              <w:right w:val="nil"/>
            </w:tcBorders>
            <w:shd w:val="clear" w:color="auto" w:fill="auto"/>
            <w:noWrap/>
            <w:vAlign w:val="bottom"/>
            <w:hideMark/>
          </w:tcPr>
          <w:p w:rsidR="00A061CE" w:rsidRPr="00A061CE" w:rsidRDefault="00A061CE" w:rsidP="00A061CE">
            <w:pPr>
              <w:spacing w:after="0" w:line="240" w:lineRule="auto"/>
              <w:rPr>
                <w:rFonts w:eastAsia="Times New Roman" w:cs="Calibri"/>
                <w:b/>
                <w:bCs/>
                <w:sz w:val="24"/>
                <w:szCs w:val="24"/>
                <w:lang w:eastAsia="cs-CZ"/>
              </w:rPr>
            </w:pPr>
            <w:r w:rsidRPr="00A061CE">
              <w:rPr>
                <w:rFonts w:eastAsia="Times New Roman" w:cs="Calibri"/>
                <w:b/>
                <w:bCs/>
                <w:sz w:val="24"/>
                <w:szCs w:val="24"/>
                <w:lang w:eastAsia="cs-CZ"/>
              </w:rPr>
              <w:t>Mezinárodní spolupráce, účast na mezinárodních projektech</w:t>
            </w: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4"/>
                <w:szCs w:val="24"/>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jc w:val="center"/>
              <w:rPr>
                <w:rFonts w:eastAsia="Times New Roman" w:cs="Calibri"/>
                <w:b/>
                <w:bCs/>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5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72"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jc w:val="center"/>
              <w:rPr>
                <w:rFonts w:eastAsia="Times New Roman" w:cs="Calibri"/>
                <w:b/>
                <w:bCs/>
                <w:sz w:val="20"/>
                <w:szCs w:val="20"/>
                <w:lang w:eastAsia="cs-CZ"/>
              </w:rPr>
            </w:pPr>
            <w:r w:rsidRPr="00A061CE">
              <w:rPr>
                <w:rFonts w:eastAsia="Times New Roman" w:cs="Calibri"/>
                <w:b/>
                <w:bCs/>
                <w:sz w:val="20"/>
                <w:szCs w:val="20"/>
                <w:lang w:eastAsia="cs-CZ"/>
              </w:rPr>
              <w:t>1A</w:t>
            </w:r>
          </w:p>
        </w:tc>
        <w:tc>
          <w:tcPr>
            <w:tcW w:w="3022" w:type="dxa"/>
            <w:gridSpan w:val="3"/>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b/>
                <w:bCs/>
                <w:sz w:val="20"/>
                <w:szCs w:val="20"/>
                <w:lang w:eastAsia="cs-CZ"/>
              </w:rPr>
            </w:pPr>
            <w:r w:rsidRPr="00A061CE">
              <w:rPr>
                <w:rFonts w:eastAsia="Times New Roman" w:cs="Calibri"/>
                <w:b/>
                <w:bCs/>
                <w:sz w:val="20"/>
                <w:szCs w:val="20"/>
                <w:lang w:eastAsia="cs-CZ"/>
              </w:rPr>
              <w:t xml:space="preserve">Mezinárodní </w:t>
            </w:r>
            <w:proofErr w:type="spellStart"/>
            <w:r w:rsidRPr="00A061CE">
              <w:rPr>
                <w:rFonts w:eastAsia="Times New Roman" w:cs="Calibri"/>
                <w:b/>
                <w:bCs/>
                <w:sz w:val="20"/>
                <w:szCs w:val="20"/>
                <w:lang w:eastAsia="cs-CZ"/>
              </w:rPr>
              <w:t>spoupráce</w:t>
            </w:r>
            <w:proofErr w:type="spellEnd"/>
          </w:p>
        </w:tc>
        <w:tc>
          <w:tcPr>
            <w:tcW w:w="973"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5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72"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jc w:val="center"/>
              <w:rPr>
                <w:rFonts w:eastAsia="Times New Roman" w:cs="Calibri"/>
                <w:b/>
                <w:bCs/>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5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72"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840"/>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jc w:val="center"/>
              <w:rPr>
                <w:rFonts w:eastAsia="Times New Roman" w:cs="Calibri"/>
                <w:b/>
                <w:bCs/>
                <w:sz w:val="20"/>
                <w:szCs w:val="20"/>
                <w:lang w:eastAsia="cs-CZ"/>
              </w:rPr>
            </w:pPr>
          </w:p>
        </w:tc>
        <w:tc>
          <w:tcPr>
            <w:tcW w:w="973" w:type="dxa"/>
            <w:tcBorders>
              <w:top w:val="nil"/>
              <w:left w:val="nil"/>
              <w:bottom w:val="nil"/>
              <w:right w:val="nil"/>
            </w:tcBorders>
            <w:shd w:val="clear" w:color="auto" w:fill="auto"/>
            <w:noWrap/>
            <w:vAlign w:val="center"/>
            <w:hideMark/>
          </w:tcPr>
          <w:p w:rsidR="00A061CE" w:rsidRPr="00A061CE" w:rsidRDefault="00A061CE" w:rsidP="00A061CE">
            <w:pPr>
              <w:spacing w:after="0" w:line="240" w:lineRule="auto"/>
              <w:rPr>
                <w:rFonts w:eastAsia="Times New Roman" w:cs="Calibri"/>
                <w:b/>
                <w:bCs/>
                <w:sz w:val="20"/>
                <w:szCs w:val="20"/>
                <w:lang w:eastAsia="cs-CZ"/>
              </w:rPr>
            </w:pPr>
            <w:r w:rsidRPr="00A061CE">
              <w:rPr>
                <w:rFonts w:eastAsia="Times New Roman" w:cs="Calibri"/>
                <w:b/>
                <w:bCs/>
                <w:sz w:val="20"/>
                <w:szCs w:val="20"/>
                <w:lang w:eastAsia="cs-CZ"/>
              </w:rPr>
              <w:t>ANO</w:t>
            </w:r>
          </w:p>
        </w:tc>
        <w:tc>
          <w:tcPr>
            <w:tcW w:w="9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61CE" w:rsidRPr="00A061CE" w:rsidRDefault="00A061CE" w:rsidP="00A061CE">
            <w:pPr>
              <w:spacing w:after="0" w:line="240" w:lineRule="auto"/>
              <w:jc w:val="center"/>
              <w:rPr>
                <w:rFonts w:eastAsia="Times New Roman" w:cs="Calibri"/>
                <w:b/>
                <w:bCs/>
                <w:sz w:val="20"/>
                <w:szCs w:val="20"/>
                <w:lang w:eastAsia="cs-CZ"/>
              </w:rPr>
            </w:pPr>
            <w:r w:rsidRPr="00A061CE">
              <w:rPr>
                <w:rFonts w:eastAsia="Times New Roman" w:cs="Calibri"/>
                <w:b/>
                <w:bCs/>
                <w:sz w:val="20"/>
                <w:szCs w:val="20"/>
                <w:lang w:eastAsia="cs-CZ"/>
              </w:rPr>
              <w:t>X</w:t>
            </w:r>
          </w:p>
        </w:tc>
        <w:tc>
          <w:tcPr>
            <w:tcW w:w="1076" w:type="dxa"/>
            <w:tcBorders>
              <w:top w:val="nil"/>
              <w:left w:val="nil"/>
              <w:bottom w:val="nil"/>
              <w:right w:val="nil"/>
            </w:tcBorders>
            <w:shd w:val="clear" w:color="auto" w:fill="auto"/>
            <w:noWrap/>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gridSpan w:val="2"/>
            <w:tcBorders>
              <w:top w:val="nil"/>
              <w:left w:val="nil"/>
              <w:bottom w:val="nil"/>
              <w:right w:val="nil"/>
            </w:tcBorders>
            <w:shd w:val="clear" w:color="auto" w:fill="auto"/>
            <w:noWrap/>
            <w:vAlign w:val="center"/>
            <w:hideMark/>
          </w:tcPr>
          <w:p w:rsidR="00A061CE" w:rsidRPr="00A061CE" w:rsidRDefault="00A061CE" w:rsidP="00A061CE">
            <w:pPr>
              <w:spacing w:after="0" w:line="240" w:lineRule="auto"/>
              <w:rPr>
                <w:rFonts w:eastAsia="Times New Roman" w:cs="Calibri"/>
                <w:b/>
                <w:bCs/>
                <w:sz w:val="20"/>
                <w:szCs w:val="20"/>
                <w:lang w:eastAsia="cs-CZ"/>
              </w:rPr>
            </w:pPr>
            <w:r w:rsidRPr="00A061CE">
              <w:rPr>
                <w:rFonts w:eastAsia="Times New Roman" w:cs="Calibri"/>
                <w:b/>
                <w:bCs/>
                <w:sz w:val="20"/>
                <w:szCs w:val="20"/>
                <w:lang w:eastAsia="cs-CZ"/>
              </w:rPr>
              <w:t>NE</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r w:rsidRPr="00A061CE">
              <w:rPr>
                <w:rFonts w:eastAsia="Times New Roman" w:cs="Calibri"/>
                <w:sz w:val="20"/>
                <w:szCs w:val="20"/>
                <w:lang w:eastAsia="cs-CZ"/>
              </w:rPr>
              <w:t> </w:t>
            </w: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5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72"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jc w:val="center"/>
              <w:rPr>
                <w:rFonts w:eastAsia="Times New Roman" w:cs="Calibri"/>
                <w:b/>
                <w:bCs/>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5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72"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300"/>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jc w:val="center"/>
              <w:rPr>
                <w:rFonts w:eastAsia="Times New Roman" w:cs="Calibri"/>
                <w:b/>
                <w:bCs/>
                <w:lang w:eastAsia="cs-CZ"/>
              </w:rPr>
            </w:pPr>
            <w:r w:rsidRPr="00A061CE">
              <w:rPr>
                <w:rFonts w:eastAsia="Times New Roman" w:cs="Calibri"/>
                <w:b/>
                <w:bCs/>
                <w:lang w:eastAsia="cs-CZ"/>
              </w:rPr>
              <w:t>1B</w:t>
            </w:r>
          </w:p>
        </w:tc>
        <w:tc>
          <w:tcPr>
            <w:tcW w:w="3995" w:type="dxa"/>
            <w:gridSpan w:val="5"/>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b/>
                <w:bCs/>
                <w:sz w:val="20"/>
                <w:szCs w:val="20"/>
                <w:lang w:eastAsia="cs-CZ"/>
              </w:rPr>
            </w:pPr>
            <w:r w:rsidRPr="00A061CE">
              <w:rPr>
                <w:rFonts w:eastAsia="Times New Roman" w:cs="Calibri"/>
                <w:b/>
                <w:bCs/>
                <w:sz w:val="20"/>
                <w:szCs w:val="20"/>
                <w:lang w:eastAsia="cs-CZ"/>
              </w:rPr>
              <w:t>partnerská škola/partnerský projekt</w:t>
            </w: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b/>
                <w:bCs/>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b/>
                <w:bCs/>
                <w:sz w:val="20"/>
                <w:szCs w:val="20"/>
                <w:lang w:eastAsia="cs-CZ"/>
              </w:rPr>
            </w:pPr>
          </w:p>
        </w:tc>
        <w:tc>
          <w:tcPr>
            <w:tcW w:w="115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b/>
                <w:bCs/>
                <w:sz w:val="20"/>
                <w:szCs w:val="20"/>
                <w:lang w:eastAsia="cs-CZ"/>
              </w:rPr>
            </w:pPr>
          </w:p>
        </w:tc>
        <w:tc>
          <w:tcPr>
            <w:tcW w:w="1172"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b/>
                <w:bCs/>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b/>
                <w:bCs/>
                <w:sz w:val="20"/>
                <w:szCs w:val="20"/>
                <w:lang w:eastAsia="cs-CZ"/>
              </w:rPr>
            </w:pPr>
            <w:r w:rsidRPr="00A061CE">
              <w:rPr>
                <w:rFonts w:eastAsia="Times New Roman" w:cs="Calibri"/>
                <w:b/>
                <w:bCs/>
                <w:sz w:val="20"/>
                <w:szCs w:val="20"/>
                <w:lang w:eastAsia="cs-CZ"/>
              </w:rPr>
              <w:t>stát/státy</w:t>
            </w:r>
          </w:p>
        </w:tc>
      </w:tr>
      <w:tr w:rsidR="00A061CE" w:rsidRPr="00A061CE" w:rsidTr="00C55D11">
        <w:trPr>
          <w:trHeight w:val="420"/>
        </w:trPr>
        <w:tc>
          <w:tcPr>
            <w:tcW w:w="40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61CE" w:rsidRPr="00A061CE" w:rsidRDefault="00A061CE" w:rsidP="00A061CE">
            <w:pPr>
              <w:spacing w:after="0" w:line="240" w:lineRule="auto"/>
              <w:jc w:val="center"/>
              <w:rPr>
                <w:rFonts w:eastAsia="Times New Roman" w:cs="Calibri"/>
                <w:sz w:val="20"/>
                <w:szCs w:val="20"/>
                <w:lang w:eastAsia="cs-CZ"/>
              </w:rPr>
            </w:pPr>
            <w:r w:rsidRPr="00A061CE">
              <w:rPr>
                <w:rFonts w:eastAsia="Times New Roman" w:cs="Calibri"/>
                <w:sz w:val="20"/>
                <w:szCs w:val="20"/>
                <w:lang w:eastAsia="cs-CZ"/>
              </w:rPr>
              <w:t>1</w:t>
            </w:r>
          </w:p>
        </w:tc>
        <w:tc>
          <w:tcPr>
            <w:tcW w:w="9442" w:type="dxa"/>
            <w:gridSpan w:val="10"/>
            <w:tcBorders>
              <w:top w:val="single" w:sz="4" w:space="0" w:color="auto"/>
              <w:left w:val="nil"/>
              <w:bottom w:val="single" w:sz="4" w:space="0" w:color="auto"/>
              <w:right w:val="single" w:sz="4" w:space="0" w:color="auto"/>
            </w:tcBorders>
            <w:shd w:val="clear" w:color="auto" w:fill="auto"/>
            <w:hideMark/>
          </w:tcPr>
          <w:p w:rsidR="00A061CE" w:rsidRPr="00A061CE" w:rsidRDefault="00A061CE" w:rsidP="00A061CE">
            <w:pPr>
              <w:spacing w:after="0" w:line="240" w:lineRule="auto"/>
              <w:jc w:val="center"/>
              <w:rPr>
                <w:rFonts w:eastAsia="Times New Roman" w:cs="Calibri"/>
                <w:sz w:val="20"/>
                <w:szCs w:val="20"/>
                <w:lang w:eastAsia="cs-CZ"/>
              </w:rPr>
            </w:pPr>
            <w:proofErr w:type="spellStart"/>
            <w:r w:rsidRPr="00A061CE">
              <w:rPr>
                <w:rFonts w:eastAsia="Times New Roman" w:cs="Calibri"/>
                <w:sz w:val="20"/>
                <w:szCs w:val="20"/>
                <w:lang w:eastAsia="cs-CZ"/>
              </w:rPr>
              <w:t>Erasmus</w:t>
            </w:r>
            <w:proofErr w:type="spellEnd"/>
            <w:r w:rsidRPr="00A061CE">
              <w:rPr>
                <w:rFonts w:eastAsia="Times New Roman" w:cs="Calibri"/>
                <w:sz w:val="20"/>
                <w:szCs w:val="20"/>
                <w:lang w:eastAsia="cs-CZ"/>
              </w:rPr>
              <w:t xml:space="preserve"> +, Speciální škola Košice</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r w:rsidRPr="00A061CE">
              <w:rPr>
                <w:rFonts w:eastAsia="Times New Roman" w:cs="Calibri"/>
                <w:sz w:val="20"/>
                <w:szCs w:val="20"/>
                <w:lang w:eastAsia="cs-CZ"/>
              </w:rPr>
              <w:t>Slovensko</w:t>
            </w:r>
          </w:p>
        </w:tc>
      </w:tr>
      <w:tr w:rsidR="00A061CE" w:rsidRPr="00A061CE" w:rsidTr="00C55D11">
        <w:trPr>
          <w:trHeight w:val="420"/>
        </w:trPr>
        <w:tc>
          <w:tcPr>
            <w:tcW w:w="408" w:type="dxa"/>
            <w:gridSpan w:val="2"/>
            <w:tcBorders>
              <w:top w:val="nil"/>
              <w:left w:val="single" w:sz="4" w:space="0" w:color="auto"/>
              <w:bottom w:val="single" w:sz="4" w:space="0" w:color="auto"/>
              <w:right w:val="single" w:sz="4" w:space="0" w:color="auto"/>
            </w:tcBorders>
            <w:shd w:val="clear" w:color="auto" w:fill="auto"/>
            <w:noWrap/>
            <w:vAlign w:val="center"/>
            <w:hideMark/>
          </w:tcPr>
          <w:p w:rsidR="00A061CE" w:rsidRPr="00A061CE" w:rsidRDefault="00A061CE" w:rsidP="00A061CE">
            <w:pPr>
              <w:spacing w:after="0" w:line="240" w:lineRule="auto"/>
              <w:jc w:val="center"/>
              <w:rPr>
                <w:rFonts w:eastAsia="Times New Roman" w:cs="Calibri"/>
                <w:sz w:val="20"/>
                <w:szCs w:val="20"/>
                <w:lang w:eastAsia="cs-CZ"/>
              </w:rPr>
            </w:pPr>
            <w:r w:rsidRPr="00A061CE">
              <w:rPr>
                <w:rFonts w:eastAsia="Times New Roman" w:cs="Calibri"/>
                <w:sz w:val="20"/>
                <w:szCs w:val="20"/>
                <w:lang w:eastAsia="cs-CZ"/>
              </w:rPr>
              <w:t>2</w:t>
            </w:r>
          </w:p>
        </w:tc>
        <w:tc>
          <w:tcPr>
            <w:tcW w:w="9442" w:type="dxa"/>
            <w:gridSpan w:val="10"/>
            <w:tcBorders>
              <w:top w:val="single" w:sz="4" w:space="0" w:color="auto"/>
              <w:left w:val="nil"/>
              <w:bottom w:val="single" w:sz="4" w:space="0" w:color="auto"/>
              <w:right w:val="single" w:sz="4" w:space="0" w:color="auto"/>
            </w:tcBorders>
            <w:shd w:val="clear" w:color="auto" w:fill="auto"/>
            <w:hideMark/>
          </w:tcPr>
          <w:p w:rsidR="00A061CE" w:rsidRPr="00A061CE" w:rsidRDefault="00A061CE" w:rsidP="00A061CE">
            <w:pPr>
              <w:spacing w:after="0" w:line="240" w:lineRule="auto"/>
              <w:jc w:val="center"/>
              <w:rPr>
                <w:rFonts w:eastAsia="Times New Roman" w:cs="Calibri"/>
                <w:sz w:val="20"/>
                <w:szCs w:val="20"/>
                <w:lang w:eastAsia="cs-CZ"/>
              </w:rPr>
            </w:pPr>
            <w:proofErr w:type="spellStart"/>
            <w:r w:rsidRPr="00A061CE">
              <w:rPr>
                <w:rFonts w:eastAsia="Times New Roman" w:cs="Calibri"/>
                <w:sz w:val="20"/>
                <w:szCs w:val="20"/>
                <w:lang w:eastAsia="cs-CZ"/>
              </w:rPr>
              <w:t>Erasmus</w:t>
            </w:r>
            <w:proofErr w:type="spellEnd"/>
            <w:r w:rsidRPr="00A061CE">
              <w:rPr>
                <w:rFonts w:eastAsia="Times New Roman" w:cs="Calibri"/>
                <w:sz w:val="20"/>
                <w:szCs w:val="20"/>
                <w:lang w:eastAsia="cs-CZ"/>
              </w:rPr>
              <w:t xml:space="preserve"> +, Speciální </w:t>
            </w:r>
            <w:proofErr w:type="spellStart"/>
            <w:r w:rsidRPr="00A061CE">
              <w:rPr>
                <w:rFonts w:eastAsia="Times New Roman" w:cs="Calibri"/>
                <w:sz w:val="20"/>
                <w:szCs w:val="20"/>
                <w:lang w:eastAsia="cs-CZ"/>
              </w:rPr>
              <w:t>školaVelden</w:t>
            </w:r>
            <w:proofErr w:type="spellEnd"/>
          </w:p>
        </w:tc>
        <w:tc>
          <w:tcPr>
            <w:tcW w:w="1940" w:type="dxa"/>
            <w:tcBorders>
              <w:top w:val="nil"/>
              <w:left w:val="nil"/>
              <w:bottom w:val="single" w:sz="4" w:space="0" w:color="auto"/>
              <w:right w:val="single" w:sz="4" w:space="0" w:color="auto"/>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r w:rsidRPr="00A061CE">
              <w:rPr>
                <w:rFonts w:eastAsia="Times New Roman" w:cs="Calibri"/>
                <w:sz w:val="20"/>
                <w:szCs w:val="20"/>
                <w:lang w:eastAsia="cs-CZ"/>
              </w:rPr>
              <w:t>Německo</w:t>
            </w:r>
          </w:p>
        </w:tc>
      </w:tr>
      <w:tr w:rsidR="00A061CE" w:rsidRPr="00A061CE" w:rsidTr="00C55D11">
        <w:trPr>
          <w:trHeight w:val="420"/>
        </w:trPr>
        <w:tc>
          <w:tcPr>
            <w:tcW w:w="408" w:type="dxa"/>
            <w:gridSpan w:val="2"/>
            <w:tcBorders>
              <w:top w:val="nil"/>
              <w:left w:val="single" w:sz="4" w:space="0" w:color="auto"/>
              <w:bottom w:val="single" w:sz="4" w:space="0" w:color="auto"/>
              <w:right w:val="single" w:sz="4" w:space="0" w:color="auto"/>
            </w:tcBorders>
            <w:shd w:val="clear" w:color="auto" w:fill="auto"/>
            <w:noWrap/>
            <w:vAlign w:val="center"/>
            <w:hideMark/>
          </w:tcPr>
          <w:p w:rsidR="00A061CE" w:rsidRPr="00A061CE" w:rsidRDefault="00A061CE" w:rsidP="00A061CE">
            <w:pPr>
              <w:spacing w:after="0" w:line="240" w:lineRule="auto"/>
              <w:jc w:val="center"/>
              <w:rPr>
                <w:rFonts w:eastAsia="Times New Roman" w:cs="Calibri"/>
                <w:sz w:val="20"/>
                <w:szCs w:val="20"/>
                <w:lang w:eastAsia="cs-CZ"/>
              </w:rPr>
            </w:pPr>
            <w:r w:rsidRPr="00A061CE">
              <w:rPr>
                <w:rFonts w:eastAsia="Times New Roman" w:cs="Calibri"/>
                <w:sz w:val="20"/>
                <w:szCs w:val="20"/>
                <w:lang w:eastAsia="cs-CZ"/>
              </w:rPr>
              <w:t>3</w:t>
            </w:r>
          </w:p>
        </w:tc>
        <w:tc>
          <w:tcPr>
            <w:tcW w:w="9442" w:type="dxa"/>
            <w:gridSpan w:val="10"/>
            <w:tcBorders>
              <w:top w:val="single" w:sz="4" w:space="0" w:color="auto"/>
              <w:left w:val="nil"/>
              <w:bottom w:val="single" w:sz="4" w:space="0" w:color="auto"/>
              <w:right w:val="single" w:sz="4" w:space="0" w:color="auto"/>
            </w:tcBorders>
            <w:shd w:val="clear" w:color="auto" w:fill="auto"/>
            <w:hideMark/>
          </w:tcPr>
          <w:p w:rsidR="00A061CE" w:rsidRPr="00A061CE" w:rsidRDefault="00A061CE" w:rsidP="00A061CE">
            <w:pPr>
              <w:spacing w:after="0" w:line="240" w:lineRule="auto"/>
              <w:jc w:val="center"/>
              <w:rPr>
                <w:rFonts w:eastAsia="Times New Roman" w:cs="Calibri"/>
                <w:sz w:val="20"/>
                <w:szCs w:val="20"/>
                <w:lang w:eastAsia="cs-CZ"/>
              </w:rPr>
            </w:pPr>
            <w:proofErr w:type="spellStart"/>
            <w:r w:rsidRPr="00A061CE">
              <w:rPr>
                <w:rFonts w:eastAsia="Times New Roman" w:cs="Calibri"/>
                <w:sz w:val="20"/>
                <w:szCs w:val="20"/>
                <w:lang w:eastAsia="cs-CZ"/>
              </w:rPr>
              <w:t>Erasmus</w:t>
            </w:r>
            <w:proofErr w:type="spellEnd"/>
            <w:r w:rsidRPr="00A061CE">
              <w:rPr>
                <w:rFonts w:eastAsia="Times New Roman" w:cs="Calibri"/>
                <w:sz w:val="20"/>
                <w:szCs w:val="20"/>
                <w:lang w:eastAsia="cs-CZ"/>
              </w:rPr>
              <w:t xml:space="preserve"> +, Speciální škola </w:t>
            </w:r>
            <w:proofErr w:type="spellStart"/>
            <w:r w:rsidRPr="00A061CE">
              <w:rPr>
                <w:rFonts w:eastAsia="Times New Roman" w:cs="Calibri"/>
                <w:sz w:val="20"/>
                <w:szCs w:val="20"/>
                <w:lang w:eastAsia="cs-CZ"/>
              </w:rPr>
              <w:t>Groesbeek</w:t>
            </w:r>
            <w:proofErr w:type="spellEnd"/>
          </w:p>
        </w:tc>
        <w:tc>
          <w:tcPr>
            <w:tcW w:w="1940" w:type="dxa"/>
            <w:tcBorders>
              <w:top w:val="nil"/>
              <w:left w:val="nil"/>
              <w:bottom w:val="single" w:sz="4" w:space="0" w:color="auto"/>
              <w:right w:val="single" w:sz="4" w:space="0" w:color="auto"/>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r w:rsidRPr="00A061CE">
              <w:rPr>
                <w:rFonts w:eastAsia="Times New Roman" w:cs="Calibri"/>
                <w:sz w:val="20"/>
                <w:szCs w:val="20"/>
                <w:lang w:eastAsia="cs-CZ"/>
              </w:rPr>
              <w:t>Nizozemí</w:t>
            </w: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5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72"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315"/>
        </w:trPr>
        <w:tc>
          <w:tcPr>
            <w:tcW w:w="408" w:type="dxa"/>
            <w:gridSpan w:val="2"/>
            <w:tcBorders>
              <w:top w:val="nil"/>
              <w:left w:val="nil"/>
              <w:bottom w:val="nil"/>
              <w:right w:val="nil"/>
            </w:tcBorders>
            <w:shd w:val="clear" w:color="auto" w:fill="auto"/>
            <w:noWrap/>
            <w:vAlign w:val="bottom"/>
            <w:hideMark/>
          </w:tcPr>
          <w:p w:rsidR="00AA459D" w:rsidRDefault="00AA459D" w:rsidP="00AA459D">
            <w:pPr>
              <w:spacing w:after="0" w:line="240" w:lineRule="auto"/>
              <w:rPr>
                <w:rFonts w:eastAsia="Times New Roman" w:cs="Calibri"/>
                <w:b/>
                <w:bCs/>
                <w:sz w:val="24"/>
                <w:szCs w:val="24"/>
                <w:lang w:eastAsia="cs-CZ"/>
              </w:rPr>
            </w:pPr>
          </w:p>
          <w:p w:rsidR="00AA459D" w:rsidRPr="00A061CE" w:rsidRDefault="00AA459D" w:rsidP="00A061CE">
            <w:pPr>
              <w:spacing w:after="0" w:line="240" w:lineRule="auto"/>
              <w:jc w:val="center"/>
              <w:rPr>
                <w:rFonts w:eastAsia="Times New Roman" w:cs="Calibri"/>
                <w:b/>
                <w:bCs/>
                <w:sz w:val="24"/>
                <w:szCs w:val="24"/>
                <w:lang w:eastAsia="cs-CZ"/>
              </w:rPr>
            </w:pPr>
          </w:p>
        </w:tc>
        <w:tc>
          <w:tcPr>
            <w:tcW w:w="9442" w:type="dxa"/>
            <w:gridSpan w:val="10"/>
            <w:tcBorders>
              <w:top w:val="nil"/>
              <w:left w:val="nil"/>
              <w:bottom w:val="single" w:sz="4" w:space="0" w:color="auto"/>
              <w:right w:val="nil"/>
            </w:tcBorders>
            <w:shd w:val="clear" w:color="auto" w:fill="auto"/>
            <w:noWrap/>
            <w:vAlign w:val="bottom"/>
            <w:hideMark/>
          </w:tcPr>
          <w:p w:rsidR="00A061CE" w:rsidRPr="00A061CE" w:rsidRDefault="00A061CE" w:rsidP="00A061CE">
            <w:pPr>
              <w:spacing w:after="0" w:line="240" w:lineRule="auto"/>
              <w:rPr>
                <w:rFonts w:eastAsia="Times New Roman" w:cs="Calibri"/>
                <w:b/>
                <w:bCs/>
                <w:lang w:eastAsia="cs-CZ"/>
              </w:rPr>
            </w:pPr>
            <w:r w:rsidRPr="00A061CE">
              <w:rPr>
                <w:rFonts w:eastAsia="Times New Roman" w:cs="Calibri"/>
                <w:b/>
                <w:bCs/>
                <w:lang w:eastAsia="cs-CZ"/>
              </w:rPr>
              <w:t>Spolupráce školy s výrobními podniky a jinými podnikatelskými subjekty</w:t>
            </w: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jc w:val="center"/>
              <w:rPr>
                <w:rFonts w:eastAsia="Times New Roman" w:cs="Calibri"/>
                <w:b/>
                <w:bCs/>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5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72"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442" w:type="dxa"/>
            <w:gridSpan w:val="10"/>
            <w:tcBorders>
              <w:top w:val="nil"/>
              <w:left w:val="nil"/>
              <w:bottom w:val="single" w:sz="4" w:space="0" w:color="auto"/>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r w:rsidRPr="00A061CE">
              <w:rPr>
                <w:rFonts w:eastAsia="Times New Roman" w:cs="Calibri"/>
                <w:b/>
                <w:bCs/>
                <w:sz w:val="20"/>
                <w:szCs w:val="20"/>
                <w:lang w:eastAsia="cs-CZ"/>
              </w:rPr>
              <w:t xml:space="preserve">Spolupráce s podniky a dalšími zaměstnavateli (nejen firmy a další podnikatelské subjekty, ale např. i zdravotnická a sociální zařízení, školy, veřejná správa – zaměstnavatelé dle charakteru vyučovaného oboru vzdělání) </w:t>
            </w: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076"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gridSpan w:val="2"/>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076"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076"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150"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172"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b/>
                <w:bCs/>
                <w:sz w:val="20"/>
                <w:szCs w:val="20"/>
                <w:lang w:eastAsia="cs-CZ"/>
              </w:rPr>
            </w:pPr>
            <w:r w:rsidRPr="00A061CE">
              <w:rPr>
                <w:rFonts w:eastAsia="Times New Roman" w:cs="Calibri"/>
                <w:b/>
                <w:bCs/>
                <w:sz w:val="20"/>
                <w:szCs w:val="20"/>
                <w:lang w:eastAsia="cs-CZ"/>
              </w:rPr>
              <w:t>2A</w:t>
            </w:r>
          </w:p>
        </w:tc>
        <w:tc>
          <w:tcPr>
            <w:tcW w:w="3022" w:type="dxa"/>
            <w:gridSpan w:val="3"/>
            <w:vMerge w:val="restart"/>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r w:rsidRPr="00A061CE">
              <w:rPr>
                <w:rFonts w:eastAsia="Times New Roman" w:cs="Calibri"/>
                <w:b/>
                <w:bCs/>
                <w:sz w:val="20"/>
                <w:szCs w:val="20"/>
                <w:lang w:eastAsia="cs-CZ"/>
              </w:rPr>
              <w:t xml:space="preserve">Počet zaměstnavatelů, se kterými škola systematicky </w:t>
            </w:r>
            <w:proofErr w:type="spellStart"/>
            <w:r w:rsidRPr="00A061CE">
              <w:rPr>
                <w:rFonts w:eastAsia="Times New Roman" w:cs="Calibri"/>
                <w:b/>
                <w:bCs/>
                <w:sz w:val="20"/>
                <w:szCs w:val="20"/>
                <w:lang w:eastAsia="cs-CZ"/>
              </w:rPr>
              <w:t>spolupracujíce</w:t>
            </w:r>
            <w:r w:rsidRPr="00A061CE">
              <w:rPr>
                <w:rFonts w:eastAsia="Times New Roman" w:cs="Calibri"/>
                <w:b/>
                <w:bCs/>
                <w:sz w:val="20"/>
                <w:szCs w:val="20"/>
                <w:vertAlign w:val="superscript"/>
                <w:lang w:eastAsia="cs-CZ"/>
              </w:rPr>
              <w:t>xx</w:t>
            </w:r>
            <w:proofErr w:type="spellEnd"/>
            <w:r w:rsidRPr="00A061CE">
              <w:rPr>
                <w:rFonts w:eastAsia="Times New Roman" w:cs="Calibri"/>
                <w:b/>
                <w:bCs/>
                <w:sz w:val="20"/>
                <w:szCs w:val="20"/>
                <w:lang w:eastAsia="cs-CZ"/>
              </w:rPr>
              <w:t>.</w:t>
            </w:r>
          </w:p>
        </w:tc>
        <w:tc>
          <w:tcPr>
            <w:tcW w:w="973" w:type="dxa"/>
            <w:gridSpan w:val="2"/>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215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061CE" w:rsidRPr="00A061CE" w:rsidRDefault="00A061CE" w:rsidP="00A061CE">
            <w:pPr>
              <w:spacing w:after="0" w:line="240" w:lineRule="auto"/>
              <w:jc w:val="center"/>
              <w:rPr>
                <w:rFonts w:eastAsia="Times New Roman" w:cs="Calibri"/>
                <w:b/>
                <w:bCs/>
                <w:sz w:val="20"/>
                <w:szCs w:val="20"/>
                <w:lang w:eastAsia="cs-CZ"/>
              </w:rPr>
            </w:pPr>
            <w:r w:rsidRPr="00A061CE">
              <w:rPr>
                <w:rFonts w:eastAsia="Times New Roman" w:cs="Calibri"/>
                <w:b/>
                <w:bCs/>
                <w:sz w:val="20"/>
                <w:szCs w:val="20"/>
                <w:lang w:eastAsia="cs-CZ"/>
              </w:rPr>
              <w:t>0</w:t>
            </w:r>
          </w:p>
        </w:tc>
        <w:tc>
          <w:tcPr>
            <w:tcW w:w="1150"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172"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3022" w:type="dxa"/>
            <w:gridSpan w:val="3"/>
            <w:vMerge/>
            <w:tcBorders>
              <w:top w:val="nil"/>
              <w:left w:val="nil"/>
              <w:bottom w:val="nil"/>
              <w:right w:val="nil"/>
            </w:tcBorders>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gridSpan w:val="2"/>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2152" w:type="dxa"/>
            <w:gridSpan w:val="2"/>
            <w:vMerge/>
            <w:tcBorders>
              <w:top w:val="nil"/>
              <w:left w:val="nil"/>
              <w:bottom w:val="nil"/>
              <w:right w:val="nil"/>
            </w:tcBorders>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150"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172"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3022" w:type="dxa"/>
            <w:gridSpan w:val="3"/>
            <w:vMerge/>
            <w:tcBorders>
              <w:top w:val="nil"/>
              <w:left w:val="nil"/>
              <w:bottom w:val="nil"/>
              <w:right w:val="nil"/>
            </w:tcBorders>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gridSpan w:val="2"/>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2152" w:type="dxa"/>
            <w:gridSpan w:val="2"/>
            <w:vMerge/>
            <w:tcBorders>
              <w:top w:val="nil"/>
              <w:left w:val="nil"/>
              <w:bottom w:val="nil"/>
              <w:right w:val="nil"/>
            </w:tcBorders>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150"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172"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3022" w:type="dxa"/>
            <w:gridSpan w:val="3"/>
            <w:vMerge/>
            <w:tcBorders>
              <w:top w:val="nil"/>
              <w:left w:val="nil"/>
              <w:bottom w:val="nil"/>
              <w:right w:val="nil"/>
            </w:tcBorders>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gridSpan w:val="2"/>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2152" w:type="dxa"/>
            <w:gridSpan w:val="2"/>
            <w:vMerge/>
            <w:tcBorders>
              <w:top w:val="nil"/>
              <w:left w:val="nil"/>
              <w:bottom w:val="nil"/>
              <w:right w:val="nil"/>
            </w:tcBorders>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150"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172"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076"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gridSpan w:val="2"/>
            <w:tcBorders>
              <w:top w:val="nil"/>
              <w:left w:val="nil"/>
              <w:bottom w:val="nil"/>
              <w:right w:val="nil"/>
            </w:tcBorders>
            <w:shd w:val="clear" w:color="auto" w:fill="auto"/>
            <w:vAlign w:val="center"/>
            <w:hideMark/>
          </w:tcPr>
          <w:p w:rsidR="00A061CE" w:rsidRDefault="00A061CE" w:rsidP="00A061CE">
            <w:pPr>
              <w:spacing w:after="0" w:line="240" w:lineRule="auto"/>
              <w:rPr>
                <w:rFonts w:eastAsia="Times New Roman" w:cs="Calibri"/>
                <w:b/>
                <w:bCs/>
                <w:sz w:val="20"/>
                <w:szCs w:val="20"/>
                <w:lang w:eastAsia="cs-CZ"/>
              </w:rPr>
            </w:pPr>
          </w:p>
          <w:p w:rsidR="005814D6" w:rsidRPr="00A061CE" w:rsidRDefault="005814D6" w:rsidP="00A061CE">
            <w:pPr>
              <w:spacing w:after="0" w:line="240" w:lineRule="auto"/>
              <w:rPr>
                <w:rFonts w:eastAsia="Times New Roman" w:cs="Calibri"/>
                <w:b/>
                <w:bCs/>
                <w:sz w:val="20"/>
                <w:szCs w:val="20"/>
                <w:lang w:eastAsia="cs-CZ"/>
              </w:rPr>
            </w:pPr>
          </w:p>
        </w:tc>
        <w:tc>
          <w:tcPr>
            <w:tcW w:w="1076" w:type="dxa"/>
            <w:tcBorders>
              <w:top w:val="nil"/>
              <w:left w:val="nil"/>
              <w:bottom w:val="single" w:sz="4" w:space="0" w:color="auto"/>
              <w:right w:val="nil"/>
            </w:tcBorders>
            <w:shd w:val="clear" w:color="auto" w:fill="auto"/>
            <w:vAlign w:val="center"/>
            <w:hideMark/>
          </w:tcPr>
          <w:p w:rsidR="00A061CE" w:rsidRPr="00A061CE" w:rsidRDefault="00A061CE" w:rsidP="00A061CE">
            <w:pPr>
              <w:spacing w:after="0" w:line="240" w:lineRule="auto"/>
              <w:jc w:val="center"/>
              <w:rPr>
                <w:rFonts w:eastAsia="Times New Roman" w:cs="Calibri"/>
                <w:b/>
                <w:bCs/>
                <w:sz w:val="20"/>
                <w:szCs w:val="20"/>
                <w:lang w:eastAsia="cs-CZ"/>
              </w:rPr>
            </w:pPr>
            <w:r w:rsidRPr="00A061CE">
              <w:rPr>
                <w:rFonts w:eastAsia="Times New Roman" w:cs="Calibri"/>
                <w:b/>
                <w:bCs/>
                <w:sz w:val="20"/>
                <w:szCs w:val="20"/>
                <w:lang w:eastAsia="cs-CZ"/>
              </w:rPr>
              <w:lastRenderedPageBreak/>
              <w:t> </w:t>
            </w:r>
          </w:p>
        </w:tc>
        <w:tc>
          <w:tcPr>
            <w:tcW w:w="1076" w:type="dxa"/>
            <w:tcBorders>
              <w:top w:val="nil"/>
              <w:left w:val="nil"/>
              <w:bottom w:val="single" w:sz="4" w:space="0" w:color="auto"/>
              <w:right w:val="nil"/>
            </w:tcBorders>
            <w:shd w:val="clear" w:color="auto" w:fill="auto"/>
            <w:vAlign w:val="center"/>
            <w:hideMark/>
          </w:tcPr>
          <w:p w:rsidR="00A061CE" w:rsidRPr="00A061CE" w:rsidRDefault="00A061CE" w:rsidP="00A061CE">
            <w:pPr>
              <w:spacing w:after="0" w:line="240" w:lineRule="auto"/>
              <w:jc w:val="center"/>
              <w:rPr>
                <w:rFonts w:eastAsia="Times New Roman" w:cs="Calibri"/>
                <w:b/>
                <w:bCs/>
                <w:sz w:val="20"/>
                <w:szCs w:val="20"/>
                <w:lang w:eastAsia="cs-CZ"/>
              </w:rPr>
            </w:pPr>
            <w:r w:rsidRPr="00A061CE">
              <w:rPr>
                <w:rFonts w:eastAsia="Times New Roman" w:cs="Calibri"/>
                <w:b/>
                <w:bCs/>
                <w:sz w:val="20"/>
                <w:szCs w:val="20"/>
                <w:lang w:eastAsia="cs-CZ"/>
              </w:rPr>
              <w:t> </w:t>
            </w:r>
          </w:p>
        </w:tc>
        <w:tc>
          <w:tcPr>
            <w:tcW w:w="1150"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172"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b/>
                <w:bCs/>
                <w:sz w:val="20"/>
                <w:szCs w:val="20"/>
                <w:lang w:eastAsia="cs-CZ"/>
              </w:rPr>
            </w:pPr>
            <w:r w:rsidRPr="00A061CE">
              <w:rPr>
                <w:rFonts w:eastAsia="Times New Roman" w:cs="Calibri"/>
                <w:b/>
                <w:bCs/>
                <w:sz w:val="20"/>
                <w:szCs w:val="20"/>
                <w:lang w:eastAsia="cs-CZ"/>
              </w:rPr>
              <w:lastRenderedPageBreak/>
              <w:t>2B</w:t>
            </w:r>
          </w:p>
        </w:tc>
        <w:tc>
          <w:tcPr>
            <w:tcW w:w="3022" w:type="dxa"/>
            <w:gridSpan w:val="3"/>
            <w:vMerge w:val="restart"/>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r w:rsidRPr="00A061CE">
              <w:rPr>
                <w:rFonts w:eastAsia="Times New Roman" w:cs="Calibri"/>
                <w:b/>
                <w:bCs/>
                <w:sz w:val="20"/>
                <w:szCs w:val="20"/>
                <w:lang w:eastAsia="cs-CZ"/>
              </w:rPr>
              <w:t xml:space="preserve">Počet firem, se kterými škola realizuje dlouhodobou spolupráci. </w:t>
            </w:r>
            <w:proofErr w:type="spellStart"/>
            <w:r w:rsidRPr="00A061CE">
              <w:rPr>
                <w:rFonts w:eastAsia="Times New Roman" w:cs="Calibri"/>
                <w:b/>
                <w:bCs/>
                <w:sz w:val="20"/>
                <w:szCs w:val="20"/>
                <w:vertAlign w:val="superscript"/>
                <w:lang w:eastAsia="cs-CZ"/>
              </w:rPr>
              <w:t>xxx</w:t>
            </w:r>
            <w:proofErr w:type="spellEnd"/>
          </w:p>
        </w:tc>
        <w:tc>
          <w:tcPr>
            <w:tcW w:w="973" w:type="dxa"/>
            <w:gridSpan w:val="2"/>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215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061CE" w:rsidRPr="00A061CE" w:rsidRDefault="00A061CE" w:rsidP="00A061CE">
            <w:pPr>
              <w:spacing w:after="0" w:line="240" w:lineRule="auto"/>
              <w:jc w:val="center"/>
              <w:rPr>
                <w:rFonts w:eastAsia="Times New Roman" w:cs="Calibri"/>
                <w:b/>
                <w:bCs/>
                <w:sz w:val="20"/>
                <w:szCs w:val="20"/>
                <w:lang w:eastAsia="cs-CZ"/>
              </w:rPr>
            </w:pPr>
            <w:r w:rsidRPr="00A061CE">
              <w:rPr>
                <w:rFonts w:eastAsia="Times New Roman" w:cs="Calibri"/>
                <w:b/>
                <w:bCs/>
                <w:sz w:val="20"/>
                <w:szCs w:val="20"/>
                <w:lang w:eastAsia="cs-CZ"/>
              </w:rPr>
              <w:t>3</w:t>
            </w:r>
          </w:p>
        </w:tc>
        <w:tc>
          <w:tcPr>
            <w:tcW w:w="115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72"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3022" w:type="dxa"/>
            <w:gridSpan w:val="3"/>
            <w:vMerge/>
            <w:tcBorders>
              <w:top w:val="nil"/>
              <w:left w:val="nil"/>
              <w:bottom w:val="nil"/>
              <w:right w:val="nil"/>
            </w:tcBorders>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gridSpan w:val="2"/>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2152" w:type="dxa"/>
            <w:gridSpan w:val="2"/>
            <w:vMerge/>
            <w:tcBorders>
              <w:top w:val="nil"/>
              <w:left w:val="nil"/>
              <w:bottom w:val="nil"/>
              <w:right w:val="nil"/>
            </w:tcBorders>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15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72"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3022" w:type="dxa"/>
            <w:gridSpan w:val="3"/>
            <w:vMerge/>
            <w:tcBorders>
              <w:top w:val="nil"/>
              <w:left w:val="nil"/>
              <w:bottom w:val="nil"/>
              <w:right w:val="nil"/>
            </w:tcBorders>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gridSpan w:val="2"/>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2152" w:type="dxa"/>
            <w:gridSpan w:val="2"/>
            <w:vMerge/>
            <w:tcBorders>
              <w:top w:val="nil"/>
              <w:left w:val="nil"/>
              <w:bottom w:val="nil"/>
              <w:right w:val="nil"/>
            </w:tcBorders>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15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72"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3022" w:type="dxa"/>
            <w:gridSpan w:val="3"/>
            <w:vMerge/>
            <w:tcBorders>
              <w:top w:val="nil"/>
              <w:left w:val="nil"/>
              <w:bottom w:val="nil"/>
              <w:right w:val="nil"/>
            </w:tcBorders>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gridSpan w:val="2"/>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2152" w:type="dxa"/>
            <w:gridSpan w:val="2"/>
            <w:vMerge/>
            <w:tcBorders>
              <w:top w:val="nil"/>
              <w:left w:val="nil"/>
              <w:bottom w:val="nil"/>
              <w:right w:val="nil"/>
            </w:tcBorders>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15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72"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076"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gridSpan w:val="2"/>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076" w:type="dxa"/>
            <w:tcBorders>
              <w:top w:val="nil"/>
              <w:left w:val="nil"/>
              <w:bottom w:val="nil"/>
              <w:right w:val="nil"/>
            </w:tcBorders>
            <w:shd w:val="clear" w:color="auto" w:fill="auto"/>
            <w:vAlign w:val="center"/>
            <w:hideMark/>
          </w:tcPr>
          <w:p w:rsidR="00A061CE" w:rsidRPr="00A061CE" w:rsidRDefault="00A061CE" w:rsidP="00A061CE">
            <w:pPr>
              <w:spacing w:after="0" w:line="240" w:lineRule="auto"/>
              <w:jc w:val="center"/>
              <w:rPr>
                <w:rFonts w:eastAsia="Times New Roman" w:cs="Calibri"/>
                <w:b/>
                <w:bCs/>
                <w:sz w:val="20"/>
                <w:szCs w:val="20"/>
                <w:lang w:eastAsia="cs-CZ"/>
              </w:rPr>
            </w:pPr>
          </w:p>
        </w:tc>
        <w:tc>
          <w:tcPr>
            <w:tcW w:w="1076" w:type="dxa"/>
            <w:tcBorders>
              <w:top w:val="nil"/>
              <w:left w:val="nil"/>
              <w:bottom w:val="nil"/>
              <w:right w:val="nil"/>
            </w:tcBorders>
            <w:shd w:val="clear" w:color="auto" w:fill="auto"/>
            <w:vAlign w:val="center"/>
            <w:hideMark/>
          </w:tcPr>
          <w:p w:rsidR="00A061CE" w:rsidRPr="00A061CE" w:rsidRDefault="00A061CE" w:rsidP="00A061CE">
            <w:pPr>
              <w:spacing w:after="0" w:line="240" w:lineRule="auto"/>
              <w:jc w:val="center"/>
              <w:rPr>
                <w:rFonts w:eastAsia="Times New Roman" w:cs="Calibri"/>
                <w:b/>
                <w:bCs/>
                <w:sz w:val="20"/>
                <w:szCs w:val="20"/>
                <w:lang w:eastAsia="cs-CZ"/>
              </w:rPr>
            </w:pPr>
          </w:p>
        </w:tc>
        <w:tc>
          <w:tcPr>
            <w:tcW w:w="115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72"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25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507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r w:rsidRPr="00A061CE">
              <w:rPr>
                <w:rFonts w:eastAsia="Times New Roman" w:cs="Calibri"/>
                <w:b/>
                <w:bCs/>
                <w:sz w:val="20"/>
                <w:szCs w:val="20"/>
                <w:lang w:eastAsia="cs-CZ"/>
              </w:rPr>
              <w:t>Název firmy</w:t>
            </w:r>
          </w:p>
        </w:tc>
        <w:tc>
          <w:tcPr>
            <w:tcW w:w="1076" w:type="dxa"/>
            <w:tcBorders>
              <w:top w:val="single" w:sz="4" w:space="0" w:color="auto"/>
              <w:left w:val="nil"/>
              <w:bottom w:val="nil"/>
              <w:right w:val="single" w:sz="4" w:space="0" w:color="auto"/>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r w:rsidRPr="00A061CE">
              <w:rPr>
                <w:rFonts w:eastAsia="Times New Roman" w:cs="Calibri"/>
                <w:b/>
                <w:bCs/>
                <w:sz w:val="20"/>
                <w:szCs w:val="20"/>
                <w:lang w:eastAsia="cs-CZ"/>
              </w:rPr>
              <w:t>sídlo</w:t>
            </w:r>
          </w:p>
        </w:tc>
        <w:tc>
          <w:tcPr>
            <w:tcW w:w="115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72"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58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507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061CE" w:rsidRPr="00A061CE" w:rsidRDefault="00A061CE" w:rsidP="00A061CE">
            <w:pPr>
              <w:spacing w:after="0" w:line="240" w:lineRule="auto"/>
              <w:jc w:val="center"/>
              <w:rPr>
                <w:rFonts w:eastAsia="Times New Roman" w:cs="Calibri"/>
                <w:b/>
                <w:bCs/>
                <w:sz w:val="20"/>
                <w:szCs w:val="20"/>
                <w:lang w:eastAsia="cs-CZ"/>
              </w:rPr>
            </w:pPr>
            <w:r w:rsidRPr="00A061CE">
              <w:rPr>
                <w:rFonts w:eastAsia="Times New Roman" w:cs="Calibri"/>
                <w:b/>
                <w:bCs/>
                <w:sz w:val="20"/>
                <w:szCs w:val="20"/>
                <w:lang w:eastAsia="cs-CZ"/>
              </w:rPr>
              <w:t>AGAPO, o.p.s.</w:t>
            </w:r>
          </w:p>
        </w:tc>
        <w:tc>
          <w:tcPr>
            <w:tcW w:w="3398" w:type="dxa"/>
            <w:gridSpan w:val="3"/>
            <w:tcBorders>
              <w:top w:val="single" w:sz="4" w:space="0" w:color="auto"/>
              <w:left w:val="nil"/>
              <w:bottom w:val="single" w:sz="4" w:space="0" w:color="auto"/>
              <w:right w:val="single" w:sz="4" w:space="0" w:color="auto"/>
            </w:tcBorders>
            <w:shd w:val="clear" w:color="auto" w:fill="auto"/>
            <w:vAlign w:val="center"/>
            <w:hideMark/>
          </w:tcPr>
          <w:p w:rsidR="00A061CE" w:rsidRPr="00A061CE" w:rsidRDefault="00A061CE" w:rsidP="00A061CE">
            <w:pPr>
              <w:spacing w:after="0" w:line="240" w:lineRule="auto"/>
              <w:jc w:val="center"/>
              <w:rPr>
                <w:rFonts w:eastAsia="Times New Roman" w:cs="Calibri"/>
                <w:b/>
                <w:bCs/>
                <w:sz w:val="20"/>
                <w:szCs w:val="20"/>
                <w:lang w:eastAsia="cs-CZ"/>
              </w:rPr>
            </w:pPr>
            <w:r w:rsidRPr="00A061CE">
              <w:rPr>
                <w:rFonts w:eastAsia="Times New Roman" w:cs="Calibri"/>
                <w:b/>
                <w:bCs/>
                <w:sz w:val="20"/>
                <w:szCs w:val="20"/>
                <w:lang w:eastAsia="cs-CZ"/>
              </w:rPr>
              <w:t xml:space="preserve">Masarykova </w:t>
            </w:r>
            <w:proofErr w:type="gramStart"/>
            <w:r w:rsidRPr="00A061CE">
              <w:rPr>
                <w:rFonts w:eastAsia="Times New Roman" w:cs="Calibri"/>
                <w:b/>
                <w:bCs/>
                <w:sz w:val="20"/>
                <w:szCs w:val="20"/>
                <w:lang w:eastAsia="cs-CZ"/>
              </w:rPr>
              <w:t>37,  602 00</w:t>
            </w:r>
            <w:proofErr w:type="gramEnd"/>
            <w:r w:rsidRPr="00A061CE">
              <w:rPr>
                <w:rFonts w:eastAsia="Times New Roman" w:cs="Calibri"/>
                <w:b/>
                <w:bCs/>
                <w:sz w:val="20"/>
                <w:szCs w:val="20"/>
                <w:lang w:eastAsia="cs-CZ"/>
              </w:rPr>
              <w:t>, Brno</w:t>
            </w: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615"/>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507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061CE" w:rsidRPr="00A061CE" w:rsidRDefault="00A061CE" w:rsidP="00A061CE">
            <w:pPr>
              <w:spacing w:after="0" w:line="240" w:lineRule="auto"/>
              <w:jc w:val="center"/>
              <w:rPr>
                <w:rFonts w:eastAsia="Times New Roman" w:cs="Calibri"/>
                <w:b/>
                <w:bCs/>
                <w:sz w:val="20"/>
                <w:szCs w:val="20"/>
                <w:lang w:eastAsia="cs-CZ"/>
              </w:rPr>
            </w:pPr>
            <w:r w:rsidRPr="00A061CE">
              <w:rPr>
                <w:rFonts w:eastAsia="Times New Roman" w:cs="Calibri"/>
                <w:b/>
                <w:bCs/>
                <w:sz w:val="20"/>
                <w:szCs w:val="20"/>
                <w:lang w:eastAsia="cs-CZ"/>
              </w:rPr>
              <w:t xml:space="preserve">Albert Hypermarket </w:t>
            </w:r>
            <w:proofErr w:type="spellStart"/>
            <w:r w:rsidRPr="00A061CE">
              <w:rPr>
                <w:rFonts w:eastAsia="Times New Roman" w:cs="Calibri"/>
                <w:b/>
                <w:bCs/>
                <w:sz w:val="20"/>
                <w:szCs w:val="20"/>
                <w:lang w:eastAsia="cs-CZ"/>
              </w:rPr>
              <w:t>Cejl</w:t>
            </w:r>
            <w:proofErr w:type="spellEnd"/>
          </w:p>
        </w:tc>
        <w:tc>
          <w:tcPr>
            <w:tcW w:w="3398" w:type="dxa"/>
            <w:gridSpan w:val="3"/>
            <w:tcBorders>
              <w:top w:val="single" w:sz="4" w:space="0" w:color="auto"/>
              <w:left w:val="nil"/>
              <w:bottom w:val="single" w:sz="4" w:space="0" w:color="auto"/>
              <w:right w:val="single" w:sz="4" w:space="0" w:color="auto"/>
            </w:tcBorders>
            <w:shd w:val="clear" w:color="auto" w:fill="auto"/>
            <w:vAlign w:val="center"/>
            <w:hideMark/>
          </w:tcPr>
          <w:p w:rsidR="00A061CE" w:rsidRPr="00A061CE" w:rsidRDefault="00A061CE" w:rsidP="00A061CE">
            <w:pPr>
              <w:spacing w:after="0" w:line="240" w:lineRule="auto"/>
              <w:jc w:val="center"/>
              <w:rPr>
                <w:rFonts w:eastAsia="Times New Roman" w:cs="Calibri"/>
                <w:b/>
                <w:bCs/>
                <w:sz w:val="20"/>
                <w:szCs w:val="20"/>
                <w:lang w:eastAsia="cs-CZ"/>
              </w:rPr>
            </w:pPr>
            <w:r w:rsidRPr="00A061CE">
              <w:rPr>
                <w:rFonts w:eastAsia="Times New Roman" w:cs="Calibri"/>
                <w:b/>
                <w:bCs/>
                <w:sz w:val="20"/>
                <w:szCs w:val="20"/>
                <w:lang w:eastAsia="cs-CZ"/>
              </w:rPr>
              <w:t xml:space="preserve">Tkalcovská </w:t>
            </w:r>
            <w:proofErr w:type="gramStart"/>
            <w:r w:rsidRPr="00A061CE">
              <w:rPr>
                <w:rFonts w:eastAsia="Times New Roman" w:cs="Calibri"/>
                <w:b/>
                <w:bCs/>
                <w:sz w:val="20"/>
                <w:szCs w:val="20"/>
                <w:lang w:eastAsia="cs-CZ"/>
              </w:rPr>
              <w:t>869/1,  602 00</w:t>
            </w:r>
            <w:proofErr w:type="gramEnd"/>
            <w:r w:rsidRPr="00A061CE">
              <w:rPr>
                <w:rFonts w:eastAsia="Times New Roman" w:cs="Calibri"/>
                <w:b/>
                <w:bCs/>
                <w:sz w:val="20"/>
                <w:szCs w:val="20"/>
                <w:lang w:eastAsia="cs-CZ"/>
              </w:rPr>
              <w:t>, Brno</w:t>
            </w: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510"/>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507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061CE" w:rsidRPr="00A061CE" w:rsidRDefault="00A061CE" w:rsidP="00A061CE">
            <w:pPr>
              <w:spacing w:after="0" w:line="240" w:lineRule="auto"/>
              <w:jc w:val="center"/>
              <w:rPr>
                <w:rFonts w:eastAsia="Times New Roman" w:cs="Calibri"/>
                <w:b/>
                <w:bCs/>
                <w:sz w:val="20"/>
                <w:szCs w:val="20"/>
                <w:lang w:eastAsia="cs-CZ"/>
              </w:rPr>
            </w:pPr>
            <w:r w:rsidRPr="00A061CE">
              <w:rPr>
                <w:rFonts w:eastAsia="Times New Roman" w:cs="Calibri"/>
                <w:b/>
                <w:bCs/>
                <w:sz w:val="20"/>
                <w:szCs w:val="20"/>
                <w:lang w:eastAsia="cs-CZ"/>
              </w:rPr>
              <w:t xml:space="preserve">Nemocnice Milosrdných Bratří, </w:t>
            </w:r>
            <w:proofErr w:type="spellStart"/>
            <w:proofErr w:type="gramStart"/>
            <w:r w:rsidRPr="00A061CE">
              <w:rPr>
                <w:rFonts w:eastAsia="Times New Roman" w:cs="Calibri"/>
                <w:b/>
                <w:bCs/>
                <w:sz w:val="20"/>
                <w:szCs w:val="20"/>
                <w:lang w:eastAsia="cs-CZ"/>
              </w:rPr>
              <w:t>p.o</w:t>
            </w:r>
            <w:proofErr w:type="spellEnd"/>
            <w:r w:rsidRPr="00A061CE">
              <w:rPr>
                <w:rFonts w:eastAsia="Times New Roman" w:cs="Calibri"/>
                <w:b/>
                <w:bCs/>
                <w:sz w:val="20"/>
                <w:szCs w:val="20"/>
                <w:lang w:eastAsia="cs-CZ"/>
              </w:rPr>
              <w:t>.</w:t>
            </w:r>
            <w:proofErr w:type="gramEnd"/>
          </w:p>
        </w:tc>
        <w:tc>
          <w:tcPr>
            <w:tcW w:w="3398" w:type="dxa"/>
            <w:gridSpan w:val="3"/>
            <w:tcBorders>
              <w:top w:val="single" w:sz="4" w:space="0" w:color="auto"/>
              <w:left w:val="nil"/>
              <w:bottom w:val="single" w:sz="4" w:space="0" w:color="auto"/>
              <w:right w:val="single" w:sz="4" w:space="0" w:color="auto"/>
            </w:tcBorders>
            <w:shd w:val="clear" w:color="auto" w:fill="auto"/>
            <w:vAlign w:val="center"/>
            <w:hideMark/>
          </w:tcPr>
          <w:p w:rsidR="00A061CE" w:rsidRPr="00A061CE" w:rsidRDefault="00A061CE" w:rsidP="00A061CE">
            <w:pPr>
              <w:spacing w:after="0" w:line="240" w:lineRule="auto"/>
              <w:jc w:val="center"/>
              <w:rPr>
                <w:rFonts w:eastAsia="Times New Roman" w:cs="Calibri"/>
                <w:b/>
                <w:bCs/>
                <w:sz w:val="20"/>
                <w:szCs w:val="20"/>
                <w:lang w:eastAsia="cs-CZ"/>
              </w:rPr>
            </w:pPr>
            <w:r w:rsidRPr="00A061CE">
              <w:rPr>
                <w:rFonts w:eastAsia="Times New Roman" w:cs="Calibri"/>
                <w:b/>
                <w:bCs/>
                <w:sz w:val="20"/>
                <w:szCs w:val="20"/>
                <w:lang w:eastAsia="cs-CZ"/>
              </w:rPr>
              <w:t>Polní 553/3, 639 00, Brno</w:t>
            </w: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061CE" w:rsidRPr="00A061CE" w:rsidTr="00C55D11">
        <w:trPr>
          <w:trHeight w:val="117"/>
        </w:trPr>
        <w:tc>
          <w:tcPr>
            <w:tcW w:w="408" w:type="dxa"/>
            <w:gridSpan w:val="2"/>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076" w:type="dxa"/>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973" w:type="dxa"/>
            <w:gridSpan w:val="2"/>
            <w:tcBorders>
              <w:top w:val="nil"/>
              <w:left w:val="nil"/>
              <w:bottom w:val="nil"/>
              <w:right w:val="nil"/>
            </w:tcBorders>
            <w:shd w:val="clear" w:color="auto" w:fill="auto"/>
            <w:vAlign w:val="center"/>
            <w:hideMark/>
          </w:tcPr>
          <w:p w:rsidR="00A061CE" w:rsidRPr="00A061CE" w:rsidRDefault="00A061CE" w:rsidP="00A061CE">
            <w:pPr>
              <w:spacing w:after="0" w:line="240" w:lineRule="auto"/>
              <w:rPr>
                <w:rFonts w:eastAsia="Times New Roman" w:cs="Calibri"/>
                <w:b/>
                <w:bCs/>
                <w:sz w:val="20"/>
                <w:szCs w:val="20"/>
                <w:lang w:eastAsia="cs-CZ"/>
              </w:rPr>
            </w:pPr>
          </w:p>
        </w:tc>
        <w:tc>
          <w:tcPr>
            <w:tcW w:w="1076" w:type="dxa"/>
            <w:tcBorders>
              <w:top w:val="nil"/>
              <w:left w:val="nil"/>
              <w:bottom w:val="nil"/>
              <w:right w:val="nil"/>
            </w:tcBorders>
            <w:shd w:val="clear" w:color="auto" w:fill="auto"/>
            <w:vAlign w:val="center"/>
            <w:hideMark/>
          </w:tcPr>
          <w:p w:rsidR="00A061CE" w:rsidRPr="00A061CE" w:rsidRDefault="00A061CE" w:rsidP="00A061CE">
            <w:pPr>
              <w:spacing w:after="0" w:line="240" w:lineRule="auto"/>
              <w:jc w:val="center"/>
              <w:rPr>
                <w:rFonts w:eastAsia="Times New Roman" w:cs="Calibri"/>
                <w:b/>
                <w:bCs/>
                <w:sz w:val="20"/>
                <w:szCs w:val="20"/>
                <w:lang w:eastAsia="cs-CZ"/>
              </w:rPr>
            </w:pPr>
          </w:p>
        </w:tc>
        <w:tc>
          <w:tcPr>
            <w:tcW w:w="1076" w:type="dxa"/>
            <w:tcBorders>
              <w:top w:val="nil"/>
              <w:left w:val="nil"/>
              <w:bottom w:val="nil"/>
              <w:right w:val="nil"/>
            </w:tcBorders>
            <w:shd w:val="clear" w:color="auto" w:fill="auto"/>
            <w:vAlign w:val="center"/>
            <w:hideMark/>
          </w:tcPr>
          <w:p w:rsidR="00A061CE" w:rsidRPr="00A061CE" w:rsidRDefault="00A061CE" w:rsidP="00A061CE">
            <w:pPr>
              <w:spacing w:after="0" w:line="240" w:lineRule="auto"/>
              <w:jc w:val="center"/>
              <w:rPr>
                <w:rFonts w:eastAsia="Times New Roman" w:cs="Calibri"/>
                <w:b/>
                <w:bCs/>
                <w:sz w:val="20"/>
                <w:szCs w:val="20"/>
                <w:lang w:eastAsia="cs-CZ"/>
              </w:rPr>
            </w:pPr>
          </w:p>
        </w:tc>
        <w:tc>
          <w:tcPr>
            <w:tcW w:w="115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172"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061CE" w:rsidRPr="00A061CE" w:rsidRDefault="00A061CE" w:rsidP="00A061CE">
            <w:pPr>
              <w:spacing w:after="0" w:line="240" w:lineRule="auto"/>
              <w:rPr>
                <w:rFonts w:eastAsia="Times New Roman" w:cs="Calibri"/>
                <w:sz w:val="20"/>
                <w:szCs w:val="20"/>
                <w:lang w:eastAsia="cs-CZ"/>
              </w:rPr>
            </w:pPr>
          </w:p>
        </w:tc>
      </w:tr>
      <w:tr w:rsidR="00AA459D" w:rsidRPr="00A061CE" w:rsidTr="00C55D11">
        <w:trPr>
          <w:trHeight w:val="345"/>
        </w:trPr>
        <w:tc>
          <w:tcPr>
            <w:tcW w:w="6555" w:type="dxa"/>
            <w:gridSpan w:val="9"/>
            <w:tcBorders>
              <w:top w:val="nil"/>
              <w:left w:val="nil"/>
              <w:bottom w:val="nil"/>
              <w:right w:val="nil"/>
            </w:tcBorders>
            <w:shd w:val="clear" w:color="auto" w:fill="auto"/>
            <w:vAlign w:val="center"/>
            <w:hideMark/>
          </w:tcPr>
          <w:p w:rsidR="00AA459D" w:rsidRPr="00A061CE" w:rsidRDefault="00AA459D" w:rsidP="00BB6A15">
            <w:pPr>
              <w:spacing w:after="0" w:line="240" w:lineRule="auto"/>
              <w:rPr>
                <w:rFonts w:eastAsia="Times New Roman" w:cs="Calibri"/>
                <w:b/>
                <w:bCs/>
                <w:sz w:val="20"/>
                <w:szCs w:val="20"/>
                <w:lang w:eastAsia="cs-CZ"/>
              </w:rPr>
            </w:pPr>
            <w:r>
              <w:rPr>
                <w:rFonts w:eastAsia="Times New Roman" w:cs="Calibri"/>
                <w:b/>
                <w:bCs/>
                <w:sz w:val="20"/>
                <w:szCs w:val="20"/>
                <w:lang w:eastAsia="cs-CZ"/>
              </w:rPr>
              <w:t xml:space="preserve"> </w:t>
            </w:r>
          </w:p>
          <w:tbl>
            <w:tblPr>
              <w:tblW w:w="6100" w:type="dxa"/>
              <w:tblCellMar>
                <w:left w:w="70" w:type="dxa"/>
                <w:right w:w="70" w:type="dxa"/>
              </w:tblCellMar>
              <w:tblLook w:val="04A0"/>
            </w:tblPr>
            <w:tblGrid>
              <w:gridCol w:w="348"/>
              <w:gridCol w:w="2872"/>
              <w:gridCol w:w="960"/>
              <w:gridCol w:w="1920"/>
            </w:tblGrid>
            <w:tr w:rsidR="00AA459D" w:rsidRPr="00AA459D" w:rsidTr="00AA459D">
              <w:trPr>
                <w:trHeight w:val="255"/>
              </w:trPr>
              <w:tc>
                <w:tcPr>
                  <w:tcW w:w="340" w:type="dxa"/>
                  <w:tcBorders>
                    <w:top w:val="nil"/>
                    <w:left w:val="nil"/>
                    <w:bottom w:val="nil"/>
                    <w:right w:val="nil"/>
                  </w:tcBorders>
                  <w:shd w:val="clear" w:color="auto" w:fill="auto"/>
                  <w:noWrap/>
                  <w:vAlign w:val="bottom"/>
                  <w:hideMark/>
                </w:tcPr>
                <w:p w:rsidR="00AA459D" w:rsidRPr="00AA459D" w:rsidRDefault="00AA459D" w:rsidP="00AA459D">
                  <w:pPr>
                    <w:spacing w:after="0" w:line="240" w:lineRule="auto"/>
                    <w:rPr>
                      <w:rFonts w:eastAsia="Times New Roman" w:cs="Calibri"/>
                      <w:b/>
                      <w:bCs/>
                      <w:sz w:val="20"/>
                      <w:szCs w:val="20"/>
                      <w:lang w:eastAsia="cs-CZ"/>
                    </w:rPr>
                  </w:pPr>
                  <w:r w:rsidRPr="00AA459D">
                    <w:rPr>
                      <w:rFonts w:eastAsia="Times New Roman" w:cs="Calibri"/>
                      <w:b/>
                      <w:bCs/>
                      <w:sz w:val="20"/>
                      <w:szCs w:val="20"/>
                      <w:lang w:eastAsia="cs-CZ"/>
                    </w:rPr>
                    <w:t>2C</w:t>
                  </w:r>
                </w:p>
              </w:tc>
              <w:tc>
                <w:tcPr>
                  <w:tcW w:w="2880" w:type="dxa"/>
                  <w:vMerge w:val="restart"/>
                  <w:tcBorders>
                    <w:top w:val="nil"/>
                    <w:left w:val="nil"/>
                    <w:bottom w:val="nil"/>
                    <w:right w:val="nil"/>
                  </w:tcBorders>
                  <w:shd w:val="clear" w:color="auto" w:fill="auto"/>
                  <w:vAlign w:val="center"/>
                  <w:hideMark/>
                </w:tcPr>
                <w:p w:rsidR="00AA459D" w:rsidRPr="00AA459D" w:rsidRDefault="00AA459D" w:rsidP="00AA459D">
                  <w:pPr>
                    <w:spacing w:after="0" w:line="240" w:lineRule="auto"/>
                    <w:rPr>
                      <w:rFonts w:eastAsia="Times New Roman" w:cs="Calibri"/>
                      <w:b/>
                      <w:bCs/>
                      <w:sz w:val="20"/>
                      <w:szCs w:val="20"/>
                      <w:lang w:eastAsia="cs-CZ"/>
                    </w:rPr>
                  </w:pPr>
                  <w:r w:rsidRPr="00AA459D">
                    <w:rPr>
                      <w:rFonts w:eastAsia="Times New Roman" w:cs="Calibri"/>
                      <w:b/>
                      <w:bCs/>
                      <w:sz w:val="20"/>
                      <w:szCs w:val="20"/>
                      <w:lang w:eastAsia="cs-CZ"/>
                    </w:rPr>
                    <w:t>Počet žáků, kteří absolvovali více jak 30 % odborné praxe nebo odborného výcviku ve firmách</w:t>
                  </w:r>
                </w:p>
              </w:tc>
              <w:tc>
                <w:tcPr>
                  <w:tcW w:w="960" w:type="dxa"/>
                  <w:tcBorders>
                    <w:top w:val="nil"/>
                    <w:left w:val="nil"/>
                    <w:bottom w:val="nil"/>
                    <w:right w:val="nil"/>
                  </w:tcBorders>
                  <w:shd w:val="clear" w:color="auto" w:fill="auto"/>
                  <w:noWrap/>
                  <w:vAlign w:val="bottom"/>
                  <w:hideMark/>
                </w:tcPr>
                <w:p w:rsidR="00AA459D" w:rsidRPr="00AA459D" w:rsidRDefault="00AA459D" w:rsidP="00AA459D">
                  <w:pPr>
                    <w:spacing w:after="0" w:line="240" w:lineRule="auto"/>
                    <w:rPr>
                      <w:rFonts w:eastAsia="Times New Roman" w:cs="Calibri"/>
                      <w:sz w:val="20"/>
                      <w:szCs w:val="20"/>
                      <w:lang w:eastAsia="cs-CZ"/>
                    </w:rPr>
                  </w:pPr>
                </w:p>
              </w:tc>
              <w:tc>
                <w:tcPr>
                  <w:tcW w:w="19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459D" w:rsidRPr="00AA459D" w:rsidRDefault="00AA459D" w:rsidP="00AA459D">
                  <w:pPr>
                    <w:spacing w:after="0" w:line="240" w:lineRule="auto"/>
                    <w:jc w:val="center"/>
                    <w:rPr>
                      <w:rFonts w:eastAsia="Times New Roman" w:cs="Calibri"/>
                      <w:sz w:val="32"/>
                      <w:szCs w:val="32"/>
                      <w:lang w:eastAsia="cs-CZ"/>
                    </w:rPr>
                  </w:pPr>
                  <w:r w:rsidRPr="00AA459D">
                    <w:rPr>
                      <w:rFonts w:eastAsia="Times New Roman" w:cs="Calibri"/>
                      <w:sz w:val="32"/>
                      <w:szCs w:val="32"/>
                      <w:lang w:eastAsia="cs-CZ"/>
                    </w:rPr>
                    <w:t>38</w:t>
                  </w:r>
                </w:p>
              </w:tc>
            </w:tr>
            <w:tr w:rsidR="00AA459D" w:rsidRPr="00AA459D" w:rsidTr="00AA459D">
              <w:trPr>
                <w:trHeight w:val="255"/>
              </w:trPr>
              <w:tc>
                <w:tcPr>
                  <w:tcW w:w="340" w:type="dxa"/>
                  <w:tcBorders>
                    <w:top w:val="nil"/>
                    <w:left w:val="nil"/>
                    <w:bottom w:val="nil"/>
                    <w:right w:val="nil"/>
                  </w:tcBorders>
                  <w:shd w:val="clear" w:color="auto" w:fill="auto"/>
                  <w:noWrap/>
                  <w:vAlign w:val="bottom"/>
                  <w:hideMark/>
                </w:tcPr>
                <w:p w:rsidR="00AA459D" w:rsidRPr="00AA459D" w:rsidRDefault="00AA459D" w:rsidP="00AA459D">
                  <w:pPr>
                    <w:spacing w:after="0" w:line="240" w:lineRule="auto"/>
                    <w:rPr>
                      <w:rFonts w:eastAsia="Times New Roman" w:cs="Calibri"/>
                      <w:sz w:val="20"/>
                      <w:szCs w:val="20"/>
                      <w:lang w:eastAsia="cs-CZ"/>
                    </w:rPr>
                  </w:pPr>
                </w:p>
              </w:tc>
              <w:tc>
                <w:tcPr>
                  <w:tcW w:w="2880" w:type="dxa"/>
                  <w:vMerge/>
                  <w:tcBorders>
                    <w:top w:val="nil"/>
                    <w:left w:val="nil"/>
                    <w:bottom w:val="nil"/>
                    <w:right w:val="nil"/>
                  </w:tcBorders>
                  <w:vAlign w:val="center"/>
                  <w:hideMark/>
                </w:tcPr>
                <w:p w:rsidR="00AA459D" w:rsidRPr="00AA459D" w:rsidRDefault="00AA459D" w:rsidP="00AA459D">
                  <w:pPr>
                    <w:spacing w:after="0" w:line="240" w:lineRule="auto"/>
                    <w:rPr>
                      <w:rFonts w:eastAsia="Times New Roman" w:cs="Calibri"/>
                      <w:b/>
                      <w:bCs/>
                      <w:sz w:val="20"/>
                      <w:szCs w:val="20"/>
                      <w:lang w:eastAsia="cs-CZ"/>
                    </w:rPr>
                  </w:pPr>
                </w:p>
              </w:tc>
              <w:tc>
                <w:tcPr>
                  <w:tcW w:w="960" w:type="dxa"/>
                  <w:tcBorders>
                    <w:top w:val="nil"/>
                    <w:left w:val="nil"/>
                    <w:bottom w:val="nil"/>
                    <w:right w:val="nil"/>
                  </w:tcBorders>
                  <w:shd w:val="clear" w:color="auto" w:fill="auto"/>
                  <w:noWrap/>
                  <w:vAlign w:val="bottom"/>
                  <w:hideMark/>
                </w:tcPr>
                <w:p w:rsidR="00AA459D" w:rsidRPr="00AA459D" w:rsidRDefault="00AA459D" w:rsidP="00AA459D">
                  <w:pPr>
                    <w:spacing w:after="0" w:line="240" w:lineRule="auto"/>
                    <w:rPr>
                      <w:rFonts w:eastAsia="Times New Roman" w:cs="Calibri"/>
                      <w:sz w:val="20"/>
                      <w:szCs w:val="20"/>
                      <w:lang w:eastAsia="cs-CZ"/>
                    </w:rPr>
                  </w:pPr>
                </w:p>
              </w:tc>
              <w:tc>
                <w:tcPr>
                  <w:tcW w:w="1920" w:type="dxa"/>
                  <w:vMerge/>
                  <w:tcBorders>
                    <w:top w:val="nil"/>
                    <w:left w:val="nil"/>
                    <w:bottom w:val="nil"/>
                    <w:right w:val="nil"/>
                  </w:tcBorders>
                  <w:vAlign w:val="center"/>
                  <w:hideMark/>
                </w:tcPr>
                <w:p w:rsidR="00AA459D" w:rsidRPr="00AA459D" w:rsidRDefault="00AA459D" w:rsidP="00AA459D">
                  <w:pPr>
                    <w:spacing w:after="0" w:line="240" w:lineRule="auto"/>
                    <w:rPr>
                      <w:rFonts w:eastAsia="Times New Roman" w:cs="Calibri"/>
                      <w:sz w:val="32"/>
                      <w:szCs w:val="32"/>
                      <w:lang w:eastAsia="cs-CZ"/>
                    </w:rPr>
                  </w:pPr>
                </w:p>
              </w:tc>
            </w:tr>
            <w:tr w:rsidR="00AA459D" w:rsidRPr="00AA459D" w:rsidTr="00AA459D">
              <w:trPr>
                <w:trHeight w:val="255"/>
              </w:trPr>
              <w:tc>
                <w:tcPr>
                  <w:tcW w:w="340" w:type="dxa"/>
                  <w:tcBorders>
                    <w:top w:val="nil"/>
                    <w:left w:val="nil"/>
                    <w:bottom w:val="nil"/>
                    <w:right w:val="nil"/>
                  </w:tcBorders>
                  <w:shd w:val="clear" w:color="auto" w:fill="auto"/>
                  <w:noWrap/>
                  <w:vAlign w:val="bottom"/>
                  <w:hideMark/>
                </w:tcPr>
                <w:p w:rsidR="00AA459D" w:rsidRPr="00AA459D" w:rsidRDefault="00AA459D" w:rsidP="00AA459D">
                  <w:pPr>
                    <w:spacing w:after="0" w:line="240" w:lineRule="auto"/>
                    <w:rPr>
                      <w:rFonts w:eastAsia="Times New Roman" w:cs="Calibri"/>
                      <w:sz w:val="20"/>
                      <w:szCs w:val="20"/>
                      <w:lang w:eastAsia="cs-CZ"/>
                    </w:rPr>
                  </w:pPr>
                </w:p>
              </w:tc>
              <w:tc>
                <w:tcPr>
                  <w:tcW w:w="2880" w:type="dxa"/>
                  <w:vMerge/>
                  <w:tcBorders>
                    <w:top w:val="nil"/>
                    <w:left w:val="nil"/>
                    <w:bottom w:val="nil"/>
                    <w:right w:val="nil"/>
                  </w:tcBorders>
                  <w:vAlign w:val="center"/>
                  <w:hideMark/>
                </w:tcPr>
                <w:p w:rsidR="00AA459D" w:rsidRPr="00AA459D" w:rsidRDefault="00AA459D" w:rsidP="00AA459D">
                  <w:pPr>
                    <w:spacing w:after="0" w:line="240" w:lineRule="auto"/>
                    <w:rPr>
                      <w:rFonts w:eastAsia="Times New Roman" w:cs="Calibri"/>
                      <w:b/>
                      <w:bCs/>
                      <w:sz w:val="20"/>
                      <w:szCs w:val="20"/>
                      <w:lang w:eastAsia="cs-CZ"/>
                    </w:rPr>
                  </w:pPr>
                </w:p>
              </w:tc>
              <w:tc>
                <w:tcPr>
                  <w:tcW w:w="960" w:type="dxa"/>
                  <w:tcBorders>
                    <w:top w:val="nil"/>
                    <w:left w:val="nil"/>
                    <w:bottom w:val="nil"/>
                    <w:right w:val="nil"/>
                  </w:tcBorders>
                  <w:shd w:val="clear" w:color="auto" w:fill="auto"/>
                  <w:noWrap/>
                  <w:vAlign w:val="bottom"/>
                  <w:hideMark/>
                </w:tcPr>
                <w:p w:rsidR="00AA459D" w:rsidRPr="00AA459D" w:rsidRDefault="00AA459D" w:rsidP="00AA459D">
                  <w:pPr>
                    <w:spacing w:after="0" w:line="240" w:lineRule="auto"/>
                    <w:rPr>
                      <w:rFonts w:eastAsia="Times New Roman" w:cs="Calibri"/>
                      <w:sz w:val="20"/>
                      <w:szCs w:val="20"/>
                      <w:lang w:eastAsia="cs-CZ"/>
                    </w:rPr>
                  </w:pPr>
                </w:p>
              </w:tc>
              <w:tc>
                <w:tcPr>
                  <w:tcW w:w="1920" w:type="dxa"/>
                  <w:vMerge/>
                  <w:tcBorders>
                    <w:top w:val="nil"/>
                    <w:left w:val="nil"/>
                    <w:bottom w:val="nil"/>
                    <w:right w:val="nil"/>
                  </w:tcBorders>
                  <w:vAlign w:val="center"/>
                  <w:hideMark/>
                </w:tcPr>
                <w:p w:rsidR="00AA459D" w:rsidRPr="00AA459D" w:rsidRDefault="00AA459D" w:rsidP="00AA459D">
                  <w:pPr>
                    <w:spacing w:after="0" w:line="240" w:lineRule="auto"/>
                    <w:rPr>
                      <w:rFonts w:eastAsia="Times New Roman" w:cs="Calibri"/>
                      <w:sz w:val="32"/>
                      <w:szCs w:val="32"/>
                      <w:lang w:eastAsia="cs-CZ"/>
                    </w:rPr>
                  </w:pPr>
                </w:p>
              </w:tc>
            </w:tr>
            <w:tr w:rsidR="00AA459D" w:rsidRPr="00AA459D" w:rsidTr="00AA459D">
              <w:trPr>
                <w:trHeight w:val="255"/>
              </w:trPr>
              <w:tc>
                <w:tcPr>
                  <w:tcW w:w="340" w:type="dxa"/>
                  <w:tcBorders>
                    <w:top w:val="nil"/>
                    <w:left w:val="nil"/>
                    <w:bottom w:val="nil"/>
                    <w:right w:val="nil"/>
                  </w:tcBorders>
                  <w:shd w:val="clear" w:color="auto" w:fill="auto"/>
                  <w:noWrap/>
                  <w:vAlign w:val="bottom"/>
                  <w:hideMark/>
                </w:tcPr>
                <w:p w:rsidR="00AA459D" w:rsidRPr="00AA459D" w:rsidRDefault="00AA459D" w:rsidP="00AA459D">
                  <w:pPr>
                    <w:spacing w:after="0" w:line="240" w:lineRule="auto"/>
                    <w:rPr>
                      <w:rFonts w:eastAsia="Times New Roman" w:cs="Calibri"/>
                      <w:sz w:val="20"/>
                      <w:szCs w:val="20"/>
                      <w:lang w:eastAsia="cs-CZ"/>
                    </w:rPr>
                  </w:pPr>
                </w:p>
              </w:tc>
              <w:tc>
                <w:tcPr>
                  <w:tcW w:w="2880" w:type="dxa"/>
                  <w:vMerge/>
                  <w:tcBorders>
                    <w:top w:val="nil"/>
                    <w:left w:val="nil"/>
                    <w:bottom w:val="nil"/>
                    <w:right w:val="nil"/>
                  </w:tcBorders>
                  <w:vAlign w:val="center"/>
                  <w:hideMark/>
                </w:tcPr>
                <w:p w:rsidR="00AA459D" w:rsidRPr="00AA459D" w:rsidRDefault="00AA459D" w:rsidP="00AA459D">
                  <w:pPr>
                    <w:spacing w:after="0" w:line="240" w:lineRule="auto"/>
                    <w:rPr>
                      <w:rFonts w:eastAsia="Times New Roman" w:cs="Calibri"/>
                      <w:b/>
                      <w:bCs/>
                      <w:sz w:val="20"/>
                      <w:szCs w:val="20"/>
                      <w:lang w:eastAsia="cs-CZ"/>
                    </w:rPr>
                  </w:pPr>
                </w:p>
              </w:tc>
              <w:tc>
                <w:tcPr>
                  <w:tcW w:w="960" w:type="dxa"/>
                  <w:tcBorders>
                    <w:top w:val="nil"/>
                    <w:left w:val="nil"/>
                    <w:bottom w:val="nil"/>
                    <w:right w:val="nil"/>
                  </w:tcBorders>
                  <w:shd w:val="clear" w:color="auto" w:fill="auto"/>
                  <w:noWrap/>
                  <w:vAlign w:val="bottom"/>
                  <w:hideMark/>
                </w:tcPr>
                <w:p w:rsidR="00AA459D" w:rsidRPr="00AA459D" w:rsidRDefault="00AA459D" w:rsidP="00AA459D">
                  <w:pPr>
                    <w:spacing w:after="0" w:line="240" w:lineRule="auto"/>
                    <w:rPr>
                      <w:rFonts w:eastAsia="Times New Roman" w:cs="Calibri"/>
                      <w:sz w:val="20"/>
                      <w:szCs w:val="20"/>
                      <w:lang w:eastAsia="cs-CZ"/>
                    </w:rPr>
                  </w:pPr>
                </w:p>
              </w:tc>
              <w:tc>
                <w:tcPr>
                  <w:tcW w:w="1920" w:type="dxa"/>
                  <w:vMerge/>
                  <w:tcBorders>
                    <w:top w:val="nil"/>
                    <w:left w:val="nil"/>
                    <w:bottom w:val="nil"/>
                    <w:right w:val="nil"/>
                  </w:tcBorders>
                  <w:vAlign w:val="center"/>
                  <w:hideMark/>
                </w:tcPr>
                <w:p w:rsidR="00AA459D" w:rsidRPr="00AA459D" w:rsidRDefault="00AA459D" w:rsidP="00AA459D">
                  <w:pPr>
                    <w:spacing w:after="0" w:line="240" w:lineRule="auto"/>
                    <w:rPr>
                      <w:rFonts w:eastAsia="Times New Roman" w:cs="Calibri"/>
                      <w:sz w:val="32"/>
                      <w:szCs w:val="32"/>
                      <w:lang w:eastAsia="cs-CZ"/>
                    </w:rPr>
                  </w:pPr>
                </w:p>
              </w:tc>
            </w:tr>
          </w:tbl>
          <w:p w:rsidR="00AA459D" w:rsidRDefault="00AA459D" w:rsidP="00BB6A15">
            <w:pPr>
              <w:spacing w:after="0" w:line="240" w:lineRule="auto"/>
              <w:rPr>
                <w:rFonts w:eastAsia="Times New Roman" w:cs="Calibri"/>
                <w:b/>
                <w:bCs/>
                <w:sz w:val="20"/>
                <w:szCs w:val="20"/>
                <w:lang w:eastAsia="cs-CZ"/>
              </w:rPr>
            </w:pPr>
          </w:p>
          <w:tbl>
            <w:tblPr>
              <w:tblW w:w="6100" w:type="dxa"/>
              <w:tblCellMar>
                <w:left w:w="70" w:type="dxa"/>
                <w:right w:w="70" w:type="dxa"/>
              </w:tblCellMar>
              <w:tblLook w:val="04A0"/>
            </w:tblPr>
            <w:tblGrid>
              <w:gridCol w:w="368"/>
              <w:gridCol w:w="2852"/>
              <w:gridCol w:w="960"/>
              <w:gridCol w:w="1920"/>
            </w:tblGrid>
            <w:tr w:rsidR="00C006A3" w:rsidRPr="00C006A3" w:rsidTr="00C006A3">
              <w:trPr>
                <w:trHeight w:val="255"/>
              </w:trPr>
              <w:tc>
                <w:tcPr>
                  <w:tcW w:w="340" w:type="dxa"/>
                  <w:tcBorders>
                    <w:top w:val="nil"/>
                    <w:left w:val="nil"/>
                    <w:bottom w:val="nil"/>
                    <w:right w:val="nil"/>
                  </w:tcBorders>
                  <w:shd w:val="clear" w:color="auto" w:fill="auto"/>
                  <w:noWrap/>
                  <w:vAlign w:val="bottom"/>
                  <w:hideMark/>
                </w:tcPr>
                <w:p w:rsidR="00C006A3" w:rsidRPr="00C006A3" w:rsidRDefault="00C006A3" w:rsidP="00C006A3">
                  <w:pPr>
                    <w:spacing w:after="0" w:line="240" w:lineRule="auto"/>
                    <w:rPr>
                      <w:rFonts w:eastAsia="Times New Roman" w:cs="Calibri"/>
                      <w:b/>
                      <w:bCs/>
                      <w:sz w:val="20"/>
                      <w:szCs w:val="20"/>
                      <w:lang w:eastAsia="cs-CZ"/>
                    </w:rPr>
                  </w:pPr>
                  <w:r>
                    <w:rPr>
                      <w:rFonts w:eastAsia="Times New Roman" w:cs="Calibri"/>
                      <w:b/>
                      <w:bCs/>
                      <w:sz w:val="20"/>
                      <w:szCs w:val="20"/>
                      <w:lang w:eastAsia="cs-CZ"/>
                    </w:rPr>
                    <w:t>2D</w:t>
                  </w:r>
                </w:p>
              </w:tc>
              <w:tc>
                <w:tcPr>
                  <w:tcW w:w="2880" w:type="dxa"/>
                  <w:vMerge w:val="restart"/>
                  <w:tcBorders>
                    <w:top w:val="nil"/>
                    <w:left w:val="nil"/>
                    <w:bottom w:val="nil"/>
                    <w:right w:val="nil"/>
                  </w:tcBorders>
                  <w:shd w:val="clear" w:color="auto" w:fill="auto"/>
                  <w:vAlign w:val="center"/>
                  <w:hideMark/>
                </w:tcPr>
                <w:p w:rsidR="00C006A3" w:rsidRPr="00C006A3" w:rsidRDefault="00C006A3" w:rsidP="00C006A3">
                  <w:pPr>
                    <w:spacing w:after="0" w:line="240" w:lineRule="auto"/>
                    <w:rPr>
                      <w:rFonts w:eastAsia="Times New Roman" w:cs="Calibri"/>
                      <w:b/>
                      <w:bCs/>
                      <w:sz w:val="20"/>
                      <w:szCs w:val="20"/>
                      <w:lang w:eastAsia="cs-CZ"/>
                    </w:rPr>
                  </w:pPr>
                  <w:r w:rsidRPr="00C006A3">
                    <w:rPr>
                      <w:rFonts w:eastAsia="Times New Roman" w:cs="Calibri"/>
                      <w:b/>
                      <w:bCs/>
                      <w:sz w:val="20"/>
                      <w:szCs w:val="20"/>
                      <w:lang w:eastAsia="cs-CZ"/>
                    </w:rPr>
                    <w:t xml:space="preserve">Uveďte počet středních škol, kde Vaši žáci strávili více jak 10 vyučovacích hodin a využívali přitom materiální vybavení této navštívené školy </w:t>
                  </w:r>
                </w:p>
              </w:tc>
              <w:tc>
                <w:tcPr>
                  <w:tcW w:w="960" w:type="dxa"/>
                  <w:tcBorders>
                    <w:top w:val="nil"/>
                    <w:left w:val="nil"/>
                    <w:bottom w:val="nil"/>
                    <w:right w:val="nil"/>
                  </w:tcBorders>
                  <w:shd w:val="clear" w:color="auto" w:fill="auto"/>
                  <w:noWrap/>
                  <w:vAlign w:val="bottom"/>
                  <w:hideMark/>
                </w:tcPr>
                <w:p w:rsidR="00C006A3" w:rsidRPr="00C006A3" w:rsidRDefault="00C006A3" w:rsidP="00C006A3">
                  <w:pPr>
                    <w:spacing w:after="0" w:line="240" w:lineRule="auto"/>
                    <w:rPr>
                      <w:rFonts w:eastAsia="Times New Roman" w:cs="Calibri"/>
                      <w:sz w:val="20"/>
                      <w:szCs w:val="20"/>
                      <w:lang w:eastAsia="cs-CZ"/>
                    </w:rPr>
                  </w:pPr>
                </w:p>
              </w:tc>
              <w:tc>
                <w:tcPr>
                  <w:tcW w:w="1920" w:type="dxa"/>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C006A3" w:rsidRPr="00C006A3" w:rsidRDefault="00C006A3" w:rsidP="00C006A3">
                  <w:pPr>
                    <w:spacing w:after="0" w:line="240" w:lineRule="auto"/>
                    <w:jc w:val="center"/>
                    <w:rPr>
                      <w:rFonts w:eastAsia="Times New Roman" w:cs="Calibri"/>
                      <w:sz w:val="32"/>
                      <w:szCs w:val="32"/>
                      <w:lang w:eastAsia="cs-CZ"/>
                    </w:rPr>
                  </w:pPr>
                  <w:r w:rsidRPr="00C006A3">
                    <w:rPr>
                      <w:rFonts w:eastAsia="Times New Roman" w:cs="Calibri"/>
                      <w:sz w:val="32"/>
                      <w:szCs w:val="32"/>
                      <w:lang w:eastAsia="cs-CZ"/>
                    </w:rPr>
                    <w:t>0</w:t>
                  </w:r>
                </w:p>
              </w:tc>
            </w:tr>
            <w:tr w:rsidR="00C006A3" w:rsidRPr="00C006A3" w:rsidTr="00C006A3">
              <w:trPr>
                <w:trHeight w:val="255"/>
              </w:trPr>
              <w:tc>
                <w:tcPr>
                  <w:tcW w:w="340" w:type="dxa"/>
                  <w:tcBorders>
                    <w:top w:val="nil"/>
                    <w:left w:val="nil"/>
                    <w:bottom w:val="nil"/>
                    <w:right w:val="nil"/>
                  </w:tcBorders>
                  <w:shd w:val="clear" w:color="auto" w:fill="auto"/>
                  <w:noWrap/>
                  <w:vAlign w:val="bottom"/>
                  <w:hideMark/>
                </w:tcPr>
                <w:p w:rsidR="00C006A3" w:rsidRPr="00C006A3" w:rsidRDefault="00C006A3" w:rsidP="00C006A3">
                  <w:pPr>
                    <w:spacing w:after="0" w:line="240" w:lineRule="auto"/>
                    <w:rPr>
                      <w:rFonts w:eastAsia="Times New Roman" w:cs="Calibri"/>
                      <w:sz w:val="20"/>
                      <w:szCs w:val="20"/>
                      <w:lang w:eastAsia="cs-CZ"/>
                    </w:rPr>
                  </w:pPr>
                </w:p>
              </w:tc>
              <w:tc>
                <w:tcPr>
                  <w:tcW w:w="2880" w:type="dxa"/>
                  <w:vMerge/>
                  <w:tcBorders>
                    <w:top w:val="nil"/>
                    <w:left w:val="nil"/>
                    <w:bottom w:val="nil"/>
                    <w:right w:val="nil"/>
                  </w:tcBorders>
                  <w:vAlign w:val="center"/>
                  <w:hideMark/>
                </w:tcPr>
                <w:p w:rsidR="00C006A3" w:rsidRPr="00C006A3" w:rsidRDefault="00C006A3" w:rsidP="00C006A3">
                  <w:pPr>
                    <w:spacing w:after="0" w:line="240" w:lineRule="auto"/>
                    <w:rPr>
                      <w:rFonts w:eastAsia="Times New Roman" w:cs="Calibri"/>
                      <w:b/>
                      <w:bCs/>
                      <w:sz w:val="20"/>
                      <w:szCs w:val="20"/>
                      <w:lang w:eastAsia="cs-CZ"/>
                    </w:rPr>
                  </w:pPr>
                </w:p>
              </w:tc>
              <w:tc>
                <w:tcPr>
                  <w:tcW w:w="960" w:type="dxa"/>
                  <w:tcBorders>
                    <w:top w:val="nil"/>
                    <w:left w:val="nil"/>
                    <w:bottom w:val="nil"/>
                    <w:right w:val="nil"/>
                  </w:tcBorders>
                  <w:shd w:val="clear" w:color="auto" w:fill="auto"/>
                  <w:noWrap/>
                  <w:vAlign w:val="bottom"/>
                  <w:hideMark/>
                </w:tcPr>
                <w:p w:rsidR="00C006A3" w:rsidRPr="00C006A3" w:rsidRDefault="00C006A3" w:rsidP="00C006A3">
                  <w:pPr>
                    <w:spacing w:after="0" w:line="240" w:lineRule="auto"/>
                    <w:rPr>
                      <w:rFonts w:eastAsia="Times New Roman" w:cs="Calibri"/>
                      <w:sz w:val="20"/>
                      <w:szCs w:val="20"/>
                      <w:lang w:eastAsia="cs-CZ"/>
                    </w:rPr>
                  </w:pPr>
                </w:p>
              </w:tc>
              <w:tc>
                <w:tcPr>
                  <w:tcW w:w="1920" w:type="dxa"/>
                  <w:vMerge/>
                  <w:tcBorders>
                    <w:top w:val="nil"/>
                    <w:left w:val="nil"/>
                    <w:bottom w:val="nil"/>
                    <w:right w:val="nil"/>
                  </w:tcBorders>
                  <w:vAlign w:val="center"/>
                  <w:hideMark/>
                </w:tcPr>
                <w:p w:rsidR="00C006A3" w:rsidRPr="00C006A3" w:rsidRDefault="00C006A3" w:rsidP="00C006A3">
                  <w:pPr>
                    <w:spacing w:after="0" w:line="240" w:lineRule="auto"/>
                    <w:rPr>
                      <w:rFonts w:eastAsia="Times New Roman" w:cs="Calibri"/>
                      <w:sz w:val="20"/>
                      <w:szCs w:val="20"/>
                      <w:lang w:eastAsia="cs-CZ"/>
                    </w:rPr>
                  </w:pPr>
                </w:p>
              </w:tc>
            </w:tr>
            <w:tr w:rsidR="00C006A3" w:rsidRPr="00C006A3" w:rsidTr="00C006A3">
              <w:trPr>
                <w:trHeight w:val="255"/>
              </w:trPr>
              <w:tc>
                <w:tcPr>
                  <w:tcW w:w="340" w:type="dxa"/>
                  <w:tcBorders>
                    <w:top w:val="nil"/>
                    <w:left w:val="nil"/>
                    <w:bottom w:val="nil"/>
                    <w:right w:val="nil"/>
                  </w:tcBorders>
                  <w:shd w:val="clear" w:color="auto" w:fill="auto"/>
                  <w:noWrap/>
                  <w:vAlign w:val="bottom"/>
                  <w:hideMark/>
                </w:tcPr>
                <w:p w:rsidR="00C006A3" w:rsidRPr="00C006A3" w:rsidRDefault="00C006A3" w:rsidP="00C006A3">
                  <w:pPr>
                    <w:spacing w:after="0" w:line="240" w:lineRule="auto"/>
                    <w:rPr>
                      <w:rFonts w:eastAsia="Times New Roman" w:cs="Calibri"/>
                      <w:sz w:val="20"/>
                      <w:szCs w:val="20"/>
                      <w:lang w:eastAsia="cs-CZ"/>
                    </w:rPr>
                  </w:pPr>
                </w:p>
              </w:tc>
              <w:tc>
                <w:tcPr>
                  <w:tcW w:w="2880" w:type="dxa"/>
                  <w:vMerge/>
                  <w:tcBorders>
                    <w:top w:val="nil"/>
                    <w:left w:val="nil"/>
                    <w:bottom w:val="nil"/>
                    <w:right w:val="nil"/>
                  </w:tcBorders>
                  <w:vAlign w:val="center"/>
                  <w:hideMark/>
                </w:tcPr>
                <w:p w:rsidR="00C006A3" w:rsidRPr="00C006A3" w:rsidRDefault="00C006A3" w:rsidP="00C006A3">
                  <w:pPr>
                    <w:spacing w:after="0" w:line="240" w:lineRule="auto"/>
                    <w:rPr>
                      <w:rFonts w:eastAsia="Times New Roman" w:cs="Calibri"/>
                      <w:b/>
                      <w:bCs/>
                      <w:sz w:val="20"/>
                      <w:szCs w:val="20"/>
                      <w:lang w:eastAsia="cs-CZ"/>
                    </w:rPr>
                  </w:pPr>
                </w:p>
              </w:tc>
              <w:tc>
                <w:tcPr>
                  <w:tcW w:w="960" w:type="dxa"/>
                  <w:tcBorders>
                    <w:top w:val="nil"/>
                    <w:left w:val="nil"/>
                    <w:bottom w:val="nil"/>
                    <w:right w:val="nil"/>
                  </w:tcBorders>
                  <w:shd w:val="clear" w:color="auto" w:fill="auto"/>
                  <w:noWrap/>
                  <w:vAlign w:val="bottom"/>
                  <w:hideMark/>
                </w:tcPr>
                <w:p w:rsidR="00C006A3" w:rsidRPr="00C006A3" w:rsidRDefault="00C006A3" w:rsidP="00C006A3">
                  <w:pPr>
                    <w:spacing w:after="0" w:line="240" w:lineRule="auto"/>
                    <w:rPr>
                      <w:rFonts w:eastAsia="Times New Roman" w:cs="Calibri"/>
                      <w:sz w:val="20"/>
                      <w:szCs w:val="20"/>
                      <w:lang w:eastAsia="cs-CZ"/>
                    </w:rPr>
                  </w:pPr>
                </w:p>
              </w:tc>
              <w:tc>
                <w:tcPr>
                  <w:tcW w:w="1920" w:type="dxa"/>
                  <w:vMerge/>
                  <w:tcBorders>
                    <w:top w:val="nil"/>
                    <w:left w:val="nil"/>
                    <w:bottom w:val="nil"/>
                    <w:right w:val="nil"/>
                  </w:tcBorders>
                  <w:vAlign w:val="center"/>
                  <w:hideMark/>
                </w:tcPr>
                <w:p w:rsidR="00C006A3" w:rsidRPr="00C006A3" w:rsidRDefault="00C006A3" w:rsidP="00C006A3">
                  <w:pPr>
                    <w:spacing w:after="0" w:line="240" w:lineRule="auto"/>
                    <w:rPr>
                      <w:rFonts w:eastAsia="Times New Roman" w:cs="Calibri"/>
                      <w:sz w:val="20"/>
                      <w:szCs w:val="20"/>
                      <w:lang w:eastAsia="cs-CZ"/>
                    </w:rPr>
                  </w:pPr>
                </w:p>
              </w:tc>
            </w:tr>
            <w:tr w:rsidR="00C006A3" w:rsidRPr="00C006A3" w:rsidTr="00C006A3">
              <w:trPr>
                <w:trHeight w:val="255"/>
              </w:trPr>
              <w:tc>
                <w:tcPr>
                  <w:tcW w:w="340" w:type="dxa"/>
                  <w:tcBorders>
                    <w:top w:val="nil"/>
                    <w:left w:val="nil"/>
                    <w:bottom w:val="nil"/>
                    <w:right w:val="nil"/>
                  </w:tcBorders>
                  <w:shd w:val="clear" w:color="auto" w:fill="auto"/>
                  <w:noWrap/>
                  <w:vAlign w:val="bottom"/>
                  <w:hideMark/>
                </w:tcPr>
                <w:p w:rsidR="00C006A3" w:rsidRPr="00C006A3" w:rsidRDefault="00C006A3" w:rsidP="00C006A3">
                  <w:pPr>
                    <w:spacing w:after="0" w:line="240" w:lineRule="auto"/>
                    <w:rPr>
                      <w:rFonts w:eastAsia="Times New Roman" w:cs="Calibri"/>
                      <w:sz w:val="20"/>
                      <w:szCs w:val="20"/>
                      <w:lang w:eastAsia="cs-CZ"/>
                    </w:rPr>
                  </w:pPr>
                </w:p>
              </w:tc>
              <w:tc>
                <w:tcPr>
                  <w:tcW w:w="2880" w:type="dxa"/>
                  <w:vMerge/>
                  <w:tcBorders>
                    <w:top w:val="nil"/>
                    <w:left w:val="nil"/>
                    <w:bottom w:val="nil"/>
                    <w:right w:val="nil"/>
                  </w:tcBorders>
                  <w:vAlign w:val="center"/>
                  <w:hideMark/>
                </w:tcPr>
                <w:p w:rsidR="00C006A3" w:rsidRPr="00C006A3" w:rsidRDefault="00C006A3" w:rsidP="00C006A3">
                  <w:pPr>
                    <w:spacing w:after="0" w:line="240" w:lineRule="auto"/>
                    <w:rPr>
                      <w:rFonts w:eastAsia="Times New Roman" w:cs="Calibri"/>
                      <w:b/>
                      <w:bCs/>
                      <w:sz w:val="20"/>
                      <w:szCs w:val="20"/>
                      <w:lang w:eastAsia="cs-CZ"/>
                    </w:rPr>
                  </w:pPr>
                </w:p>
              </w:tc>
              <w:tc>
                <w:tcPr>
                  <w:tcW w:w="960" w:type="dxa"/>
                  <w:tcBorders>
                    <w:top w:val="nil"/>
                    <w:left w:val="nil"/>
                    <w:bottom w:val="nil"/>
                    <w:right w:val="nil"/>
                  </w:tcBorders>
                  <w:shd w:val="clear" w:color="auto" w:fill="auto"/>
                  <w:noWrap/>
                  <w:vAlign w:val="bottom"/>
                  <w:hideMark/>
                </w:tcPr>
                <w:p w:rsidR="00C006A3" w:rsidRPr="00C006A3" w:rsidRDefault="00C006A3" w:rsidP="00C006A3">
                  <w:pPr>
                    <w:spacing w:after="0" w:line="240" w:lineRule="auto"/>
                    <w:rPr>
                      <w:rFonts w:eastAsia="Times New Roman" w:cs="Calibri"/>
                      <w:sz w:val="20"/>
                      <w:szCs w:val="20"/>
                      <w:lang w:eastAsia="cs-CZ"/>
                    </w:rPr>
                  </w:pPr>
                </w:p>
              </w:tc>
              <w:tc>
                <w:tcPr>
                  <w:tcW w:w="1920" w:type="dxa"/>
                  <w:vMerge/>
                  <w:tcBorders>
                    <w:top w:val="nil"/>
                    <w:left w:val="nil"/>
                    <w:bottom w:val="nil"/>
                    <w:right w:val="nil"/>
                  </w:tcBorders>
                  <w:vAlign w:val="center"/>
                  <w:hideMark/>
                </w:tcPr>
                <w:p w:rsidR="00C006A3" w:rsidRPr="00C006A3" w:rsidRDefault="00C006A3" w:rsidP="00C006A3">
                  <w:pPr>
                    <w:spacing w:after="0" w:line="240" w:lineRule="auto"/>
                    <w:rPr>
                      <w:rFonts w:eastAsia="Times New Roman" w:cs="Calibri"/>
                      <w:sz w:val="20"/>
                      <w:szCs w:val="20"/>
                      <w:lang w:eastAsia="cs-CZ"/>
                    </w:rPr>
                  </w:pPr>
                </w:p>
              </w:tc>
            </w:tr>
            <w:tr w:rsidR="00C006A3" w:rsidRPr="00C006A3" w:rsidTr="00C006A3">
              <w:trPr>
                <w:trHeight w:val="255"/>
              </w:trPr>
              <w:tc>
                <w:tcPr>
                  <w:tcW w:w="340" w:type="dxa"/>
                  <w:tcBorders>
                    <w:top w:val="nil"/>
                    <w:left w:val="nil"/>
                    <w:bottom w:val="nil"/>
                    <w:right w:val="nil"/>
                  </w:tcBorders>
                  <w:shd w:val="clear" w:color="auto" w:fill="auto"/>
                  <w:noWrap/>
                  <w:vAlign w:val="bottom"/>
                  <w:hideMark/>
                </w:tcPr>
                <w:p w:rsidR="00C006A3" w:rsidRPr="00C006A3" w:rsidRDefault="00C006A3" w:rsidP="00C006A3">
                  <w:pPr>
                    <w:spacing w:after="0" w:line="240" w:lineRule="auto"/>
                    <w:rPr>
                      <w:rFonts w:eastAsia="Times New Roman" w:cs="Calibri"/>
                      <w:sz w:val="20"/>
                      <w:szCs w:val="20"/>
                      <w:lang w:eastAsia="cs-CZ"/>
                    </w:rPr>
                  </w:pPr>
                </w:p>
              </w:tc>
              <w:tc>
                <w:tcPr>
                  <w:tcW w:w="2880" w:type="dxa"/>
                  <w:vMerge/>
                  <w:tcBorders>
                    <w:top w:val="nil"/>
                    <w:left w:val="nil"/>
                    <w:bottom w:val="nil"/>
                    <w:right w:val="nil"/>
                  </w:tcBorders>
                  <w:vAlign w:val="center"/>
                  <w:hideMark/>
                </w:tcPr>
                <w:p w:rsidR="00C006A3" w:rsidRPr="00C006A3" w:rsidRDefault="00C006A3" w:rsidP="00C006A3">
                  <w:pPr>
                    <w:spacing w:after="0" w:line="240" w:lineRule="auto"/>
                    <w:rPr>
                      <w:rFonts w:eastAsia="Times New Roman" w:cs="Calibri"/>
                      <w:b/>
                      <w:bCs/>
                      <w:sz w:val="20"/>
                      <w:szCs w:val="20"/>
                      <w:lang w:eastAsia="cs-CZ"/>
                    </w:rPr>
                  </w:pPr>
                </w:p>
              </w:tc>
              <w:tc>
                <w:tcPr>
                  <w:tcW w:w="960" w:type="dxa"/>
                  <w:tcBorders>
                    <w:top w:val="nil"/>
                    <w:left w:val="nil"/>
                    <w:bottom w:val="nil"/>
                    <w:right w:val="nil"/>
                  </w:tcBorders>
                  <w:shd w:val="clear" w:color="auto" w:fill="auto"/>
                  <w:noWrap/>
                  <w:vAlign w:val="bottom"/>
                  <w:hideMark/>
                </w:tcPr>
                <w:p w:rsidR="00C006A3" w:rsidRPr="00C006A3" w:rsidRDefault="00C006A3" w:rsidP="00C006A3">
                  <w:pPr>
                    <w:spacing w:after="0" w:line="240" w:lineRule="auto"/>
                    <w:rPr>
                      <w:rFonts w:eastAsia="Times New Roman" w:cs="Calibri"/>
                      <w:sz w:val="20"/>
                      <w:szCs w:val="20"/>
                      <w:lang w:eastAsia="cs-CZ"/>
                    </w:rPr>
                  </w:pPr>
                </w:p>
              </w:tc>
              <w:tc>
                <w:tcPr>
                  <w:tcW w:w="1920" w:type="dxa"/>
                  <w:vMerge/>
                  <w:tcBorders>
                    <w:top w:val="nil"/>
                    <w:left w:val="nil"/>
                    <w:bottom w:val="nil"/>
                    <w:right w:val="nil"/>
                  </w:tcBorders>
                  <w:vAlign w:val="center"/>
                  <w:hideMark/>
                </w:tcPr>
                <w:p w:rsidR="00C006A3" w:rsidRPr="00C006A3" w:rsidRDefault="00C006A3" w:rsidP="00C006A3">
                  <w:pPr>
                    <w:spacing w:after="0" w:line="240" w:lineRule="auto"/>
                    <w:rPr>
                      <w:rFonts w:eastAsia="Times New Roman" w:cs="Calibri"/>
                      <w:sz w:val="20"/>
                      <w:szCs w:val="20"/>
                      <w:lang w:eastAsia="cs-CZ"/>
                    </w:rPr>
                  </w:pPr>
                </w:p>
              </w:tc>
            </w:tr>
          </w:tbl>
          <w:p w:rsidR="00C006A3" w:rsidRPr="00A061CE" w:rsidRDefault="00C006A3" w:rsidP="00BB6A15">
            <w:pPr>
              <w:spacing w:after="0" w:line="240" w:lineRule="auto"/>
              <w:rPr>
                <w:rFonts w:eastAsia="Times New Roman" w:cs="Calibri"/>
                <w:b/>
                <w:bCs/>
                <w:sz w:val="20"/>
                <w:szCs w:val="20"/>
                <w:lang w:eastAsia="cs-CZ"/>
              </w:rPr>
            </w:pPr>
          </w:p>
        </w:tc>
        <w:tc>
          <w:tcPr>
            <w:tcW w:w="1150" w:type="dxa"/>
            <w:tcBorders>
              <w:top w:val="nil"/>
              <w:left w:val="nil"/>
              <w:bottom w:val="nil"/>
              <w:right w:val="nil"/>
            </w:tcBorders>
            <w:shd w:val="clear" w:color="auto" w:fill="auto"/>
            <w:noWrap/>
            <w:vAlign w:val="bottom"/>
            <w:hideMark/>
          </w:tcPr>
          <w:p w:rsidR="00AA459D" w:rsidRPr="00A061CE" w:rsidRDefault="00AA459D" w:rsidP="00BB6A15">
            <w:pPr>
              <w:spacing w:after="0" w:line="240" w:lineRule="auto"/>
              <w:rPr>
                <w:rFonts w:eastAsia="Times New Roman" w:cs="Calibri"/>
                <w:sz w:val="20"/>
                <w:szCs w:val="20"/>
                <w:lang w:eastAsia="cs-CZ"/>
              </w:rPr>
            </w:pPr>
          </w:p>
        </w:tc>
        <w:tc>
          <w:tcPr>
            <w:tcW w:w="1172" w:type="dxa"/>
            <w:tcBorders>
              <w:top w:val="nil"/>
              <w:left w:val="nil"/>
              <w:bottom w:val="nil"/>
              <w:right w:val="nil"/>
            </w:tcBorders>
            <w:shd w:val="clear" w:color="auto" w:fill="auto"/>
            <w:noWrap/>
            <w:vAlign w:val="bottom"/>
            <w:hideMark/>
          </w:tcPr>
          <w:p w:rsidR="00AA459D" w:rsidRPr="00A061CE" w:rsidRDefault="00AA459D" w:rsidP="00BB6A15">
            <w:pPr>
              <w:spacing w:after="0" w:line="240" w:lineRule="auto"/>
              <w:jc w:val="center"/>
              <w:rPr>
                <w:rFonts w:eastAsia="Times New Roman" w:cs="Calibri"/>
                <w:sz w:val="32"/>
                <w:szCs w:val="32"/>
                <w:lang w:eastAsia="cs-CZ"/>
              </w:rPr>
            </w:pPr>
            <w:r>
              <w:rPr>
                <w:rFonts w:eastAsia="Times New Roman" w:cs="Calibri"/>
                <w:sz w:val="32"/>
                <w:szCs w:val="32"/>
                <w:lang w:eastAsia="cs-CZ"/>
              </w:rPr>
              <w:t xml:space="preserve"> </w:t>
            </w:r>
          </w:p>
        </w:tc>
        <w:tc>
          <w:tcPr>
            <w:tcW w:w="973" w:type="dxa"/>
            <w:tcBorders>
              <w:top w:val="nil"/>
              <w:left w:val="nil"/>
              <w:bottom w:val="nil"/>
              <w:right w:val="nil"/>
            </w:tcBorders>
            <w:shd w:val="clear" w:color="auto" w:fill="auto"/>
            <w:noWrap/>
            <w:vAlign w:val="bottom"/>
            <w:hideMark/>
          </w:tcPr>
          <w:p w:rsidR="00AA459D" w:rsidRPr="00A061CE" w:rsidRDefault="00AA459D" w:rsidP="00BB6A15">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A459D" w:rsidRPr="00A061CE" w:rsidRDefault="00AA459D" w:rsidP="00A061CE">
            <w:pPr>
              <w:spacing w:after="0" w:line="240" w:lineRule="auto"/>
              <w:rPr>
                <w:rFonts w:eastAsia="Times New Roman" w:cs="Calibri"/>
                <w:sz w:val="20"/>
                <w:szCs w:val="20"/>
                <w:lang w:eastAsia="cs-CZ"/>
              </w:rPr>
            </w:pPr>
          </w:p>
        </w:tc>
      </w:tr>
      <w:tr w:rsidR="00AA459D" w:rsidRPr="00A061CE" w:rsidTr="00C55D11">
        <w:trPr>
          <w:trHeight w:val="255"/>
        </w:trPr>
        <w:tc>
          <w:tcPr>
            <w:tcW w:w="408" w:type="dxa"/>
            <w:gridSpan w:val="2"/>
            <w:tcBorders>
              <w:top w:val="nil"/>
              <w:left w:val="nil"/>
              <w:bottom w:val="nil"/>
              <w:right w:val="nil"/>
            </w:tcBorders>
            <w:shd w:val="clear" w:color="auto" w:fill="auto"/>
            <w:noWrap/>
            <w:vAlign w:val="center"/>
            <w:hideMark/>
          </w:tcPr>
          <w:p w:rsidR="00AA459D" w:rsidRPr="00A061CE" w:rsidRDefault="00AA459D" w:rsidP="00BB6A15">
            <w:pPr>
              <w:spacing w:after="0" w:line="240" w:lineRule="auto"/>
              <w:rPr>
                <w:rFonts w:eastAsia="Times New Roman" w:cs="Calibri"/>
                <w:b/>
                <w:bCs/>
                <w:sz w:val="20"/>
                <w:szCs w:val="20"/>
                <w:lang w:eastAsia="cs-CZ"/>
              </w:rPr>
            </w:pPr>
          </w:p>
        </w:tc>
        <w:tc>
          <w:tcPr>
            <w:tcW w:w="973" w:type="dxa"/>
            <w:tcBorders>
              <w:top w:val="nil"/>
              <w:left w:val="nil"/>
              <w:bottom w:val="nil"/>
              <w:right w:val="nil"/>
            </w:tcBorders>
            <w:shd w:val="clear" w:color="auto" w:fill="auto"/>
            <w:noWrap/>
            <w:vAlign w:val="bottom"/>
            <w:hideMark/>
          </w:tcPr>
          <w:p w:rsidR="00AA459D" w:rsidRPr="00A061CE" w:rsidRDefault="00AA459D" w:rsidP="00BB6A15">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center"/>
            <w:hideMark/>
          </w:tcPr>
          <w:p w:rsidR="00AA459D" w:rsidRPr="00A061CE" w:rsidRDefault="00AA459D" w:rsidP="00BB6A15">
            <w:pPr>
              <w:spacing w:after="0" w:line="240" w:lineRule="auto"/>
              <w:rPr>
                <w:rFonts w:eastAsia="Times New Roman" w:cs="Calibri"/>
                <w:sz w:val="32"/>
                <w:szCs w:val="32"/>
                <w:lang w:eastAsia="cs-CZ"/>
              </w:rPr>
            </w:pPr>
          </w:p>
        </w:tc>
        <w:tc>
          <w:tcPr>
            <w:tcW w:w="1076" w:type="dxa"/>
            <w:tcBorders>
              <w:top w:val="nil"/>
              <w:left w:val="nil"/>
              <w:bottom w:val="nil"/>
              <w:right w:val="nil"/>
            </w:tcBorders>
            <w:shd w:val="clear" w:color="auto" w:fill="auto"/>
            <w:noWrap/>
            <w:vAlign w:val="bottom"/>
            <w:hideMark/>
          </w:tcPr>
          <w:p w:rsidR="00AA459D" w:rsidRPr="00A061CE" w:rsidRDefault="00AA459D" w:rsidP="00BB6A15">
            <w:pPr>
              <w:spacing w:after="0" w:line="240" w:lineRule="auto"/>
              <w:rPr>
                <w:rFonts w:eastAsia="Times New Roman" w:cs="Calibri"/>
                <w:sz w:val="20"/>
                <w:szCs w:val="20"/>
                <w:lang w:eastAsia="cs-CZ"/>
              </w:rPr>
            </w:pPr>
          </w:p>
        </w:tc>
        <w:tc>
          <w:tcPr>
            <w:tcW w:w="973" w:type="dxa"/>
            <w:gridSpan w:val="2"/>
            <w:tcBorders>
              <w:top w:val="nil"/>
              <w:left w:val="nil"/>
              <w:bottom w:val="nil"/>
              <w:right w:val="nil"/>
            </w:tcBorders>
            <w:shd w:val="clear" w:color="auto" w:fill="auto"/>
            <w:noWrap/>
            <w:vAlign w:val="bottom"/>
            <w:hideMark/>
          </w:tcPr>
          <w:p w:rsidR="00AA459D" w:rsidRPr="00A061CE" w:rsidRDefault="00AA459D"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A459D" w:rsidRPr="00A061CE" w:rsidRDefault="00AA459D" w:rsidP="00A061CE">
            <w:pPr>
              <w:spacing w:after="0" w:line="240" w:lineRule="auto"/>
              <w:rPr>
                <w:rFonts w:eastAsia="Times New Roman" w:cs="Calibri"/>
                <w:sz w:val="20"/>
                <w:szCs w:val="20"/>
                <w:lang w:eastAsia="cs-CZ"/>
              </w:rPr>
            </w:pPr>
          </w:p>
        </w:tc>
        <w:tc>
          <w:tcPr>
            <w:tcW w:w="1076" w:type="dxa"/>
            <w:tcBorders>
              <w:top w:val="nil"/>
              <w:left w:val="nil"/>
              <w:bottom w:val="nil"/>
              <w:right w:val="nil"/>
            </w:tcBorders>
            <w:shd w:val="clear" w:color="auto" w:fill="auto"/>
            <w:noWrap/>
            <w:vAlign w:val="bottom"/>
            <w:hideMark/>
          </w:tcPr>
          <w:p w:rsidR="00AA459D" w:rsidRPr="00A061CE" w:rsidRDefault="00AA459D" w:rsidP="00A061CE">
            <w:pPr>
              <w:spacing w:after="0" w:line="240" w:lineRule="auto"/>
              <w:rPr>
                <w:rFonts w:eastAsia="Times New Roman" w:cs="Calibri"/>
                <w:sz w:val="20"/>
                <w:szCs w:val="20"/>
                <w:lang w:eastAsia="cs-CZ"/>
              </w:rPr>
            </w:pPr>
          </w:p>
        </w:tc>
        <w:tc>
          <w:tcPr>
            <w:tcW w:w="1150" w:type="dxa"/>
            <w:tcBorders>
              <w:top w:val="nil"/>
              <w:left w:val="nil"/>
              <w:bottom w:val="nil"/>
              <w:right w:val="nil"/>
            </w:tcBorders>
            <w:shd w:val="clear" w:color="auto" w:fill="auto"/>
            <w:noWrap/>
            <w:vAlign w:val="bottom"/>
            <w:hideMark/>
          </w:tcPr>
          <w:p w:rsidR="00AA459D" w:rsidRPr="00A061CE" w:rsidRDefault="00AA459D" w:rsidP="00A061CE">
            <w:pPr>
              <w:spacing w:after="0" w:line="240" w:lineRule="auto"/>
              <w:rPr>
                <w:rFonts w:eastAsia="Times New Roman" w:cs="Calibri"/>
                <w:sz w:val="20"/>
                <w:szCs w:val="20"/>
                <w:lang w:eastAsia="cs-CZ"/>
              </w:rPr>
            </w:pPr>
          </w:p>
        </w:tc>
        <w:tc>
          <w:tcPr>
            <w:tcW w:w="1172" w:type="dxa"/>
            <w:tcBorders>
              <w:top w:val="nil"/>
              <w:left w:val="nil"/>
              <w:bottom w:val="nil"/>
              <w:right w:val="nil"/>
            </w:tcBorders>
            <w:shd w:val="clear" w:color="auto" w:fill="auto"/>
            <w:noWrap/>
            <w:vAlign w:val="bottom"/>
            <w:hideMark/>
          </w:tcPr>
          <w:p w:rsidR="00AA459D" w:rsidRPr="00A061CE" w:rsidRDefault="00AA459D" w:rsidP="00A061CE">
            <w:pPr>
              <w:spacing w:after="0" w:line="240" w:lineRule="auto"/>
              <w:rPr>
                <w:rFonts w:eastAsia="Times New Roman" w:cs="Calibri"/>
                <w:sz w:val="20"/>
                <w:szCs w:val="20"/>
                <w:lang w:eastAsia="cs-CZ"/>
              </w:rPr>
            </w:pPr>
          </w:p>
        </w:tc>
        <w:tc>
          <w:tcPr>
            <w:tcW w:w="973" w:type="dxa"/>
            <w:tcBorders>
              <w:top w:val="nil"/>
              <w:left w:val="nil"/>
              <w:bottom w:val="nil"/>
              <w:right w:val="nil"/>
            </w:tcBorders>
            <w:shd w:val="clear" w:color="auto" w:fill="auto"/>
            <w:noWrap/>
            <w:vAlign w:val="bottom"/>
            <w:hideMark/>
          </w:tcPr>
          <w:p w:rsidR="00AA459D" w:rsidRPr="00A061CE" w:rsidRDefault="00AA459D" w:rsidP="00A061CE">
            <w:pPr>
              <w:spacing w:after="0" w:line="240" w:lineRule="auto"/>
              <w:rPr>
                <w:rFonts w:eastAsia="Times New Roman" w:cs="Calibri"/>
                <w:sz w:val="20"/>
                <w:szCs w:val="20"/>
                <w:lang w:eastAsia="cs-CZ"/>
              </w:rPr>
            </w:pPr>
          </w:p>
        </w:tc>
        <w:tc>
          <w:tcPr>
            <w:tcW w:w="1940" w:type="dxa"/>
            <w:tcBorders>
              <w:top w:val="nil"/>
              <w:left w:val="nil"/>
              <w:bottom w:val="nil"/>
              <w:right w:val="nil"/>
            </w:tcBorders>
            <w:shd w:val="clear" w:color="auto" w:fill="auto"/>
            <w:noWrap/>
            <w:vAlign w:val="bottom"/>
            <w:hideMark/>
          </w:tcPr>
          <w:p w:rsidR="00AA459D" w:rsidRPr="00A061CE" w:rsidRDefault="00AA459D" w:rsidP="00A061CE">
            <w:pPr>
              <w:spacing w:after="0" w:line="240" w:lineRule="auto"/>
              <w:rPr>
                <w:rFonts w:eastAsia="Times New Roman" w:cs="Calibri"/>
                <w:sz w:val="20"/>
                <w:szCs w:val="20"/>
                <w:lang w:eastAsia="cs-CZ"/>
              </w:rPr>
            </w:pPr>
          </w:p>
        </w:tc>
      </w:tr>
      <w:tr w:rsidR="00C006A3" w:rsidTr="00C55D11">
        <w:tblPrEx>
          <w:tblCellMar>
            <w:left w:w="0" w:type="dxa"/>
            <w:right w:w="0" w:type="dxa"/>
          </w:tblCellMar>
        </w:tblPrEx>
        <w:trPr>
          <w:gridAfter w:val="5"/>
          <w:wAfter w:w="6311" w:type="dxa"/>
          <w:trHeight w:val="255"/>
        </w:trPr>
        <w:tc>
          <w:tcPr>
            <w:tcW w:w="340" w:type="dxa"/>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b/>
                <w:bCs/>
                <w:sz w:val="20"/>
                <w:szCs w:val="20"/>
              </w:rPr>
            </w:pPr>
            <w:r>
              <w:rPr>
                <w:rFonts w:cs="Calibri"/>
                <w:b/>
                <w:bCs/>
                <w:sz w:val="20"/>
                <w:szCs w:val="20"/>
              </w:rPr>
              <w:t>2E</w:t>
            </w:r>
          </w:p>
        </w:tc>
        <w:tc>
          <w:tcPr>
            <w:tcW w:w="5139" w:type="dxa"/>
            <w:gridSpan w:val="7"/>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b/>
                <w:bCs/>
                <w:sz w:val="20"/>
                <w:szCs w:val="20"/>
              </w:rPr>
            </w:pPr>
            <w:r>
              <w:rPr>
                <w:rFonts w:cs="Calibri"/>
                <w:b/>
                <w:bCs/>
                <w:sz w:val="20"/>
                <w:szCs w:val="20"/>
              </w:rPr>
              <w:t>Umožňuje Vaše škola stáže pedagogů u zaměstnavatelů:</w:t>
            </w:r>
          </w:p>
        </w:tc>
      </w:tr>
      <w:tr w:rsidR="00C006A3" w:rsidTr="00C55D11">
        <w:tblPrEx>
          <w:tblCellMar>
            <w:left w:w="0" w:type="dxa"/>
            <w:right w:w="0" w:type="dxa"/>
          </w:tblCellMar>
        </w:tblPrEx>
        <w:trPr>
          <w:gridAfter w:val="5"/>
          <w:wAfter w:w="6311" w:type="dxa"/>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r>
      <w:tr w:rsidR="00C006A3" w:rsidTr="00C55D11">
        <w:tblPrEx>
          <w:tblCellMar>
            <w:left w:w="0" w:type="dxa"/>
            <w:right w:w="0" w:type="dxa"/>
          </w:tblCellMar>
        </w:tblPrEx>
        <w:trPr>
          <w:gridAfter w:val="5"/>
          <w:wAfter w:w="6311" w:type="dxa"/>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gridSpan w:val="3"/>
            <w:vMerge w:val="restart"/>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C006A3" w:rsidRDefault="00C006A3">
            <w:pPr>
              <w:jc w:val="center"/>
              <w:rPr>
                <w:rFonts w:cs="Calibri"/>
                <w:sz w:val="24"/>
                <w:szCs w:val="24"/>
              </w:rPr>
            </w:pPr>
            <w:r>
              <w:rPr>
                <w:rFonts w:cs="Calibri"/>
              </w:rPr>
              <w:t>ANO</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tcMar>
              <w:top w:w="15" w:type="dxa"/>
              <w:left w:w="15" w:type="dxa"/>
              <w:bottom w:w="0" w:type="dxa"/>
              <w:right w:w="15" w:type="dxa"/>
            </w:tcMar>
            <w:vAlign w:val="bottom"/>
            <w:hideMark/>
          </w:tcPr>
          <w:p w:rsidR="00C006A3" w:rsidRDefault="00C006A3">
            <w:pPr>
              <w:jc w:val="center"/>
              <w:rPr>
                <w:rFonts w:cs="Calibri"/>
                <w:sz w:val="20"/>
                <w:szCs w:val="20"/>
              </w:rPr>
            </w:pPr>
            <w:r>
              <w:rPr>
                <w:rFonts w:cs="Calibri"/>
                <w:sz w:val="20"/>
                <w:szCs w:val="20"/>
              </w:rPr>
              <w:t>X</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vMerge w:val="restart"/>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sz w:val="24"/>
                <w:szCs w:val="24"/>
              </w:rPr>
            </w:pPr>
            <w:r>
              <w:rPr>
                <w:rFonts w:cs="Calibri"/>
              </w:rPr>
              <w:t>NE</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tcMar>
              <w:top w:w="15" w:type="dxa"/>
              <w:left w:w="15" w:type="dxa"/>
              <w:bottom w:w="0" w:type="dxa"/>
              <w:right w:w="15" w:type="dxa"/>
            </w:tcMar>
            <w:vAlign w:val="bottom"/>
            <w:hideMark/>
          </w:tcPr>
          <w:p w:rsidR="00C006A3" w:rsidRDefault="00C006A3">
            <w:pPr>
              <w:jc w:val="center"/>
              <w:rPr>
                <w:rFonts w:cs="Calibri"/>
                <w:sz w:val="20"/>
                <w:szCs w:val="20"/>
              </w:rPr>
            </w:pPr>
            <w:r>
              <w:rPr>
                <w:rFonts w:cs="Calibri"/>
                <w:sz w:val="20"/>
                <w:szCs w:val="20"/>
              </w:rPr>
              <w:t> </w:t>
            </w:r>
          </w:p>
        </w:tc>
      </w:tr>
      <w:tr w:rsidR="00C006A3" w:rsidTr="00C55D11">
        <w:tblPrEx>
          <w:tblCellMar>
            <w:left w:w="0" w:type="dxa"/>
            <w:right w:w="0" w:type="dxa"/>
          </w:tblCellMar>
        </w:tblPrEx>
        <w:trPr>
          <w:gridAfter w:val="5"/>
          <w:wAfter w:w="6311" w:type="dxa"/>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gridSpan w:val="3"/>
            <w:vMerge/>
            <w:tcBorders>
              <w:top w:val="nil"/>
              <w:left w:val="nil"/>
              <w:bottom w:val="nil"/>
              <w:right w:val="single" w:sz="4" w:space="0" w:color="auto"/>
            </w:tcBorders>
            <w:vAlign w:val="center"/>
            <w:hideMark/>
          </w:tcPr>
          <w:p w:rsidR="00C006A3" w:rsidRDefault="00C006A3">
            <w:pPr>
              <w:rPr>
                <w:rFonts w:cs="Calibri"/>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vMerge/>
            <w:tcBorders>
              <w:top w:val="nil"/>
              <w:left w:val="nil"/>
              <w:bottom w:val="nil"/>
              <w:right w:val="nil"/>
            </w:tcBorders>
            <w:vAlign w:val="center"/>
            <w:hideMark/>
          </w:tcPr>
          <w:p w:rsidR="00C006A3" w:rsidRDefault="00C006A3">
            <w:pPr>
              <w:rPr>
                <w:rFonts w:cs="Calibri"/>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C006A3" w:rsidRDefault="00C006A3">
            <w:pPr>
              <w:rPr>
                <w:rFonts w:cs="Calibri"/>
                <w:sz w:val="20"/>
                <w:szCs w:val="20"/>
              </w:rPr>
            </w:pPr>
          </w:p>
        </w:tc>
      </w:tr>
    </w:tbl>
    <w:p w:rsidR="00C006A3" w:rsidRDefault="00C006A3">
      <w:r>
        <w:t xml:space="preserve"> </w:t>
      </w:r>
    </w:p>
    <w:p w:rsidR="00C55D11" w:rsidRDefault="00C55D11"/>
    <w:tbl>
      <w:tblPr>
        <w:tblW w:w="9080" w:type="dxa"/>
        <w:tblCellMar>
          <w:left w:w="0" w:type="dxa"/>
          <w:right w:w="0" w:type="dxa"/>
        </w:tblCellMar>
        <w:tblLook w:val="04A0"/>
      </w:tblPr>
      <w:tblGrid>
        <w:gridCol w:w="595"/>
        <w:gridCol w:w="406"/>
        <w:gridCol w:w="404"/>
        <w:gridCol w:w="3050"/>
        <w:gridCol w:w="3455"/>
        <w:gridCol w:w="231"/>
        <w:gridCol w:w="231"/>
        <w:gridCol w:w="848"/>
        <w:gridCol w:w="231"/>
        <w:gridCol w:w="231"/>
      </w:tblGrid>
      <w:tr w:rsidR="00C006A3" w:rsidTr="00C006A3">
        <w:trPr>
          <w:trHeight w:val="315"/>
        </w:trPr>
        <w:tc>
          <w:tcPr>
            <w:tcW w:w="340" w:type="dxa"/>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jc w:val="center"/>
              <w:rPr>
                <w:rFonts w:cs="Calibri"/>
                <w:b/>
                <w:bCs/>
                <w:sz w:val="24"/>
                <w:szCs w:val="24"/>
              </w:rPr>
            </w:pPr>
          </w:p>
        </w:tc>
        <w:tc>
          <w:tcPr>
            <w:tcW w:w="8740" w:type="dxa"/>
            <w:gridSpan w:val="9"/>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006A3" w:rsidRDefault="00C006A3">
            <w:pPr>
              <w:jc w:val="center"/>
              <w:rPr>
                <w:rFonts w:cs="Calibri"/>
                <w:b/>
                <w:bCs/>
                <w:sz w:val="24"/>
                <w:szCs w:val="24"/>
              </w:rPr>
            </w:pPr>
            <w:r>
              <w:rPr>
                <w:rFonts w:cs="Calibri"/>
                <w:b/>
                <w:bCs/>
              </w:rPr>
              <w:t>Výuka cizích jazyků</w:t>
            </w:r>
          </w:p>
        </w:tc>
      </w:tr>
      <w:tr w:rsidR="00C006A3" w:rsidTr="00C006A3">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b/>
                <w:bCs/>
                <w:sz w:val="20"/>
                <w:szCs w:val="20"/>
              </w:rPr>
            </w:pPr>
          </w:p>
        </w:tc>
      </w:tr>
      <w:tr w:rsidR="00C006A3" w:rsidTr="00C006A3">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b/>
                <w:bCs/>
                <w:sz w:val="20"/>
                <w:szCs w:val="20"/>
              </w:rPr>
            </w:pPr>
            <w:r>
              <w:rPr>
                <w:rFonts w:cs="Calibri"/>
                <w:b/>
                <w:bCs/>
                <w:sz w:val="20"/>
                <w:szCs w:val="20"/>
              </w:rPr>
              <w:t>3A</w:t>
            </w:r>
          </w:p>
        </w:tc>
        <w:tc>
          <w:tcPr>
            <w:tcW w:w="0" w:type="auto"/>
            <w:gridSpan w:val="6"/>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b/>
                <w:bCs/>
                <w:sz w:val="20"/>
                <w:szCs w:val="20"/>
              </w:rPr>
            </w:pPr>
            <w:r>
              <w:rPr>
                <w:rFonts w:cs="Calibri"/>
                <w:b/>
                <w:bCs/>
                <w:sz w:val="20"/>
                <w:szCs w:val="20"/>
              </w:rPr>
              <w:t xml:space="preserve">Počet učitelů ODBORNÝCH PŘEDMĚTŮ, kteří </w:t>
            </w:r>
            <w:proofErr w:type="gramStart"/>
            <w:r>
              <w:rPr>
                <w:rFonts w:cs="Calibri"/>
                <w:b/>
                <w:bCs/>
                <w:sz w:val="20"/>
                <w:szCs w:val="20"/>
              </w:rPr>
              <w:t>využívají</w:t>
            </w:r>
            <w:proofErr w:type="gramEnd"/>
            <w:r>
              <w:rPr>
                <w:rFonts w:cs="Calibri"/>
                <w:b/>
                <w:bCs/>
                <w:sz w:val="20"/>
                <w:szCs w:val="20"/>
              </w:rPr>
              <w:t xml:space="preserve"> metodu </w:t>
            </w:r>
            <w:proofErr w:type="gramStart"/>
            <w:r>
              <w:rPr>
                <w:rFonts w:cs="Calibri"/>
                <w:b/>
                <w:bCs/>
                <w:sz w:val="20"/>
                <w:szCs w:val="20"/>
              </w:rPr>
              <w:t>CLIL</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006A3" w:rsidRDefault="00C006A3">
            <w:pPr>
              <w:jc w:val="center"/>
              <w:rPr>
                <w:rFonts w:cs="Calibri"/>
                <w:sz w:val="20"/>
                <w:szCs w:val="20"/>
              </w:rPr>
            </w:pPr>
            <w:r>
              <w:rPr>
                <w:rFonts w:cs="Calibri"/>
                <w:sz w:val="20"/>
                <w:szCs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r>
      <w:tr w:rsidR="00C006A3" w:rsidTr="00C006A3">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006A3" w:rsidRDefault="00C006A3">
            <w:pPr>
              <w:jc w:val="center"/>
              <w:rPr>
                <w:rFonts w:cs="Calibri"/>
                <w:sz w:val="20"/>
                <w:szCs w:val="20"/>
              </w:rPr>
            </w:pPr>
            <w:r>
              <w:rPr>
                <w:rFonts w:cs="Calibri"/>
                <w:sz w:val="20"/>
                <w:szCs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r>
      <w:tr w:rsidR="00C006A3" w:rsidTr="00C006A3">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jc w:val="cente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r>
      <w:tr w:rsidR="00C006A3" w:rsidTr="00C006A3">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b/>
                <w:bCs/>
                <w:sz w:val="20"/>
                <w:szCs w:val="20"/>
              </w:rPr>
            </w:pPr>
            <w:r>
              <w:rPr>
                <w:rFonts w:cs="Calibri"/>
                <w:b/>
                <w:bCs/>
                <w:sz w:val="20"/>
                <w:szCs w:val="20"/>
              </w:rPr>
              <w:t>3B</w:t>
            </w:r>
          </w:p>
        </w:tc>
        <w:tc>
          <w:tcPr>
            <w:tcW w:w="0" w:type="auto"/>
            <w:gridSpan w:val="6"/>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b/>
                <w:bCs/>
                <w:sz w:val="20"/>
                <w:szCs w:val="20"/>
              </w:rPr>
            </w:pPr>
            <w:r>
              <w:rPr>
                <w:rFonts w:cs="Calibri"/>
                <w:b/>
                <w:bCs/>
                <w:sz w:val="20"/>
                <w:szCs w:val="20"/>
              </w:rPr>
              <w:t xml:space="preserve">Počet učitelů </w:t>
            </w:r>
            <w:proofErr w:type="gramStart"/>
            <w:r>
              <w:rPr>
                <w:rFonts w:cs="Calibri"/>
                <w:b/>
                <w:bCs/>
                <w:sz w:val="20"/>
                <w:szCs w:val="20"/>
              </w:rPr>
              <w:t>TEORETICKÝCH  PŘEDMĚTŮ</w:t>
            </w:r>
            <w:proofErr w:type="gramEnd"/>
            <w:r>
              <w:rPr>
                <w:rFonts w:cs="Calibri"/>
                <w:b/>
                <w:bCs/>
                <w:sz w:val="20"/>
                <w:szCs w:val="20"/>
              </w:rPr>
              <w:t>, kteří využívají metodu CLIL</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006A3" w:rsidRDefault="00C006A3">
            <w:pPr>
              <w:jc w:val="center"/>
              <w:rPr>
                <w:rFonts w:cs="Calibri"/>
                <w:sz w:val="20"/>
                <w:szCs w:val="20"/>
              </w:rPr>
            </w:pPr>
            <w:r>
              <w:rPr>
                <w:rFonts w:cs="Calibri"/>
                <w:sz w:val="20"/>
                <w:szCs w:val="20"/>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r>
      <w:tr w:rsidR="00C006A3" w:rsidTr="00C006A3">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006A3" w:rsidRDefault="00C006A3">
            <w:pPr>
              <w:jc w:val="center"/>
              <w:rPr>
                <w:rFonts w:cs="Calibri"/>
                <w:sz w:val="20"/>
                <w:szCs w:val="20"/>
              </w:rPr>
            </w:pPr>
            <w:r>
              <w:rPr>
                <w:rFonts w:cs="Calibri"/>
                <w:sz w:val="20"/>
                <w:szCs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r>
      <w:tr w:rsidR="00C006A3" w:rsidTr="00C006A3">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r>
      <w:tr w:rsidR="00C006A3" w:rsidTr="00C006A3">
        <w:trPr>
          <w:trHeight w:val="300"/>
        </w:trPr>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b/>
                <w:bCs/>
                <w:sz w:val="20"/>
                <w:szCs w:val="20"/>
              </w:rPr>
            </w:pPr>
            <w:r>
              <w:rPr>
                <w:rFonts w:cs="Calibri"/>
                <w:b/>
                <w:bCs/>
                <w:sz w:val="20"/>
                <w:szCs w:val="20"/>
              </w:rPr>
              <w:t>3C Rodilí mluvčí:</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006A3" w:rsidRDefault="00C006A3">
            <w:pPr>
              <w:jc w:val="center"/>
              <w:rPr>
                <w:rFonts w:cs="Calibri"/>
              </w:rPr>
            </w:pPr>
            <w:r>
              <w:rPr>
                <w:rFonts w:cs="Calibri"/>
              </w:rPr>
              <w:t>jazyk</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006A3" w:rsidRDefault="00C006A3">
            <w:pPr>
              <w:jc w:val="center"/>
              <w:rPr>
                <w:rFonts w:cs="Calibri"/>
              </w:rPr>
            </w:pPr>
            <w:r>
              <w:rPr>
                <w:rFonts w:cs="Calibri"/>
              </w:rPr>
              <w:t>počet</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r>
      <w:tr w:rsidR="00C006A3" w:rsidTr="00C006A3">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006A3" w:rsidRDefault="00C006A3">
            <w:pPr>
              <w:jc w:val="center"/>
              <w:rPr>
                <w:rFonts w:cs="Calibri"/>
                <w:b/>
                <w:bCs/>
              </w:rPr>
            </w:pPr>
            <w:r>
              <w:rPr>
                <w:rFonts w:cs="Calibri"/>
                <w:b/>
                <w:bCs/>
              </w:rPr>
              <w:t>AJ</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006A3" w:rsidRDefault="00C006A3" w:rsidP="00F21B8B">
            <w:pPr>
              <w:jc w:val="center"/>
              <w:rPr>
                <w:rFonts w:cs="Calibri"/>
              </w:rPr>
            </w:pPr>
            <w:r>
              <w:rPr>
                <w:rFonts w:cs="Calibri"/>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r>
      <w:tr w:rsidR="00C006A3" w:rsidTr="00C006A3">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006A3" w:rsidRDefault="00C006A3">
            <w:pPr>
              <w:jc w:val="center"/>
              <w:rPr>
                <w:rFonts w:cs="Calibri"/>
                <w:b/>
                <w:bCs/>
              </w:rPr>
            </w:pPr>
            <w:r>
              <w:rPr>
                <w:rFonts w:cs="Calibri"/>
                <w:b/>
                <w:bCs/>
              </w:rPr>
              <w:t>NJ</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006A3" w:rsidRDefault="00C006A3" w:rsidP="00F21B8B">
            <w:pPr>
              <w:jc w:val="center"/>
              <w:rPr>
                <w:rFonts w:cs="Calibri"/>
              </w:rPr>
            </w:pPr>
            <w:r>
              <w:rPr>
                <w:rFonts w:cs="Calibri"/>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r>
      <w:tr w:rsidR="00C006A3" w:rsidTr="00C006A3">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006A3" w:rsidRDefault="00C006A3">
            <w:pPr>
              <w:jc w:val="center"/>
              <w:rPr>
                <w:rFonts w:cs="Calibri"/>
                <w:b/>
                <w:bCs/>
              </w:rPr>
            </w:pPr>
            <w:r>
              <w:rPr>
                <w:rFonts w:cs="Calibri"/>
                <w:b/>
                <w:bCs/>
              </w:rPr>
              <w:t>FJ</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006A3" w:rsidRDefault="00C006A3" w:rsidP="00F21B8B">
            <w:pPr>
              <w:jc w:val="center"/>
              <w:rPr>
                <w:rFonts w:cs="Calibri"/>
              </w:rPr>
            </w:pPr>
            <w:r>
              <w:rPr>
                <w:rFonts w:cs="Calibri"/>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r>
      <w:tr w:rsidR="00C006A3" w:rsidTr="00C006A3">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006A3" w:rsidRDefault="00C006A3">
            <w:pPr>
              <w:jc w:val="center"/>
              <w:rPr>
                <w:rFonts w:cs="Calibri"/>
                <w:b/>
                <w:bCs/>
              </w:rPr>
            </w:pPr>
            <w:r>
              <w:rPr>
                <w:rFonts w:cs="Calibri"/>
                <w:b/>
                <w:bCs/>
              </w:rPr>
              <w:t>RJ</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006A3" w:rsidRDefault="00C006A3" w:rsidP="00F21B8B">
            <w:pPr>
              <w:jc w:val="center"/>
              <w:rPr>
                <w:rFonts w:cs="Calibri"/>
              </w:rPr>
            </w:pPr>
            <w:r>
              <w:rPr>
                <w:rFonts w:cs="Calibri"/>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r>
      <w:tr w:rsidR="00C006A3" w:rsidTr="00C006A3">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006A3" w:rsidRDefault="00C006A3">
            <w:pPr>
              <w:jc w:val="center"/>
              <w:rPr>
                <w:rFonts w:cs="Calibri"/>
                <w:b/>
                <w:bCs/>
              </w:rPr>
            </w:pPr>
            <w:r>
              <w:rPr>
                <w:rFonts w:cs="Calibri"/>
                <w:b/>
                <w:bCs/>
              </w:rPr>
              <w:t>ŠJ</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006A3" w:rsidRDefault="00C006A3" w:rsidP="00F21B8B">
            <w:pPr>
              <w:jc w:val="center"/>
              <w:rPr>
                <w:rFonts w:cs="Calibri"/>
              </w:rPr>
            </w:pPr>
            <w:r>
              <w:rPr>
                <w:rFonts w:cs="Calibri"/>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rPr>
                <w:rFonts w:cs="Calibri"/>
                <w:sz w:val="20"/>
                <w:szCs w:val="20"/>
              </w:rPr>
            </w:pPr>
          </w:p>
        </w:tc>
      </w:tr>
      <w:tr w:rsidR="00C006A3" w:rsidTr="00C006A3">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006A3" w:rsidRDefault="00C006A3">
            <w:pPr>
              <w:jc w:val="center"/>
              <w:rPr>
                <w:rFonts w:cs="Calibri"/>
              </w:rPr>
            </w:pPr>
            <w:r>
              <w:rPr>
                <w:rFonts w:cs="Calibri"/>
              </w:rPr>
              <w:t>jiný</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006A3" w:rsidRDefault="00C006A3">
            <w:pPr>
              <w:rPr>
                <w:rFonts w:cs="Calibri"/>
              </w:rPr>
            </w:pPr>
            <w:r>
              <w:rPr>
                <w:rFonts w:cs="Calibri"/>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r>
    </w:tbl>
    <w:p w:rsidR="00AA459D" w:rsidRDefault="00C006A3">
      <w:r>
        <w:t xml:space="preserve"> </w:t>
      </w:r>
      <w:r w:rsidR="00AA459D">
        <w:br w:type="page"/>
      </w:r>
    </w:p>
    <w:tbl>
      <w:tblPr>
        <w:tblW w:w="11020" w:type="dxa"/>
        <w:tblCellMar>
          <w:left w:w="0" w:type="dxa"/>
          <w:right w:w="0" w:type="dxa"/>
        </w:tblCellMar>
        <w:tblLook w:val="04A0"/>
      </w:tblPr>
      <w:tblGrid>
        <w:gridCol w:w="340"/>
        <w:gridCol w:w="960"/>
        <w:gridCol w:w="960"/>
        <w:gridCol w:w="960"/>
        <w:gridCol w:w="960"/>
        <w:gridCol w:w="960"/>
        <w:gridCol w:w="960"/>
        <w:gridCol w:w="1040"/>
        <w:gridCol w:w="1060"/>
        <w:gridCol w:w="880"/>
        <w:gridCol w:w="1940"/>
      </w:tblGrid>
      <w:tr w:rsidR="00C006A3" w:rsidTr="00C006A3">
        <w:trPr>
          <w:trHeight w:val="315"/>
        </w:trPr>
        <w:tc>
          <w:tcPr>
            <w:tcW w:w="340" w:type="dxa"/>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jc w:val="center"/>
              <w:rPr>
                <w:rFonts w:cs="Calibri"/>
                <w:b/>
                <w:bCs/>
                <w:sz w:val="24"/>
                <w:szCs w:val="24"/>
              </w:rPr>
            </w:pPr>
          </w:p>
        </w:tc>
        <w:tc>
          <w:tcPr>
            <w:tcW w:w="5760" w:type="dxa"/>
            <w:gridSpan w:val="6"/>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006A3" w:rsidRDefault="00C006A3">
            <w:pPr>
              <w:rPr>
                <w:rFonts w:cs="Calibri"/>
                <w:b/>
                <w:bCs/>
              </w:rPr>
            </w:pPr>
            <w:r>
              <w:rPr>
                <w:rFonts w:cs="Calibri"/>
                <w:b/>
                <w:bCs/>
              </w:rPr>
              <w:t>Spolupráce školy s ostatními vzdělávacími institucemi</w:t>
            </w:r>
          </w:p>
        </w:tc>
        <w:tc>
          <w:tcPr>
            <w:tcW w:w="104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006A3" w:rsidRDefault="00C006A3">
            <w:pPr>
              <w:rPr>
                <w:rFonts w:cs="Calibri"/>
                <w:b/>
                <w:bCs/>
              </w:rPr>
            </w:pPr>
            <w:r>
              <w:rPr>
                <w:rFonts w:cs="Calibri"/>
                <w:b/>
                <w:bCs/>
              </w:rPr>
              <w:t> </w:t>
            </w:r>
          </w:p>
        </w:tc>
        <w:tc>
          <w:tcPr>
            <w:tcW w:w="106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006A3" w:rsidRDefault="00C006A3">
            <w:pPr>
              <w:rPr>
                <w:rFonts w:cs="Calibri"/>
                <w:b/>
                <w:bCs/>
              </w:rPr>
            </w:pPr>
            <w:r>
              <w:rPr>
                <w:rFonts w:cs="Calibri"/>
                <w:b/>
                <w:bCs/>
              </w:rPr>
              <w:t> </w:t>
            </w:r>
          </w:p>
        </w:tc>
        <w:tc>
          <w:tcPr>
            <w:tcW w:w="88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006A3" w:rsidRDefault="00C006A3">
            <w:pPr>
              <w:rPr>
                <w:rFonts w:cs="Calibri"/>
                <w:b/>
                <w:bCs/>
              </w:rPr>
            </w:pPr>
            <w:r>
              <w:rPr>
                <w:rFonts w:cs="Calibri"/>
                <w:b/>
                <w:bCs/>
              </w:rPr>
              <w:t> </w:t>
            </w:r>
          </w:p>
        </w:tc>
        <w:tc>
          <w:tcPr>
            <w:tcW w:w="1940" w:type="dxa"/>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4"/>
                <w:szCs w:val="24"/>
              </w:rPr>
            </w:pPr>
          </w:p>
        </w:tc>
      </w:tr>
      <w:tr w:rsidR="00C006A3" w:rsidTr="00C006A3">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r>
      <w:tr w:rsidR="00C006A3" w:rsidTr="00C006A3">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r>
              <w:rPr>
                <w:rFonts w:cs="Calibri"/>
                <w:b/>
                <w:bCs/>
                <w:sz w:val="20"/>
                <w:szCs w:val="20"/>
              </w:rPr>
              <w:t>4A</w:t>
            </w:r>
          </w:p>
        </w:tc>
        <w:tc>
          <w:tcPr>
            <w:tcW w:w="0" w:type="auto"/>
            <w:gridSpan w:val="7"/>
            <w:tcBorders>
              <w:top w:val="nil"/>
              <w:left w:val="nil"/>
              <w:bottom w:val="nil"/>
              <w:right w:val="single" w:sz="4" w:space="0" w:color="000000"/>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18"/>
                <w:szCs w:val="18"/>
              </w:rPr>
            </w:pPr>
            <w:r>
              <w:rPr>
                <w:rFonts w:cs="Calibri"/>
                <w:b/>
                <w:bCs/>
                <w:sz w:val="18"/>
                <w:szCs w:val="18"/>
              </w:rPr>
              <w:t>Počet základních škol, se kterými Vaše škola spolupracuje (stačí číslo)</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006A3" w:rsidRDefault="00C006A3">
            <w:pPr>
              <w:jc w:val="center"/>
              <w:rPr>
                <w:rFonts w:cs="Calibri"/>
                <w:sz w:val="28"/>
                <w:szCs w:val="28"/>
              </w:rPr>
            </w:pPr>
            <w:r>
              <w:rPr>
                <w:rFonts w:cs="Calibri"/>
                <w:sz w:val="28"/>
                <w:szCs w:val="28"/>
              </w:rPr>
              <w:t>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r>
      <w:tr w:rsidR="00C006A3" w:rsidTr="00C006A3">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gridSpan w:val="2"/>
            <w:vMerge/>
            <w:tcBorders>
              <w:top w:val="nil"/>
              <w:left w:val="nil"/>
              <w:bottom w:val="nil"/>
              <w:right w:val="nil"/>
            </w:tcBorders>
            <w:vAlign w:val="center"/>
            <w:hideMark/>
          </w:tcPr>
          <w:p w:rsidR="00C006A3" w:rsidRDefault="00C006A3">
            <w:pPr>
              <w:rPr>
                <w:rFonts w:cs="Calibri"/>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r>
      <w:tr w:rsidR="00C006A3" w:rsidTr="00C006A3">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r>
      <w:tr w:rsidR="00C006A3" w:rsidTr="00C006A3">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r>
              <w:rPr>
                <w:rFonts w:cs="Calibri"/>
                <w:b/>
                <w:bCs/>
                <w:sz w:val="20"/>
                <w:szCs w:val="20"/>
              </w:rPr>
              <w:t>4B</w:t>
            </w:r>
          </w:p>
        </w:tc>
        <w:tc>
          <w:tcPr>
            <w:tcW w:w="0" w:type="auto"/>
            <w:gridSpan w:val="7"/>
            <w:tcBorders>
              <w:top w:val="nil"/>
              <w:left w:val="nil"/>
              <w:bottom w:val="nil"/>
              <w:right w:val="single" w:sz="4" w:space="0" w:color="000000"/>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r>
              <w:rPr>
                <w:rFonts w:cs="Calibri"/>
                <w:b/>
                <w:bCs/>
                <w:sz w:val="20"/>
                <w:szCs w:val="20"/>
              </w:rPr>
              <w:t>Počet středních škol, se kterými Vaše škola spolupracuje (stačí číslo)</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006A3" w:rsidRDefault="00C006A3">
            <w:pPr>
              <w:jc w:val="center"/>
              <w:rPr>
                <w:rFonts w:cs="Calibri"/>
                <w:sz w:val="28"/>
                <w:szCs w:val="28"/>
              </w:rPr>
            </w:pPr>
            <w:r>
              <w:rPr>
                <w:rFonts w:cs="Calibri"/>
                <w:sz w:val="28"/>
                <w:szCs w:val="28"/>
              </w:rPr>
              <w:t>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r>
      <w:tr w:rsidR="00C006A3" w:rsidTr="00C006A3">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gridSpan w:val="2"/>
            <w:vMerge/>
            <w:tcBorders>
              <w:top w:val="nil"/>
              <w:left w:val="nil"/>
              <w:bottom w:val="nil"/>
              <w:right w:val="nil"/>
            </w:tcBorders>
            <w:vAlign w:val="center"/>
            <w:hideMark/>
          </w:tcPr>
          <w:p w:rsidR="00C006A3" w:rsidRDefault="00C006A3">
            <w:pPr>
              <w:rPr>
                <w:rFonts w:cs="Calibri"/>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r>
      <w:tr w:rsidR="00C006A3" w:rsidTr="00C006A3">
        <w:trPr>
          <w:trHeight w:val="37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r>
      <w:tr w:rsidR="00C006A3" w:rsidTr="00C006A3">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r>
              <w:rPr>
                <w:rFonts w:cs="Calibri"/>
                <w:b/>
                <w:bCs/>
                <w:sz w:val="20"/>
                <w:szCs w:val="20"/>
              </w:rPr>
              <w:t>4C</w:t>
            </w:r>
          </w:p>
        </w:tc>
        <w:tc>
          <w:tcPr>
            <w:tcW w:w="0" w:type="auto"/>
            <w:gridSpan w:val="7"/>
            <w:tcBorders>
              <w:top w:val="nil"/>
              <w:left w:val="nil"/>
              <w:bottom w:val="nil"/>
              <w:right w:val="single" w:sz="4" w:space="0" w:color="000000"/>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r>
              <w:rPr>
                <w:rFonts w:cs="Calibri"/>
                <w:b/>
                <w:bCs/>
                <w:sz w:val="20"/>
                <w:szCs w:val="20"/>
              </w:rPr>
              <w:t>Počet vysokých škol, se kterými Vaše škola spolupracuje (stačí číslo)</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006A3" w:rsidRDefault="00C006A3">
            <w:pPr>
              <w:jc w:val="center"/>
              <w:rPr>
                <w:rFonts w:cs="Calibri"/>
                <w:sz w:val="28"/>
                <w:szCs w:val="28"/>
              </w:rPr>
            </w:pPr>
            <w:r>
              <w:rPr>
                <w:rFonts w:cs="Calibri"/>
                <w:sz w:val="28"/>
                <w:szCs w:val="28"/>
              </w:rPr>
              <w:t>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r>
      <w:tr w:rsidR="00C006A3" w:rsidTr="00C006A3">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gridSpan w:val="2"/>
            <w:vMerge/>
            <w:tcBorders>
              <w:top w:val="nil"/>
              <w:left w:val="nil"/>
              <w:bottom w:val="nil"/>
              <w:right w:val="nil"/>
            </w:tcBorders>
            <w:vAlign w:val="center"/>
            <w:hideMark/>
          </w:tcPr>
          <w:p w:rsidR="00C006A3" w:rsidRDefault="00C006A3">
            <w:pPr>
              <w:rPr>
                <w:rFonts w:cs="Calibri"/>
                <w:sz w:val="28"/>
                <w:szCs w:val="28"/>
              </w:rPr>
            </w:pPr>
          </w:p>
        </w:tc>
        <w:tc>
          <w:tcPr>
            <w:tcW w:w="1940" w:type="dxa"/>
            <w:tcBorders>
              <w:top w:val="nil"/>
              <w:left w:val="nil"/>
              <w:bottom w:val="nil"/>
              <w:right w:val="nil"/>
            </w:tcBorders>
            <w:shd w:val="clear" w:color="auto" w:fill="auto"/>
            <w:tcMar>
              <w:top w:w="15" w:type="dxa"/>
              <w:left w:w="15" w:type="dxa"/>
              <w:bottom w:w="0" w:type="dxa"/>
              <w:right w:w="15" w:type="dxa"/>
            </w:tcMar>
            <w:vAlign w:val="bottom"/>
            <w:hideMark/>
          </w:tcPr>
          <w:p w:rsidR="00C006A3" w:rsidRDefault="00C006A3">
            <w:pPr>
              <w:rPr>
                <w:rFonts w:cs="Calibri"/>
                <w:b/>
                <w:bCs/>
                <w:sz w:val="20"/>
                <w:szCs w:val="20"/>
              </w:rPr>
            </w:pPr>
          </w:p>
        </w:tc>
      </w:tr>
    </w:tbl>
    <w:p w:rsidR="00C006A3" w:rsidRDefault="00C006A3">
      <w:pPr>
        <w:spacing w:after="160" w:line="259" w:lineRule="auto"/>
      </w:pPr>
      <w:r>
        <w:t xml:space="preserve"> </w:t>
      </w:r>
    </w:p>
    <w:tbl>
      <w:tblPr>
        <w:tblW w:w="11020" w:type="dxa"/>
        <w:tblCellMar>
          <w:left w:w="0" w:type="dxa"/>
          <w:right w:w="0" w:type="dxa"/>
        </w:tblCellMar>
        <w:tblLook w:val="04A0"/>
      </w:tblPr>
      <w:tblGrid>
        <w:gridCol w:w="340"/>
        <w:gridCol w:w="960"/>
        <w:gridCol w:w="960"/>
        <w:gridCol w:w="960"/>
        <w:gridCol w:w="960"/>
        <w:gridCol w:w="960"/>
        <w:gridCol w:w="960"/>
        <w:gridCol w:w="1040"/>
        <w:gridCol w:w="1060"/>
        <w:gridCol w:w="880"/>
        <w:gridCol w:w="1940"/>
      </w:tblGrid>
      <w:tr w:rsidR="00C006A3" w:rsidTr="00C006A3">
        <w:trPr>
          <w:trHeight w:val="255"/>
        </w:trPr>
        <w:tc>
          <w:tcPr>
            <w:tcW w:w="340" w:type="dxa"/>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jc w:val="center"/>
              <w:rPr>
                <w:rFonts w:cs="Calibri"/>
                <w:b/>
                <w:bCs/>
                <w:sz w:val="20"/>
                <w:szCs w:val="20"/>
              </w:rPr>
            </w:pPr>
            <w:r>
              <w:rPr>
                <w:rFonts w:cs="Calibri"/>
                <w:b/>
                <w:bCs/>
                <w:sz w:val="20"/>
                <w:szCs w:val="20"/>
              </w:rPr>
              <w:t>4D</w:t>
            </w:r>
          </w:p>
        </w:tc>
        <w:tc>
          <w:tcPr>
            <w:tcW w:w="3840" w:type="dxa"/>
            <w:gridSpan w:val="4"/>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006A3" w:rsidRDefault="00C006A3">
            <w:pPr>
              <w:rPr>
                <w:rFonts w:cs="Calibri"/>
                <w:b/>
                <w:bCs/>
                <w:sz w:val="20"/>
                <w:szCs w:val="20"/>
              </w:rPr>
            </w:pPr>
            <w:r>
              <w:rPr>
                <w:rFonts w:cs="Calibri"/>
                <w:b/>
                <w:bCs/>
                <w:sz w:val="20"/>
                <w:szCs w:val="20"/>
              </w:rPr>
              <w:t>Akce SŠ pro žáky partnerské (či jiné) ZŠ</w:t>
            </w:r>
          </w:p>
        </w:tc>
        <w:tc>
          <w:tcPr>
            <w:tcW w:w="96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006A3" w:rsidRDefault="00C006A3">
            <w:pPr>
              <w:rPr>
                <w:rFonts w:cs="Calibri"/>
                <w:b/>
                <w:bCs/>
                <w:sz w:val="20"/>
                <w:szCs w:val="20"/>
              </w:rPr>
            </w:pPr>
            <w:r>
              <w:rPr>
                <w:rFonts w:cs="Calibri"/>
                <w:b/>
                <w:bCs/>
                <w:sz w:val="20"/>
                <w:szCs w:val="20"/>
              </w:rPr>
              <w:t> </w:t>
            </w:r>
          </w:p>
        </w:tc>
        <w:tc>
          <w:tcPr>
            <w:tcW w:w="96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006A3" w:rsidRDefault="00C006A3">
            <w:pPr>
              <w:rPr>
                <w:rFonts w:cs="Calibri"/>
                <w:b/>
                <w:bCs/>
                <w:sz w:val="20"/>
                <w:szCs w:val="20"/>
              </w:rPr>
            </w:pPr>
            <w:r>
              <w:rPr>
                <w:rFonts w:cs="Calibri"/>
                <w:b/>
                <w:bCs/>
                <w:sz w:val="20"/>
                <w:szCs w:val="20"/>
              </w:rPr>
              <w:t> </w:t>
            </w:r>
          </w:p>
        </w:tc>
        <w:tc>
          <w:tcPr>
            <w:tcW w:w="104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006A3" w:rsidRDefault="00C006A3">
            <w:pPr>
              <w:rPr>
                <w:rFonts w:cs="Calibri"/>
                <w:b/>
                <w:bCs/>
                <w:sz w:val="20"/>
                <w:szCs w:val="20"/>
              </w:rPr>
            </w:pPr>
            <w:r>
              <w:rPr>
                <w:rFonts w:cs="Calibri"/>
                <w:b/>
                <w:bCs/>
                <w:sz w:val="20"/>
                <w:szCs w:val="20"/>
              </w:rPr>
              <w:t> </w:t>
            </w:r>
          </w:p>
        </w:tc>
        <w:tc>
          <w:tcPr>
            <w:tcW w:w="106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006A3" w:rsidRDefault="00C006A3">
            <w:pPr>
              <w:rPr>
                <w:rFonts w:cs="Calibri"/>
                <w:b/>
                <w:bCs/>
                <w:sz w:val="20"/>
                <w:szCs w:val="20"/>
              </w:rPr>
            </w:pPr>
            <w:r>
              <w:rPr>
                <w:rFonts w:cs="Calibri"/>
                <w:b/>
                <w:bCs/>
                <w:sz w:val="20"/>
                <w:szCs w:val="20"/>
              </w:rPr>
              <w:t> </w:t>
            </w:r>
          </w:p>
        </w:tc>
        <w:tc>
          <w:tcPr>
            <w:tcW w:w="88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006A3" w:rsidRDefault="00C006A3">
            <w:pPr>
              <w:rPr>
                <w:rFonts w:cs="Calibri"/>
                <w:b/>
                <w:bCs/>
                <w:sz w:val="20"/>
                <w:szCs w:val="20"/>
              </w:rPr>
            </w:pPr>
            <w:r>
              <w:rPr>
                <w:rFonts w:cs="Calibri"/>
                <w:b/>
                <w:bCs/>
                <w:sz w:val="20"/>
                <w:szCs w:val="20"/>
              </w:rPr>
              <w:t> </w:t>
            </w:r>
          </w:p>
        </w:tc>
        <w:tc>
          <w:tcPr>
            <w:tcW w:w="1940" w:type="dxa"/>
            <w:tcBorders>
              <w:top w:val="nil"/>
              <w:left w:val="nil"/>
              <w:bottom w:val="nil"/>
              <w:right w:val="nil"/>
            </w:tcBorders>
            <w:shd w:val="clear" w:color="auto" w:fill="auto"/>
            <w:tcMar>
              <w:top w:w="15" w:type="dxa"/>
              <w:left w:w="15" w:type="dxa"/>
              <w:bottom w:w="0" w:type="dxa"/>
              <w:right w:w="15" w:type="dxa"/>
            </w:tcMar>
            <w:vAlign w:val="center"/>
            <w:hideMark/>
          </w:tcPr>
          <w:p w:rsidR="00C006A3" w:rsidRDefault="00C006A3">
            <w:pPr>
              <w:jc w:val="center"/>
              <w:rPr>
                <w:rFonts w:cs="Calibri"/>
                <w:b/>
                <w:bCs/>
                <w:sz w:val="20"/>
                <w:szCs w:val="20"/>
              </w:rPr>
            </w:pPr>
            <w:r>
              <w:rPr>
                <w:rFonts w:cs="Calibri"/>
                <w:b/>
                <w:bCs/>
                <w:sz w:val="20"/>
                <w:szCs w:val="20"/>
              </w:rPr>
              <w:t>počet zúčastněných žáků ZŠ</w:t>
            </w:r>
          </w:p>
        </w:tc>
      </w:tr>
      <w:tr w:rsidR="00C006A3" w:rsidTr="00C006A3">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sz w:val="20"/>
                <w:szCs w:val="20"/>
              </w:rPr>
            </w:pPr>
            <w:r>
              <w:rPr>
                <w:rFonts w:cs="Calibri"/>
                <w:sz w:val="20"/>
                <w:szCs w:val="20"/>
              </w:rPr>
              <w:t>1</w:t>
            </w:r>
          </w:p>
        </w:tc>
        <w:tc>
          <w:tcPr>
            <w:tcW w:w="8740" w:type="dxa"/>
            <w:gridSpan w:val="9"/>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C006A3" w:rsidRDefault="00C006A3">
            <w:pPr>
              <w:rPr>
                <w:rFonts w:cs="Calibri"/>
                <w:sz w:val="20"/>
                <w:szCs w:val="20"/>
              </w:rPr>
            </w:pPr>
            <w:r>
              <w:rPr>
                <w:rFonts w:cs="Calibri"/>
                <w:sz w:val="20"/>
                <w:szCs w:val="20"/>
              </w:rPr>
              <w:t>Workshop spojený s prezentací školy</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006A3" w:rsidRDefault="00C006A3">
            <w:pPr>
              <w:jc w:val="center"/>
              <w:rPr>
                <w:rFonts w:cs="Calibri"/>
                <w:sz w:val="20"/>
                <w:szCs w:val="20"/>
              </w:rPr>
            </w:pPr>
            <w:r>
              <w:rPr>
                <w:rFonts w:cs="Calibri"/>
                <w:sz w:val="20"/>
                <w:szCs w:val="20"/>
              </w:rPr>
              <w:t>10</w:t>
            </w:r>
          </w:p>
        </w:tc>
      </w:tr>
      <w:tr w:rsidR="00C006A3" w:rsidTr="00C006A3">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006A3" w:rsidRDefault="00C006A3">
            <w:pPr>
              <w:jc w:val="center"/>
              <w:rPr>
                <w:rFonts w:cs="Calibri"/>
                <w:sz w:val="20"/>
                <w:szCs w:val="20"/>
              </w:rPr>
            </w:pPr>
            <w:r>
              <w:rPr>
                <w:rFonts w:cs="Calibri"/>
                <w:sz w:val="20"/>
                <w:szCs w:val="20"/>
              </w:rPr>
              <w:t>2</w:t>
            </w:r>
          </w:p>
        </w:tc>
        <w:tc>
          <w:tcPr>
            <w:tcW w:w="960" w:type="dxa"/>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rsidR="00C006A3" w:rsidRDefault="00C006A3">
            <w:pPr>
              <w:rPr>
                <w:rFonts w:cs="Calibri"/>
                <w:sz w:val="20"/>
                <w:szCs w:val="20"/>
              </w:rPr>
            </w:pPr>
            <w:r>
              <w:rPr>
                <w:rFonts w:cs="Calibri"/>
                <w:sz w:val="20"/>
                <w:szCs w:val="20"/>
              </w:rPr>
              <w:t> </w:t>
            </w:r>
          </w:p>
        </w:tc>
        <w:tc>
          <w:tcPr>
            <w:tcW w:w="960" w:type="dxa"/>
            <w:tcBorders>
              <w:top w:val="nil"/>
              <w:left w:val="nil"/>
              <w:bottom w:val="single" w:sz="4" w:space="0" w:color="auto"/>
              <w:right w:val="nil"/>
            </w:tcBorders>
            <w:shd w:val="clear" w:color="auto" w:fill="auto"/>
            <w:tcMar>
              <w:top w:w="15" w:type="dxa"/>
              <w:left w:w="15" w:type="dxa"/>
              <w:bottom w:w="0" w:type="dxa"/>
              <w:right w:w="15" w:type="dxa"/>
            </w:tcMar>
            <w:hideMark/>
          </w:tcPr>
          <w:p w:rsidR="00C006A3" w:rsidRDefault="00C006A3">
            <w:pPr>
              <w:rPr>
                <w:rFonts w:cs="Calibri"/>
                <w:sz w:val="20"/>
                <w:szCs w:val="20"/>
              </w:rPr>
            </w:pPr>
            <w:r>
              <w:rPr>
                <w:rFonts w:cs="Calibri"/>
                <w:sz w:val="20"/>
                <w:szCs w:val="20"/>
              </w:rPr>
              <w:t> </w:t>
            </w:r>
          </w:p>
        </w:tc>
        <w:tc>
          <w:tcPr>
            <w:tcW w:w="960" w:type="dxa"/>
            <w:tcBorders>
              <w:top w:val="nil"/>
              <w:left w:val="nil"/>
              <w:bottom w:val="single" w:sz="4" w:space="0" w:color="auto"/>
              <w:right w:val="nil"/>
            </w:tcBorders>
            <w:shd w:val="clear" w:color="auto" w:fill="auto"/>
            <w:tcMar>
              <w:top w:w="15" w:type="dxa"/>
              <w:left w:w="15" w:type="dxa"/>
              <w:bottom w:w="0" w:type="dxa"/>
              <w:right w:w="15" w:type="dxa"/>
            </w:tcMar>
            <w:hideMark/>
          </w:tcPr>
          <w:p w:rsidR="00C006A3" w:rsidRDefault="00C006A3">
            <w:pPr>
              <w:rPr>
                <w:rFonts w:cs="Calibri"/>
                <w:sz w:val="20"/>
                <w:szCs w:val="20"/>
              </w:rPr>
            </w:pPr>
            <w:r>
              <w:rPr>
                <w:rFonts w:cs="Calibri"/>
                <w:sz w:val="20"/>
                <w:szCs w:val="20"/>
              </w:rPr>
              <w:t> </w:t>
            </w:r>
          </w:p>
        </w:tc>
        <w:tc>
          <w:tcPr>
            <w:tcW w:w="960" w:type="dxa"/>
            <w:tcBorders>
              <w:top w:val="nil"/>
              <w:left w:val="nil"/>
              <w:bottom w:val="single" w:sz="4" w:space="0" w:color="auto"/>
              <w:right w:val="nil"/>
            </w:tcBorders>
            <w:shd w:val="clear" w:color="auto" w:fill="auto"/>
            <w:tcMar>
              <w:top w:w="15" w:type="dxa"/>
              <w:left w:w="15" w:type="dxa"/>
              <w:bottom w:w="0" w:type="dxa"/>
              <w:right w:w="15" w:type="dxa"/>
            </w:tcMar>
            <w:hideMark/>
          </w:tcPr>
          <w:p w:rsidR="00C006A3" w:rsidRDefault="00C006A3">
            <w:pPr>
              <w:rPr>
                <w:rFonts w:cs="Calibri"/>
                <w:sz w:val="20"/>
                <w:szCs w:val="20"/>
              </w:rPr>
            </w:pPr>
            <w:r>
              <w:rPr>
                <w:rFonts w:cs="Calibri"/>
                <w:sz w:val="20"/>
                <w:szCs w:val="20"/>
              </w:rPr>
              <w:t> </w:t>
            </w:r>
          </w:p>
        </w:tc>
        <w:tc>
          <w:tcPr>
            <w:tcW w:w="960" w:type="dxa"/>
            <w:tcBorders>
              <w:top w:val="nil"/>
              <w:left w:val="nil"/>
              <w:bottom w:val="single" w:sz="4" w:space="0" w:color="auto"/>
              <w:right w:val="nil"/>
            </w:tcBorders>
            <w:shd w:val="clear" w:color="auto" w:fill="auto"/>
            <w:tcMar>
              <w:top w:w="15" w:type="dxa"/>
              <w:left w:w="15" w:type="dxa"/>
              <w:bottom w:w="0" w:type="dxa"/>
              <w:right w:w="15" w:type="dxa"/>
            </w:tcMar>
            <w:hideMark/>
          </w:tcPr>
          <w:p w:rsidR="00C006A3" w:rsidRDefault="00C006A3">
            <w:pPr>
              <w:rPr>
                <w:rFonts w:cs="Calibri"/>
                <w:sz w:val="20"/>
                <w:szCs w:val="20"/>
              </w:rPr>
            </w:pPr>
            <w:r>
              <w:rPr>
                <w:rFonts w:cs="Calibri"/>
                <w:sz w:val="20"/>
                <w:szCs w:val="20"/>
              </w:rPr>
              <w:t> </w:t>
            </w:r>
          </w:p>
        </w:tc>
        <w:tc>
          <w:tcPr>
            <w:tcW w:w="960" w:type="dxa"/>
            <w:tcBorders>
              <w:top w:val="nil"/>
              <w:left w:val="nil"/>
              <w:bottom w:val="single" w:sz="4" w:space="0" w:color="auto"/>
              <w:right w:val="nil"/>
            </w:tcBorders>
            <w:shd w:val="clear" w:color="auto" w:fill="auto"/>
            <w:tcMar>
              <w:top w:w="15" w:type="dxa"/>
              <w:left w:w="15" w:type="dxa"/>
              <w:bottom w:w="0" w:type="dxa"/>
              <w:right w:w="15" w:type="dxa"/>
            </w:tcMar>
            <w:hideMark/>
          </w:tcPr>
          <w:p w:rsidR="00C006A3" w:rsidRDefault="00C006A3">
            <w:pPr>
              <w:rPr>
                <w:rFonts w:cs="Calibri"/>
                <w:sz w:val="20"/>
                <w:szCs w:val="20"/>
              </w:rPr>
            </w:pPr>
            <w:r>
              <w:rPr>
                <w:rFonts w:cs="Calibri"/>
                <w:sz w:val="20"/>
                <w:szCs w:val="20"/>
              </w:rPr>
              <w:t> </w:t>
            </w:r>
          </w:p>
        </w:tc>
        <w:tc>
          <w:tcPr>
            <w:tcW w:w="1040" w:type="dxa"/>
            <w:tcBorders>
              <w:top w:val="nil"/>
              <w:left w:val="nil"/>
              <w:bottom w:val="single" w:sz="4" w:space="0" w:color="auto"/>
              <w:right w:val="nil"/>
            </w:tcBorders>
            <w:shd w:val="clear" w:color="auto" w:fill="auto"/>
            <w:tcMar>
              <w:top w:w="15" w:type="dxa"/>
              <w:left w:w="15" w:type="dxa"/>
              <w:bottom w:w="0" w:type="dxa"/>
              <w:right w:w="15" w:type="dxa"/>
            </w:tcMar>
            <w:hideMark/>
          </w:tcPr>
          <w:p w:rsidR="00C006A3" w:rsidRDefault="00C006A3">
            <w:pPr>
              <w:rPr>
                <w:rFonts w:cs="Calibri"/>
                <w:sz w:val="20"/>
                <w:szCs w:val="20"/>
              </w:rPr>
            </w:pPr>
            <w:r>
              <w:rPr>
                <w:rFonts w:cs="Calibri"/>
                <w:sz w:val="20"/>
                <w:szCs w:val="20"/>
              </w:rPr>
              <w:t> </w:t>
            </w:r>
          </w:p>
        </w:tc>
        <w:tc>
          <w:tcPr>
            <w:tcW w:w="1060" w:type="dxa"/>
            <w:tcBorders>
              <w:top w:val="nil"/>
              <w:left w:val="nil"/>
              <w:bottom w:val="single" w:sz="4" w:space="0" w:color="auto"/>
              <w:right w:val="nil"/>
            </w:tcBorders>
            <w:shd w:val="clear" w:color="auto" w:fill="auto"/>
            <w:tcMar>
              <w:top w:w="15" w:type="dxa"/>
              <w:left w:w="15" w:type="dxa"/>
              <w:bottom w:w="0" w:type="dxa"/>
              <w:right w:w="15" w:type="dxa"/>
            </w:tcMar>
            <w:hideMark/>
          </w:tcPr>
          <w:p w:rsidR="00C006A3" w:rsidRDefault="00C006A3">
            <w:pPr>
              <w:rPr>
                <w:rFonts w:cs="Calibri"/>
                <w:sz w:val="20"/>
                <w:szCs w:val="20"/>
              </w:rPr>
            </w:pPr>
            <w:r>
              <w:rPr>
                <w:rFonts w:cs="Calibri"/>
                <w:sz w:val="20"/>
                <w:szCs w:val="20"/>
              </w:rPr>
              <w:t> </w:t>
            </w:r>
          </w:p>
        </w:tc>
        <w:tc>
          <w:tcPr>
            <w:tcW w:w="880" w:type="dxa"/>
            <w:tcBorders>
              <w:top w:val="nil"/>
              <w:left w:val="nil"/>
              <w:bottom w:val="single" w:sz="4" w:space="0" w:color="auto"/>
              <w:right w:val="nil"/>
            </w:tcBorders>
            <w:shd w:val="clear" w:color="auto" w:fill="auto"/>
            <w:tcMar>
              <w:top w:w="15" w:type="dxa"/>
              <w:left w:w="15" w:type="dxa"/>
              <w:bottom w:w="0" w:type="dxa"/>
              <w:right w:w="15" w:type="dxa"/>
            </w:tcMar>
            <w:hideMark/>
          </w:tcPr>
          <w:p w:rsidR="00C006A3" w:rsidRDefault="00C006A3">
            <w:pPr>
              <w:rPr>
                <w:rFonts w:cs="Calibri"/>
                <w:sz w:val="20"/>
                <w:szCs w:val="20"/>
              </w:rPr>
            </w:pPr>
            <w:r>
              <w:rPr>
                <w:rFonts w:cs="Calibri"/>
                <w:sz w:val="20"/>
                <w:szCs w:val="2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006A3" w:rsidRDefault="00C006A3">
            <w:pPr>
              <w:jc w:val="center"/>
              <w:rPr>
                <w:rFonts w:cs="Calibri"/>
                <w:sz w:val="20"/>
                <w:szCs w:val="20"/>
              </w:rPr>
            </w:pPr>
            <w:r>
              <w:rPr>
                <w:rFonts w:cs="Calibri"/>
                <w:sz w:val="20"/>
                <w:szCs w:val="20"/>
              </w:rPr>
              <w:t> </w:t>
            </w:r>
          </w:p>
        </w:tc>
      </w:tr>
    </w:tbl>
    <w:p w:rsidR="00C006A3" w:rsidRDefault="00C006A3">
      <w:pPr>
        <w:spacing w:after="160" w:line="259" w:lineRule="auto"/>
      </w:pPr>
      <w:r>
        <w:t xml:space="preserve"> </w:t>
      </w:r>
    </w:p>
    <w:tbl>
      <w:tblPr>
        <w:tblW w:w="0" w:type="auto"/>
        <w:tblCellMar>
          <w:left w:w="0" w:type="dxa"/>
          <w:right w:w="0" w:type="dxa"/>
        </w:tblCellMar>
        <w:tblLook w:val="04A0"/>
      </w:tblPr>
      <w:tblGrid>
        <w:gridCol w:w="36"/>
        <w:gridCol w:w="1438"/>
        <w:gridCol w:w="1356"/>
        <w:gridCol w:w="1297"/>
        <w:gridCol w:w="1254"/>
        <w:gridCol w:w="1316"/>
        <w:gridCol w:w="2296"/>
        <w:gridCol w:w="2610"/>
        <w:gridCol w:w="2429"/>
      </w:tblGrid>
      <w:tr w:rsidR="00C55D11" w:rsidTr="009B3B95">
        <w:trPr>
          <w:trHeight w:val="255"/>
        </w:trPr>
        <w:tc>
          <w:tcPr>
            <w:tcW w:w="0" w:type="auto"/>
            <w:gridSpan w:val="9"/>
            <w:tcBorders>
              <w:top w:val="nil"/>
              <w:left w:val="nil"/>
              <w:bottom w:val="nil"/>
              <w:right w:val="nil"/>
            </w:tcBorders>
            <w:shd w:val="clear" w:color="auto" w:fill="auto"/>
            <w:noWrap/>
            <w:tcMar>
              <w:top w:w="15" w:type="dxa"/>
              <w:left w:w="15" w:type="dxa"/>
              <w:bottom w:w="0" w:type="dxa"/>
              <w:right w:w="15" w:type="dxa"/>
            </w:tcMar>
            <w:vAlign w:val="bottom"/>
            <w:hideMark/>
          </w:tcPr>
          <w:p w:rsidR="00C55D11" w:rsidRDefault="00C55D11">
            <w:pPr>
              <w:jc w:val="center"/>
              <w:rPr>
                <w:rFonts w:cs="Calibri"/>
                <w:b/>
                <w:bCs/>
                <w:sz w:val="20"/>
                <w:szCs w:val="20"/>
              </w:rPr>
            </w:pPr>
          </w:p>
          <w:p w:rsidR="00C55D11" w:rsidRDefault="00C55D11">
            <w:pPr>
              <w:jc w:val="center"/>
              <w:rPr>
                <w:rFonts w:cs="Calibri"/>
                <w:b/>
                <w:bCs/>
                <w:sz w:val="20"/>
                <w:szCs w:val="20"/>
              </w:rPr>
            </w:pPr>
          </w:p>
          <w:p w:rsidR="00C55D11" w:rsidRDefault="00C55D11">
            <w:pPr>
              <w:jc w:val="center"/>
              <w:rPr>
                <w:rFonts w:cs="Calibri"/>
                <w:b/>
                <w:bCs/>
                <w:sz w:val="20"/>
                <w:szCs w:val="20"/>
              </w:rPr>
            </w:pPr>
          </w:p>
          <w:p w:rsidR="00C55D11" w:rsidRDefault="00C55D11">
            <w:pPr>
              <w:jc w:val="center"/>
              <w:rPr>
                <w:rFonts w:cs="Calibri"/>
                <w:b/>
                <w:bCs/>
                <w:sz w:val="20"/>
                <w:szCs w:val="20"/>
              </w:rPr>
            </w:pPr>
          </w:p>
          <w:p w:rsidR="00C55D11" w:rsidRDefault="00C55D11">
            <w:pPr>
              <w:jc w:val="center"/>
              <w:rPr>
                <w:rFonts w:cs="Calibri"/>
                <w:b/>
                <w:bCs/>
                <w:sz w:val="20"/>
                <w:szCs w:val="20"/>
              </w:rPr>
            </w:pPr>
          </w:p>
          <w:p w:rsidR="00C55D11" w:rsidRDefault="00C55D11">
            <w:pPr>
              <w:jc w:val="center"/>
              <w:rPr>
                <w:rFonts w:cs="Calibri"/>
                <w:b/>
                <w:bCs/>
                <w:sz w:val="20"/>
                <w:szCs w:val="20"/>
              </w:rPr>
            </w:pPr>
            <w:r>
              <w:rPr>
                <w:rFonts w:cs="Calibri"/>
                <w:b/>
                <w:bCs/>
                <w:sz w:val="20"/>
                <w:szCs w:val="20"/>
              </w:rPr>
              <w:lastRenderedPageBreak/>
              <w:t>Vzdělávání dospělých - profesní kvalifikace a kurzy k PK</w:t>
            </w:r>
          </w:p>
          <w:p w:rsidR="00C55D11" w:rsidRDefault="00C55D11">
            <w:pPr>
              <w:rPr>
                <w:rFonts w:cs="Calibri"/>
                <w:sz w:val="20"/>
                <w:szCs w:val="20"/>
              </w:rPr>
            </w:pPr>
            <w:r>
              <w:rPr>
                <w:rFonts w:cs="Calibri"/>
                <w:b/>
                <w:bCs/>
                <w:sz w:val="20"/>
                <w:szCs w:val="20"/>
              </w:rPr>
              <w:t>5A</w:t>
            </w:r>
          </w:p>
        </w:tc>
      </w:tr>
      <w:tr w:rsidR="000F2A0C" w:rsidTr="009B3B95">
        <w:trPr>
          <w:trHeight w:val="229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gridSpan w:val="4"/>
            <w:tcBorders>
              <w:top w:val="nil"/>
              <w:left w:val="single" w:sz="4" w:space="0" w:color="auto"/>
              <w:bottom w:val="single" w:sz="4" w:space="0" w:color="auto"/>
              <w:right w:val="dotted" w:sz="4" w:space="0" w:color="000000"/>
            </w:tcBorders>
            <w:shd w:val="clear" w:color="auto" w:fill="auto"/>
            <w:tcMar>
              <w:top w:w="15" w:type="dxa"/>
              <w:left w:w="15" w:type="dxa"/>
              <w:bottom w:w="0" w:type="dxa"/>
              <w:right w:w="15" w:type="dxa"/>
            </w:tcMar>
            <w:vAlign w:val="center"/>
            <w:hideMark/>
          </w:tcPr>
          <w:p w:rsidR="00C006A3" w:rsidRDefault="00C006A3">
            <w:pPr>
              <w:jc w:val="center"/>
              <w:rPr>
                <w:rFonts w:cs="Calibri"/>
                <w:b/>
                <w:bCs/>
                <w:color w:val="000000"/>
                <w:sz w:val="20"/>
                <w:szCs w:val="20"/>
              </w:rPr>
            </w:pPr>
            <w:r>
              <w:rPr>
                <w:rFonts w:cs="Calibri"/>
                <w:b/>
                <w:bCs/>
                <w:color w:val="000000"/>
                <w:sz w:val="20"/>
                <w:szCs w:val="20"/>
              </w:rPr>
              <w:t xml:space="preserve">Všechny školou nabízené profesní kvalifikace (u těch, které v daném období </w:t>
            </w:r>
            <w:proofErr w:type="gramStart"/>
            <w:r>
              <w:rPr>
                <w:rFonts w:cs="Calibri"/>
                <w:b/>
                <w:bCs/>
                <w:color w:val="000000"/>
                <w:sz w:val="20"/>
                <w:szCs w:val="20"/>
              </w:rPr>
              <w:t>neproběhly nechte</w:t>
            </w:r>
            <w:proofErr w:type="gramEnd"/>
            <w:r>
              <w:rPr>
                <w:rFonts w:cs="Calibri"/>
                <w:b/>
                <w:bCs/>
                <w:color w:val="000000"/>
                <w:sz w:val="20"/>
                <w:szCs w:val="20"/>
              </w:rPr>
              <w:t xml:space="preserve"> v dalších sloupcích prázdné pole)</w:t>
            </w:r>
          </w:p>
        </w:tc>
        <w:tc>
          <w:tcPr>
            <w:tcW w:w="0" w:type="auto"/>
            <w:tcBorders>
              <w:top w:val="single" w:sz="4" w:space="0" w:color="auto"/>
              <w:left w:val="nil"/>
              <w:bottom w:val="single" w:sz="4" w:space="0" w:color="auto"/>
              <w:right w:val="dotted" w:sz="4" w:space="0" w:color="auto"/>
            </w:tcBorders>
            <w:shd w:val="clear" w:color="auto" w:fill="auto"/>
            <w:tcMar>
              <w:top w:w="15" w:type="dxa"/>
              <w:left w:w="15" w:type="dxa"/>
              <w:bottom w:w="0" w:type="dxa"/>
              <w:right w:w="15" w:type="dxa"/>
            </w:tcMar>
            <w:vAlign w:val="center"/>
            <w:hideMark/>
          </w:tcPr>
          <w:p w:rsidR="00C006A3" w:rsidRDefault="00C006A3">
            <w:pPr>
              <w:jc w:val="center"/>
              <w:rPr>
                <w:rFonts w:cs="Calibri"/>
                <w:b/>
                <w:bCs/>
                <w:color w:val="000000"/>
                <w:sz w:val="20"/>
                <w:szCs w:val="20"/>
              </w:rPr>
            </w:pPr>
            <w:r>
              <w:rPr>
                <w:rFonts w:cs="Calibri"/>
                <w:b/>
                <w:bCs/>
                <w:color w:val="000000"/>
                <w:sz w:val="20"/>
                <w:szCs w:val="20"/>
              </w:rPr>
              <w:t>kód profesní kvalifikace</w:t>
            </w:r>
          </w:p>
        </w:tc>
        <w:tc>
          <w:tcPr>
            <w:tcW w:w="0" w:type="auto"/>
            <w:tcBorders>
              <w:top w:val="single" w:sz="4" w:space="0" w:color="auto"/>
              <w:left w:val="nil"/>
              <w:bottom w:val="single" w:sz="4" w:space="0" w:color="auto"/>
              <w:right w:val="dotted" w:sz="4" w:space="0" w:color="auto"/>
            </w:tcBorders>
            <w:shd w:val="clear" w:color="auto" w:fill="auto"/>
            <w:tcMar>
              <w:top w:w="15" w:type="dxa"/>
              <w:left w:w="15" w:type="dxa"/>
              <w:bottom w:w="0" w:type="dxa"/>
              <w:right w:w="15" w:type="dxa"/>
            </w:tcMar>
            <w:vAlign w:val="center"/>
            <w:hideMark/>
          </w:tcPr>
          <w:p w:rsidR="00C006A3" w:rsidRDefault="00C006A3">
            <w:pPr>
              <w:jc w:val="center"/>
              <w:rPr>
                <w:rFonts w:cs="Calibri"/>
                <w:b/>
                <w:bCs/>
                <w:color w:val="000000"/>
                <w:sz w:val="20"/>
                <w:szCs w:val="20"/>
              </w:rPr>
            </w:pPr>
            <w:r>
              <w:rPr>
                <w:rFonts w:cs="Calibri"/>
                <w:b/>
                <w:bCs/>
                <w:color w:val="000000"/>
                <w:sz w:val="20"/>
                <w:szCs w:val="20"/>
              </w:rPr>
              <w:t>počet realizovaných profesních zkoušek za rok 2022/23</w:t>
            </w:r>
          </w:p>
        </w:tc>
        <w:tc>
          <w:tcPr>
            <w:tcW w:w="0" w:type="auto"/>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006A3" w:rsidRDefault="00C006A3">
            <w:pPr>
              <w:jc w:val="center"/>
              <w:rPr>
                <w:rFonts w:cs="Calibri"/>
                <w:b/>
                <w:bCs/>
                <w:color w:val="000000"/>
                <w:sz w:val="20"/>
                <w:szCs w:val="20"/>
              </w:rPr>
            </w:pPr>
            <w:r>
              <w:rPr>
                <w:rFonts w:cs="Calibri"/>
                <w:b/>
                <w:bCs/>
                <w:color w:val="000000"/>
                <w:sz w:val="20"/>
                <w:szCs w:val="20"/>
              </w:rPr>
              <w:t>počet realizovaných kurzů k profesním zkouškám za rok 2022/2023</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006A3" w:rsidRDefault="00C006A3">
            <w:pPr>
              <w:jc w:val="center"/>
              <w:rPr>
                <w:rFonts w:cs="Calibri"/>
                <w:b/>
                <w:bCs/>
                <w:color w:val="000000"/>
                <w:sz w:val="20"/>
                <w:szCs w:val="20"/>
              </w:rPr>
            </w:pPr>
            <w:r>
              <w:rPr>
                <w:rFonts w:cs="Calibri"/>
                <w:b/>
                <w:bCs/>
                <w:color w:val="000000"/>
                <w:sz w:val="20"/>
                <w:szCs w:val="20"/>
              </w:rPr>
              <w:t xml:space="preserve">počet účastníků </w:t>
            </w:r>
            <w:proofErr w:type="spellStart"/>
            <w:r>
              <w:rPr>
                <w:rFonts w:cs="Calibri"/>
                <w:b/>
                <w:bCs/>
                <w:color w:val="000000"/>
                <w:sz w:val="20"/>
                <w:szCs w:val="20"/>
              </w:rPr>
              <w:t>proběhlých</w:t>
            </w:r>
            <w:proofErr w:type="spellEnd"/>
            <w:r>
              <w:rPr>
                <w:rFonts w:cs="Calibri"/>
                <w:b/>
                <w:bCs/>
                <w:color w:val="000000"/>
                <w:sz w:val="20"/>
                <w:szCs w:val="20"/>
              </w:rPr>
              <w:t xml:space="preserve"> přípravných kurzů za rok 2022/2023</w:t>
            </w:r>
          </w:p>
        </w:tc>
      </w:tr>
      <w:tr w:rsidR="000F2A0C" w:rsidTr="000F2A0C">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gridSpan w:val="4"/>
            <w:tcBorders>
              <w:top w:val="single" w:sz="4" w:space="0" w:color="auto"/>
              <w:left w:val="single" w:sz="4" w:space="0" w:color="auto"/>
              <w:bottom w:val="single" w:sz="4" w:space="0" w:color="auto"/>
              <w:right w:val="dotted" w:sz="4" w:space="0" w:color="000000"/>
            </w:tcBorders>
            <w:shd w:val="clear" w:color="auto" w:fill="auto"/>
            <w:tcMar>
              <w:top w:w="15" w:type="dxa"/>
              <w:left w:w="15" w:type="dxa"/>
              <w:bottom w:w="0" w:type="dxa"/>
              <w:right w:w="15" w:type="dxa"/>
            </w:tcMar>
            <w:vAlign w:val="center"/>
            <w:hideMark/>
          </w:tcPr>
          <w:p w:rsidR="00C006A3" w:rsidRDefault="00C006A3">
            <w:pPr>
              <w:jc w:val="center"/>
              <w:rPr>
                <w:rFonts w:cs="Calibri"/>
                <w:b/>
                <w:bCs/>
                <w:color w:val="000000"/>
                <w:sz w:val="20"/>
                <w:szCs w:val="20"/>
              </w:rPr>
            </w:pPr>
            <w:r>
              <w:rPr>
                <w:rFonts w:cs="Calibri"/>
                <w:b/>
                <w:bCs/>
                <w:color w:val="000000"/>
                <w:sz w:val="20"/>
                <w:szCs w:val="20"/>
              </w:rPr>
              <w:t>Příprava pokrmů teplé kuchyně</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006A3" w:rsidRDefault="00C006A3">
            <w:pPr>
              <w:jc w:val="center"/>
              <w:rPr>
                <w:rFonts w:cs="Calibri"/>
                <w:b/>
                <w:bCs/>
                <w:color w:val="000000"/>
                <w:sz w:val="20"/>
                <w:szCs w:val="20"/>
              </w:rPr>
            </w:pPr>
            <w:r>
              <w:rPr>
                <w:rFonts w:cs="Calibri"/>
                <w:b/>
                <w:bCs/>
                <w:color w:val="000000"/>
                <w:sz w:val="20"/>
                <w:szCs w:val="20"/>
              </w:rPr>
              <w:t>65-001-H</w:t>
            </w:r>
          </w:p>
        </w:tc>
        <w:tc>
          <w:tcPr>
            <w:tcW w:w="0" w:type="auto"/>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C006A3" w:rsidRDefault="00C006A3">
            <w:pPr>
              <w:jc w:val="center"/>
              <w:rPr>
                <w:rFonts w:cs="Calibri"/>
                <w:b/>
                <w:bCs/>
                <w:color w:val="000000"/>
                <w:sz w:val="20"/>
                <w:szCs w:val="20"/>
              </w:rPr>
            </w:pPr>
            <w:r>
              <w:rPr>
                <w:rFonts w:cs="Calibri"/>
                <w:b/>
                <w:bCs/>
                <w:color w:val="000000"/>
                <w:sz w:val="20"/>
                <w:szCs w:val="20"/>
              </w:rPr>
              <w:t>1</w:t>
            </w:r>
          </w:p>
        </w:tc>
        <w:tc>
          <w:tcPr>
            <w:tcW w:w="0" w:type="auto"/>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C006A3" w:rsidRDefault="00C006A3">
            <w:pPr>
              <w:jc w:val="center"/>
              <w:rPr>
                <w:rFonts w:cs="Calibri"/>
                <w:b/>
                <w:bCs/>
                <w:color w:val="000000"/>
                <w:sz w:val="20"/>
                <w:szCs w:val="20"/>
              </w:rPr>
            </w:pPr>
            <w:r>
              <w:rPr>
                <w:rFonts w:cs="Calibri"/>
                <w:b/>
                <w:bCs/>
                <w:color w:val="000000"/>
                <w:sz w:val="20"/>
                <w:szCs w:val="20"/>
              </w:rPr>
              <w:t>1</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006A3" w:rsidRDefault="00C006A3">
            <w:pPr>
              <w:jc w:val="center"/>
              <w:rPr>
                <w:rFonts w:cs="Calibri"/>
                <w:b/>
                <w:bCs/>
                <w:color w:val="000000"/>
                <w:sz w:val="20"/>
                <w:szCs w:val="20"/>
              </w:rPr>
            </w:pPr>
            <w:r>
              <w:rPr>
                <w:rFonts w:cs="Calibri"/>
                <w:b/>
                <w:bCs/>
                <w:color w:val="000000"/>
                <w:sz w:val="20"/>
                <w:szCs w:val="20"/>
              </w:rPr>
              <w:t>1</w:t>
            </w:r>
          </w:p>
        </w:tc>
      </w:tr>
      <w:tr w:rsidR="000F2A0C" w:rsidTr="000F2A0C">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006A3" w:rsidRDefault="00C006A3">
            <w:pPr>
              <w:rPr>
                <w:rFonts w:cs="Calibri"/>
                <w:sz w:val="20"/>
                <w:szCs w:val="20"/>
              </w:rPr>
            </w:pPr>
          </w:p>
        </w:tc>
        <w:tc>
          <w:tcPr>
            <w:tcW w:w="0" w:type="auto"/>
            <w:gridSpan w:val="4"/>
            <w:tcBorders>
              <w:top w:val="single" w:sz="4" w:space="0" w:color="auto"/>
              <w:left w:val="single" w:sz="4" w:space="0" w:color="auto"/>
              <w:bottom w:val="single" w:sz="4" w:space="0" w:color="auto"/>
              <w:right w:val="dotted" w:sz="4" w:space="0" w:color="000000"/>
            </w:tcBorders>
            <w:shd w:val="clear" w:color="auto" w:fill="auto"/>
            <w:tcMar>
              <w:top w:w="15" w:type="dxa"/>
              <w:left w:w="15" w:type="dxa"/>
              <w:bottom w:w="0" w:type="dxa"/>
              <w:right w:w="15" w:type="dxa"/>
            </w:tcMar>
            <w:vAlign w:val="center"/>
            <w:hideMark/>
          </w:tcPr>
          <w:p w:rsidR="00C006A3" w:rsidRDefault="00503920">
            <w:pPr>
              <w:jc w:val="center"/>
              <w:rPr>
                <w:rFonts w:cs="Calibri"/>
                <w:b/>
                <w:bCs/>
                <w:color w:val="000000"/>
                <w:sz w:val="20"/>
                <w:szCs w:val="20"/>
              </w:rPr>
            </w:pPr>
            <w:r>
              <w:rPr>
                <w:rFonts w:cs="Calibri"/>
                <w:b/>
                <w:bCs/>
                <w:color w:val="000000"/>
                <w:sz w:val="20"/>
                <w:szCs w:val="20"/>
              </w:rPr>
              <w:t>Kuchař/</w:t>
            </w:r>
            <w:proofErr w:type="spellStart"/>
            <w:r>
              <w:rPr>
                <w:rFonts w:cs="Calibri"/>
                <w:b/>
                <w:bCs/>
                <w:color w:val="000000"/>
                <w:sz w:val="20"/>
                <w:szCs w:val="20"/>
              </w:rPr>
              <w:t>ka</w:t>
            </w:r>
            <w:proofErr w:type="spellEnd"/>
            <w:r>
              <w:rPr>
                <w:rFonts w:cs="Calibri"/>
                <w:b/>
                <w:bCs/>
                <w:color w:val="000000"/>
                <w:sz w:val="20"/>
                <w:szCs w:val="20"/>
              </w:rPr>
              <w:t xml:space="preserve"> minutkových pokrmů</w:t>
            </w:r>
            <w:r w:rsidR="00C006A3">
              <w:rPr>
                <w:rFonts w:cs="Calibri"/>
                <w:b/>
                <w:bCs/>
                <w:color w:val="000000"/>
                <w:sz w:val="20"/>
                <w:szCs w:val="20"/>
              </w:rPr>
              <w:t> </w:t>
            </w:r>
          </w:p>
        </w:tc>
        <w:tc>
          <w:tcPr>
            <w:tcW w:w="0" w:type="auto"/>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006A3" w:rsidRDefault="009B3B95">
            <w:pPr>
              <w:jc w:val="center"/>
              <w:rPr>
                <w:rFonts w:cs="Calibri"/>
                <w:b/>
                <w:bCs/>
                <w:color w:val="000000"/>
                <w:sz w:val="20"/>
                <w:szCs w:val="20"/>
              </w:rPr>
            </w:pPr>
            <w:r>
              <w:rPr>
                <w:rFonts w:cs="Calibri"/>
                <w:b/>
                <w:bCs/>
                <w:color w:val="000000"/>
                <w:sz w:val="20"/>
                <w:szCs w:val="20"/>
              </w:rPr>
              <w:t>65-004-H</w:t>
            </w:r>
            <w:r w:rsidR="00C006A3">
              <w:rPr>
                <w:rFonts w:cs="Calibri"/>
                <w:b/>
                <w:bCs/>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006A3" w:rsidRDefault="009B3B95">
            <w:pPr>
              <w:jc w:val="center"/>
              <w:rPr>
                <w:rFonts w:cs="Calibri"/>
                <w:b/>
                <w:bCs/>
                <w:color w:val="000000"/>
                <w:sz w:val="20"/>
                <w:szCs w:val="20"/>
              </w:rPr>
            </w:pPr>
            <w:r>
              <w:rPr>
                <w:rFonts w:cs="Calibri"/>
                <w:b/>
                <w:bCs/>
                <w:color w:val="000000"/>
                <w:sz w:val="20"/>
                <w:szCs w:val="20"/>
              </w:rPr>
              <w:t>1</w:t>
            </w:r>
            <w:r w:rsidR="00C006A3">
              <w:rPr>
                <w:rFonts w:cs="Calibri"/>
                <w:b/>
                <w:bCs/>
                <w:color w:val="000000"/>
                <w:sz w:val="20"/>
                <w:szCs w:val="20"/>
              </w:rPr>
              <w:t> </w:t>
            </w:r>
          </w:p>
        </w:tc>
        <w:tc>
          <w:tcPr>
            <w:tcW w:w="0" w:type="auto"/>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006A3" w:rsidRDefault="009B3B95">
            <w:pPr>
              <w:jc w:val="center"/>
              <w:rPr>
                <w:rFonts w:cs="Calibri"/>
                <w:b/>
                <w:bCs/>
                <w:color w:val="000000"/>
                <w:sz w:val="20"/>
                <w:szCs w:val="20"/>
              </w:rPr>
            </w:pPr>
            <w:r>
              <w:rPr>
                <w:rFonts w:cs="Calibri"/>
                <w:b/>
                <w:bCs/>
                <w:color w:val="000000"/>
                <w:sz w:val="20"/>
                <w:szCs w:val="20"/>
              </w:rPr>
              <w:t>1</w:t>
            </w:r>
            <w:r w:rsidR="00C006A3">
              <w:rPr>
                <w:rFonts w:cs="Calibri"/>
                <w:b/>
                <w:bCs/>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006A3" w:rsidRDefault="009B3B95">
            <w:pPr>
              <w:jc w:val="center"/>
              <w:rPr>
                <w:rFonts w:cs="Calibri"/>
                <w:b/>
                <w:bCs/>
                <w:color w:val="000000"/>
                <w:sz w:val="20"/>
                <w:szCs w:val="20"/>
              </w:rPr>
            </w:pPr>
            <w:r>
              <w:rPr>
                <w:rFonts w:cs="Calibri"/>
                <w:b/>
                <w:bCs/>
                <w:color w:val="000000"/>
                <w:sz w:val="20"/>
                <w:szCs w:val="20"/>
              </w:rPr>
              <w:t>1</w:t>
            </w:r>
            <w:r w:rsidR="00C006A3">
              <w:rPr>
                <w:rFonts w:cs="Calibri"/>
                <w:b/>
                <w:bCs/>
                <w:color w:val="000000"/>
                <w:sz w:val="20"/>
                <w:szCs w:val="20"/>
              </w:rPr>
              <w:t> </w:t>
            </w:r>
          </w:p>
        </w:tc>
      </w:tr>
      <w:tr w:rsidR="000F2A0C" w:rsidTr="00A213C9">
        <w:trPr>
          <w:trHeight w:val="255"/>
        </w:trPr>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2A0C" w:rsidRDefault="000F2A0C">
            <w:pPr>
              <w:rPr>
                <w:rFonts w:cs="Calibri"/>
                <w:sz w:val="20"/>
                <w:szCs w:val="20"/>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F2A0C" w:rsidRPr="000F2A0C" w:rsidRDefault="000F2A0C" w:rsidP="000F2A0C">
            <w:pPr>
              <w:jc w:val="center"/>
              <w:rPr>
                <w:rFonts w:cs="Calibri"/>
                <w:b/>
                <w:sz w:val="20"/>
                <w:szCs w:val="20"/>
              </w:rPr>
            </w:pPr>
            <w:r w:rsidRPr="000F2A0C">
              <w:rPr>
                <w:rFonts w:cs="Calibri"/>
                <w:b/>
                <w:sz w:val="20"/>
                <w:szCs w:val="20"/>
              </w:rPr>
              <w:t>Kuchařka studené kuchyně</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F2A0C" w:rsidRPr="000F2A0C" w:rsidRDefault="000F2A0C" w:rsidP="000F2A0C">
            <w:pPr>
              <w:jc w:val="center"/>
              <w:rPr>
                <w:rFonts w:cs="Calibri"/>
                <w:b/>
                <w:sz w:val="20"/>
                <w:szCs w:val="20"/>
              </w:rPr>
            </w:pPr>
            <w:r w:rsidRPr="000F2A0C">
              <w:rPr>
                <w:rFonts w:cs="Calibri"/>
                <w:b/>
                <w:sz w:val="20"/>
                <w:szCs w:val="20"/>
              </w:rPr>
              <w:t>65-002-H</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F2A0C" w:rsidRPr="000F2A0C" w:rsidRDefault="000F2A0C" w:rsidP="000F2A0C">
            <w:pPr>
              <w:jc w:val="center"/>
              <w:rPr>
                <w:rFonts w:cs="Calibri"/>
                <w:b/>
                <w:sz w:val="20"/>
                <w:szCs w:val="20"/>
              </w:rPr>
            </w:pPr>
            <w:r w:rsidRPr="000F2A0C">
              <w:rPr>
                <w:rFonts w:cs="Calibri"/>
                <w:b/>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F2A0C" w:rsidRPr="000F2A0C" w:rsidRDefault="000F2A0C" w:rsidP="000F2A0C">
            <w:pPr>
              <w:jc w:val="center"/>
              <w:rPr>
                <w:rFonts w:cs="Calibri"/>
                <w:b/>
                <w:sz w:val="20"/>
                <w:szCs w:val="20"/>
              </w:rPr>
            </w:pPr>
            <w:r w:rsidRPr="000F2A0C">
              <w:rPr>
                <w:rFonts w:cs="Calibri"/>
                <w:b/>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F2A0C" w:rsidRPr="000F2A0C" w:rsidRDefault="000F2A0C" w:rsidP="000F2A0C">
            <w:pPr>
              <w:jc w:val="center"/>
              <w:rPr>
                <w:rFonts w:cs="Calibri"/>
                <w:b/>
                <w:sz w:val="20"/>
                <w:szCs w:val="20"/>
              </w:rPr>
            </w:pPr>
            <w:r w:rsidRPr="000F2A0C">
              <w:rPr>
                <w:rFonts w:cs="Calibri"/>
                <w:b/>
                <w:sz w:val="20"/>
                <w:szCs w:val="20"/>
              </w:rPr>
              <w:t>1</w:t>
            </w:r>
          </w:p>
        </w:tc>
      </w:tr>
      <w:tr w:rsidR="000F2A0C" w:rsidTr="00A213C9">
        <w:trPr>
          <w:trHeight w:val="255"/>
        </w:trPr>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0F2A0C" w:rsidRDefault="000F2A0C">
            <w:pPr>
              <w:rPr>
                <w:rFonts w:cs="Calibri"/>
                <w:sz w:val="20"/>
                <w:szCs w:val="20"/>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F2A0C" w:rsidRPr="000F2A0C" w:rsidRDefault="000F2A0C" w:rsidP="000F2A0C">
            <w:pPr>
              <w:jc w:val="center"/>
              <w:rPr>
                <w:rFonts w:cs="Calibri"/>
                <w:b/>
                <w:sz w:val="20"/>
                <w:szCs w:val="20"/>
              </w:rPr>
            </w:pPr>
            <w:r w:rsidRPr="000F2A0C">
              <w:rPr>
                <w:rFonts w:cs="Calibri"/>
                <w:b/>
                <w:sz w:val="20"/>
                <w:szCs w:val="20"/>
              </w:rPr>
              <w:t>Výuční list v oboru Kuchař - číšník</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F2A0C" w:rsidRPr="000F2A0C" w:rsidRDefault="000F2A0C" w:rsidP="000F2A0C">
            <w:pPr>
              <w:jc w:val="center"/>
              <w:rPr>
                <w:rFonts w:cs="Calibri"/>
                <w:b/>
                <w:sz w:val="20"/>
                <w:szCs w:val="20"/>
              </w:rPr>
            </w:pPr>
            <w:r w:rsidRPr="000F2A0C">
              <w:rPr>
                <w:rFonts w:cs="Calibri"/>
                <w:b/>
                <w:sz w:val="20"/>
                <w:szCs w:val="20"/>
              </w:rPr>
              <w:t>65-51-H/01</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F2A0C" w:rsidRPr="000F2A0C" w:rsidRDefault="000F2A0C" w:rsidP="000F2A0C">
            <w:pPr>
              <w:jc w:val="center"/>
              <w:rPr>
                <w:rFonts w:cs="Calibri"/>
                <w:b/>
                <w:sz w:val="20"/>
                <w:szCs w:val="20"/>
              </w:rPr>
            </w:pPr>
            <w:r w:rsidRPr="000F2A0C">
              <w:rPr>
                <w:rFonts w:cs="Calibri"/>
                <w:b/>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F2A0C" w:rsidRPr="000F2A0C" w:rsidRDefault="000F2A0C" w:rsidP="000F2A0C">
            <w:pPr>
              <w:jc w:val="center"/>
              <w:rPr>
                <w:rFonts w:cs="Calibri"/>
                <w:b/>
                <w:sz w:val="20"/>
                <w:szCs w:val="20"/>
              </w:rPr>
            </w:pPr>
            <w:r w:rsidRPr="000F2A0C">
              <w:rPr>
                <w:rFonts w:cs="Calibri"/>
                <w:b/>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F2A0C" w:rsidRPr="000F2A0C" w:rsidRDefault="000F2A0C" w:rsidP="000F2A0C">
            <w:pPr>
              <w:jc w:val="center"/>
              <w:rPr>
                <w:rFonts w:cs="Calibri"/>
                <w:b/>
                <w:sz w:val="20"/>
                <w:szCs w:val="20"/>
              </w:rPr>
            </w:pPr>
            <w:r w:rsidRPr="000F2A0C">
              <w:rPr>
                <w:rFonts w:cs="Calibri"/>
                <w:b/>
                <w:sz w:val="20"/>
                <w:szCs w:val="20"/>
              </w:rPr>
              <w:t>1</w:t>
            </w:r>
          </w:p>
        </w:tc>
      </w:tr>
      <w:tr w:rsidR="000F2A0C" w:rsidTr="009B3B95">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B3B95" w:rsidRDefault="009B3B95">
            <w:pPr>
              <w:rPr>
                <w:rFonts w:cs="Calibri"/>
                <w:sz w:val="20"/>
                <w:szCs w:val="20"/>
              </w:rPr>
            </w:pPr>
          </w:p>
        </w:tc>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9B3B95" w:rsidRDefault="009B3B95">
            <w:pPr>
              <w:rPr>
                <w:rFonts w:cs="Calibri"/>
                <w:sz w:val="20"/>
                <w:szCs w:val="20"/>
              </w:rPr>
            </w:pPr>
          </w:p>
        </w:tc>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9B3B95" w:rsidRDefault="009B3B95">
            <w:pPr>
              <w:rPr>
                <w:rFonts w:cs="Calibri"/>
                <w:sz w:val="20"/>
                <w:szCs w:val="20"/>
              </w:rPr>
            </w:pPr>
          </w:p>
        </w:tc>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9B3B95" w:rsidRDefault="009B3B95">
            <w:pPr>
              <w:rPr>
                <w:rFonts w:cs="Calibri"/>
                <w:sz w:val="20"/>
                <w:szCs w:val="20"/>
              </w:rPr>
            </w:pPr>
          </w:p>
        </w:tc>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9B3B95" w:rsidRDefault="009B3B95">
            <w:pPr>
              <w:rPr>
                <w:rFonts w:cs="Calibri"/>
                <w:sz w:val="20"/>
                <w:szCs w:val="20"/>
              </w:rPr>
            </w:pPr>
          </w:p>
        </w:tc>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9B3B95" w:rsidRDefault="009B3B95">
            <w:pPr>
              <w:rPr>
                <w:rFonts w:cs="Calibri"/>
                <w:sz w:val="20"/>
                <w:szCs w:val="20"/>
              </w:rPr>
            </w:pPr>
          </w:p>
        </w:tc>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9B3B95" w:rsidRDefault="009B3B95">
            <w:pPr>
              <w:rPr>
                <w:rFonts w:cs="Calibri"/>
                <w:sz w:val="20"/>
                <w:szCs w:val="20"/>
              </w:rPr>
            </w:pPr>
          </w:p>
        </w:tc>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9B3B95" w:rsidRDefault="009B3B95">
            <w:pPr>
              <w:rPr>
                <w:rFonts w:cs="Calibri"/>
                <w:sz w:val="20"/>
                <w:szCs w:val="20"/>
              </w:rPr>
            </w:pPr>
          </w:p>
        </w:tc>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9B3B95" w:rsidRDefault="009B3B95">
            <w:pPr>
              <w:rPr>
                <w:rFonts w:cs="Calibri"/>
                <w:sz w:val="20"/>
                <w:szCs w:val="20"/>
              </w:rPr>
            </w:pPr>
          </w:p>
        </w:tc>
      </w:tr>
    </w:tbl>
    <w:p w:rsidR="00AA459D" w:rsidRDefault="00C006A3">
      <w:pPr>
        <w:spacing w:after="160" w:line="259" w:lineRule="auto"/>
      </w:pPr>
      <w:r>
        <w:t xml:space="preserve"> </w:t>
      </w:r>
      <w:r w:rsidR="00AA459D">
        <w:br w:type="page"/>
      </w:r>
    </w:p>
    <w:tbl>
      <w:tblPr>
        <w:tblpPr w:leftFromText="141" w:rightFromText="141" w:vertAnchor="text" w:horzAnchor="page" w:tblpX="1" w:tblpY="-15730"/>
        <w:tblOverlap w:val="never"/>
        <w:tblW w:w="17419" w:type="dxa"/>
        <w:tblCellMar>
          <w:left w:w="70" w:type="dxa"/>
          <w:right w:w="70" w:type="dxa"/>
        </w:tblCellMar>
        <w:tblLook w:val="04A0"/>
      </w:tblPr>
      <w:tblGrid>
        <w:gridCol w:w="391"/>
        <w:gridCol w:w="6923"/>
        <w:gridCol w:w="196"/>
        <w:gridCol w:w="1379"/>
        <w:gridCol w:w="960"/>
        <w:gridCol w:w="960"/>
        <w:gridCol w:w="960"/>
        <w:gridCol w:w="1040"/>
        <w:gridCol w:w="1060"/>
        <w:gridCol w:w="880"/>
        <w:gridCol w:w="2670"/>
      </w:tblGrid>
      <w:tr w:rsidR="00F74DBA" w:rsidRPr="00A061CE" w:rsidTr="00BB6A15">
        <w:trPr>
          <w:trHeight w:val="315"/>
        </w:trPr>
        <w:tc>
          <w:tcPr>
            <w:tcW w:w="391" w:type="dxa"/>
            <w:tcBorders>
              <w:top w:val="nil"/>
              <w:left w:val="nil"/>
              <w:bottom w:val="nil"/>
              <w:right w:val="nil"/>
            </w:tcBorders>
            <w:shd w:val="clear" w:color="auto" w:fill="auto"/>
            <w:noWrap/>
            <w:vAlign w:val="bottom"/>
            <w:hideMark/>
          </w:tcPr>
          <w:p w:rsidR="00F74DBA" w:rsidRPr="00A061CE" w:rsidRDefault="00A64309" w:rsidP="00BB6A15">
            <w:pPr>
              <w:spacing w:after="0" w:line="240" w:lineRule="auto"/>
              <w:rPr>
                <w:rFonts w:ascii="Arial" w:eastAsia="Times New Roman" w:hAnsi="Arial" w:cs="Arial"/>
                <w:sz w:val="20"/>
                <w:szCs w:val="20"/>
                <w:lang w:eastAsia="cs-CZ"/>
              </w:rPr>
            </w:pPr>
            <w:r>
              <w:rPr>
                <w:rFonts w:ascii="Arial" w:eastAsia="Times New Roman" w:hAnsi="Arial" w:cs="Arial"/>
                <w:sz w:val="20"/>
                <w:szCs w:val="20"/>
                <w:lang w:eastAsia="cs-CZ"/>
              </w:rPr>
              <w:lastRenderedPageBreak/>
              <w:t xml:space="preserve"> </w:t>
            </w:r>
          </w:p>
        </w:tc>
        <w:tc>
          <w:tcPr>
            <w:tcW w:w="8498" w:type="dxa"/>
            <w:gridSpan w:val="3"/>
            <w:tcBorders>
              <w:top w:val="nil"/>
              <w:left w:val="nil"/>
              <w:bottom w:val="single" w:sz="4" w:space="0" w:color="auto"/>
              <w:right w:val="nil"/>
            </w:tcBorders>
            <w:shd w:val="clear" w:color="auto" w:fill="auto"/>
            <w:noWrap/>
            <w:vAlign w:val="bottom"/>
            <w:hideMark/>
          </w:tcPr>
          <w:p w:rsidR="005D1307" w:rsidRDefault="005D1307" w:rsidP="00BB6A15">
            <w:pPr>
              <w:spacing w:after="0" w:line="240" w:lineRule="auto"/>
              <w:rPr>
                <w:rFonts w:eastAsia="Times New Roman" w:cs="Calibri"/>
                <w:b/>
                <w:bCs/>
                <w:sz w:val="24"/>
                <w:szCs w:val="24"/>
                <w:lang w:eastAsia="cs-CZ"/>
              </w:rPr>
            </w:pPr>
          </w:p>
          <w:p w:rsidR="005D1307" w:rsidRDefault="005D1307" w:rsidP="00BB6A15">
            <w:pPr>
              <w:spacing w:after="0" w:line="240" w:lineRule="auto"/>
              <w:rPr>
                <w:rFonts w:eastAsia="Times New Roman" w:cs="Calibri"/>
                <w:b/>
                <w:bCs/>
                <w:sz w:val="24"/>
                <w:szCs w:val="24"/>
                <w:lang w:eastAsia="cs-CZ"/>
              </w:rPr>
            </w:pPr>
          </w:p>
          <w:p w:rsidR="00503920" w:rsidRDefault="00503920" w:rsidP="00BB6A15">
            <w:pPr>
              <w:spacing w:after="0" w:line="240" w:lineRule="auto"/>
              <w:rPr>
                <w:rFonts w:eastAsia="Times New Roman" w:cs="Calibri"/>
                <w:b/>
                <w:bCs/>
                <w:sz w:val="24"/>
                <w:szCs w:val="24"/>
                <w:lang w:eastAsia="cs-CZ"/>
              </w:rPr>
            </w:pPr>
          </w:p>
          <w:p w:rsidR="00F74DBA" w:rsidRPr="00A061CE" w:rsidRDefault="00503920" w:rsidP="00BB6A15">
            <w:pPr>
              <w:spacing w:after="0" w:line="240" w:lineRule="auto"/>
              <w:rPr>
                <w:rFonts w:eastAsia="Times New Roman" w:cs="Calibri"/>
                <w:b/>
                <w:bCs/>
                <w:sz w:val="24"/>
                <w:szCs w:val="24"/>
                <w:lang w:eastAsia="cs-CZ"/>
              </w:rPr>
            </w:pPr>
            <w:r>
              <w:rPr>
                <w:rFonts w:eastAsia="Times New Roman" w:cs="Calibri"/>
                <w:b/>
                <w:bCs/>
                <w:sz w:val="24"/>
                <w:szCs w:val="24"/>
                <w:lang w:eastAsia="cs-CZ"/>
              </w:rPr>
              <w:t xml:space="preserve">                           </w:t>
            </w:r>
            <w:r w:rsidR="00F74DBA" w:rsidRPr="00A061CE">
              <w:rPr>
                <w:rFonts w:eastAsia="Times New Roman" w:cs="Calibri"/>
                <w:b/>
                <w:bCs/>
                <w:sz w:val="24"/>
                <w:szCs w:val="24"/>
                <w:lang w:eastAsia="cs-CZ"/>
              </w:rPr>
              <w:t>Poradenské služby ve škole</w:t>
            </w:r>
          </w:p>
        </w:tc>
        <w:tc>
          <w:tcPr>
            <w:tcW w:w="960" w:type="dxa"/>
            <w:tcBorders>
              <w:top w:val="nil"/>
              <w:left w:val="nil"/>
              <w:bottom w:val="single" w:sz="4" w:space="0" w:color="auto"/>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b/>
                <w:bCs/>
                <w:sz w:val="20"/>
                <w:szCs w:val="20"/>
                <w:lang w:eastAsia="cs-CZ"/>
              </w:rPr>
            </w:pPr>
            <w:r w:rsidRPr="00A061CE">
              <w:rPr>
                <w:rFonts w:ascii="Arial" w:eastAsia="Times New Roman" w:hAnsi="Arial" w:cs="Arial"/>
                <w:b/>
                <w:bCs/>
                <w:sz w:val="20"/>
                <w:szCs w:val="20"/>
                <w:lang w:eastAsia="cs-CZ"/>
              </w:rPr>
              <w:t> </w:t>
            </w:r>
          </w:p>
        </w:tc>
        <w:tc>
          <w:tcPr>
            <w:tcW w:w="960" w:type="dxa"/>
            <w:tcBorders>
              <w:top w:val="nil"/>
              <w:left w:val="nil"/>
              <w:bottom w:val="single" w:sz="4" w:space="0" w:color="auto"/>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b/>
                <w:bCs/>
                <w:sz w:val="20"/>
                <w:szCs w:val="20"/>
                <w:lang w:eastAsia="cs-CZ"/>
              </w:rPr>
            </w:pPr>
            <w:r w:rsidRPr="00A061CE">
              <w:rPr>
                <w:rFonts w:ascii="Arial" w:eastAsia="Times New Roman" w:hAnsi="Arial" w:cs="Arial"/>
                <w:b/>
                <w:bCs/>
                <w:sz w:val="20"/>
                <w:szCs w:val="20"/>
                <w:lang w:eastAsia="cs-CZ"/>
              </w:rPr>
              <w:t> </w:t>
            </w:r>
          </w:p>
        </w:tc>
        <w:tc>
          <w:tcPr>
            <w:tcW w:w="960" w:type="dxa"/>
            <w:tcBorders>
              <w:top w:val="nil"/>
              <w:left w:val="nil"/>
              <w:bottom w:val="single" w:sz="4" w:space="0" w:color="auto"/>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b/>
                <w:bCs/>
                <w:sz w:val="20"/>
                <w:szCs w:val="20"/>
                <w:lang w:eastAsia="cs-CZ"/>
              </w:rPr>
            </w:pPr>
            <w:r w:rsidRPr="00A061CE">
              <w:rPr>
                <w:rFonts w:ascii="Arial" w:eastAsia="Times New Roman" w:hAnsi="Arial" w:cs="Arial"/>
                <w:b/>
                <w:bCs/>
                <w:sz w:val="20"/>
                <w:szCs w:val="20"/>
                <w:lang w:eastAsia="cs-CZ"/>
              </w:rPr>
              <w:t> </w:t>
            </w:r>
          </w:p>
        </w:tc>
        <w:tc>
          <w:tcPr>
            <w:tcW w:w="1040" w:type="dxa"/>
            <w:tcBorders>
              <w:top w:val="nil"/>
              <w:left w:val="nil"/>
              <w:bottom w:val="single" w:sz="4" w:space="0" w:color="auto"/>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b/>
                <w:bCs/>
                <w:sz w:val="20"/>
                <w:szCs w:val="20"/>
                <w:lang w:eastAsia="cs-CZ"/>
              </w:rPr>
            </w:pPr>
            <w:r w:rsidRPr="00A061CE">
              <w:rPr>
                <w:rFonts w:ascii="Arial" w:eastAsia="Times New Roman" w:hAnsi="Arial" w:cs="Arial"/>
                <w:b/>
                <w:bCs/>
                <w:sz w:val="20"/>
                <w:szCs w:val="20"/>
                <w:lang w:eastAsia="cs-CZ"/>
              </w:rPr>
              <w:t> </w:t>
            </w:r>
          </w:p>
        </w:tc>
        <w:tc>
          <w:tcPr>
            <w:tcW w:w="1060" w:type="dxa"/>
            <w:tcBorders>
              <w:top w:val="nil"/>
              <w:left w:val="nil"/>
              <w:bottom w:val="single" w:sz="4" w:space="0" w:color="auto"/>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b/>
                <w:bCs/>
                <w:sz w:val="20"/>
                <w:szCs w:val="20"/>
                <w:lang w:eastAsia="cs-CZ"/>
              </w:rPr>
            </w:pPr>
            <w:r w:rsidRPr="00A061CE">
              <w:rPr>
                <w:rFonts w:ascii="Arial" w:eastAsia="Times New Roman" w:hAnsi="Arial" w:cs="Arial"/>
                <w:b/>
                <w:bCs/>
                <w:sz w:val="20"/>
                <w:szCs w:val="20"/>
                <w:lang w:eastAsia="cs-CZ"/>
              </w:rPr>
              <w:t> </w:t>
            </w: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255"/>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Default="00F74DBA" w:rsidP="00BB6A15">
            <w:pPr>
              <w:spacing w:after="0" w:line="240" w:lineRule="auto"/>
              <w:rPr>
                <w:rFonts w:eastAsia="Times New Roman" w:cs="Calibri"/>
                <w:b/>
                <w:bCs/>
                <w:lang w:eastAsia="cs-CZ"/>
              </w:rPr>
            </w:pPr>
            <w:r>
              <w:rPr>
                <w:rFonts w:eastAsia="Times New Roman" w:cs="Calibri"/>
                <w:b/>
                <w:bCs/>
                <w:lang w:eastAsia="cs-CZ"/>
              </w:rPr>
              <w:t xml:space="preserve">       </w:t>
            </w:r>
          </w:p>
          <w:p w:rsidR="005D1307" w:rsidRDefault="00F74DBA" w:rsidP="00BB6A15">
            <w:pPr>
              <w:spacing w:after="0" w:line="240" w:lineRule="auto"/>
              <w:rPr>
                <w:rFonts w:eastAsia="Times New Roman" w:cs="Calibri"/>
                <w:b/>
                <w:bCs/>
                <w:lang w:eastAsia="cs-CZ"/>
              </w:rPr>
            </w:pPr>
            <w:r>
              <w:rPr>
                <w:rFonts w:eastAsia="Times New Roman" w:cs="Calibri"/>
                <w:b/>
                <w:bCs/>
                <w:lang w:eastAsia="cs-CZ"/>
              </w:rPr>
              <w:t xml:space="preserve">  </w:t>
            </w:r>
            <w:r w:rsidR="00E407EB">
              <w:rPr>
                <w:rFonts w:eastAsia="Times New Roman" w:cs="Calibri"/>
                <w:b/>
                <w:bCs/>
                <w:lang w:eastAsia="cs-CZ"/>
              </w:rPr>
              <w:t xml:space="preserve">   </w:t>
            </w:r>
            <w:r w:rsidR="00A64309">
              <w:rPr>
                <w:rFonts w:eastAsia="Times New Roman" w:cs="Calibri"/>
                <w:b/>
                <w:bCs/>
                <w:lang w:eastAsia="cs-CZ"/>
              </w:rPr>
              <w:t xml:space="preserve">   </w:t>
            </w:r>
            <w:r w:rsidR="005D1307">
              <w:rPr>
                <w:rFonts w:eastAsia="Times New Roman" w:cs="Calibri"/>
                <w:b/>
                <w:bCs/>
                <w:lang w:eastAsia="cs-CZ"/>
              </w:rPr>
              <w:t xml:space="preserve">    </w:t>
            </w:r>
          </w:p>
          <w:p w:rsidR="00F74DBA" w:rsidRPr="00A061CE" w:rsidRDefault="005D1307" w:rsidP="005D1307">
            <w:pPr>
              <w:spacing w:after="0" w:line="240" w:lineRule="auto"/>
              <w:rPr>
                <w:rFonts w:eastAsia="Times New Roman" w:cs="Calibri"/>
                <w:b/>
                <w:bCs/>
                <w:lang w:eastAsia="cs-CZ"/>
              </w:rPr>
            </w:pPr>
            <w:r>
              <w:rPr>
                <w:rFonts w:eastAsia="Times New Roman" w:cs="Calibri"/>
                <w:b/>
                <w:bCs/>
                <w:lang w:eastAsia="cs-CZ"/>
              </w:rPr>
              <w:t xml:space="preserve">   </w:t>
            </w:r>
          </w:p>
        </w:tc>
        <w:tc>
          <w:tcPr>
            <w:tcW w:w="7119" w:type="dxa"/>
            <w:gridSpan w:val="2"/>
            <w:tcBorders>
              <w:top w:val="nil"/>
              <w:left w:val="nil"/>
              <w:bottom w:val="nil"/>
              <w:right w:val="nil"/>
            </w:tcBorders>
            <w:shd w:val="clear" w:color="auto" w:fill="auto"/>
            <w:noWrap/>
            <w:vAlign w:val="bottom"/>
            <w:hideMark/>
          </w:tcPr>
          <w:p w:rsidR="00F74DBA" w:rsidRPr="00A061CE" w:rsidRDefault="00503920" w:rsidP="00BB6A15">
            <w:pPr>
              <w:spacing w:after="0" w:line="240" w:lineRule="auto"/>
              <w:rPr>
                <w:rFonts w:eastAsia="Times New Roman" w:cs="Calibri"/>
                <w:b/>
                <w:bCs/>
                <w:lang w:eastAsia="cs-CZ"/>
              </w:rPr>
            </w:pPr>
            <w:r>
              <w:rPr>
                <w:rFonts w:eastAsia="Times New Roman" w:cs="Calibri"/>
                <w:b/>
                <w:bCs/>
                <w:lang w:eastAsia="cs-CZ"/>
              </w:rPr>
              <w:t xml:space="preserve">                              </w:t>
            </w:r>
            <w:r w:rsidR="005D1307" w:rsidRPr="00A061CE">
              <w:rPr>
                <w:rFonts w:eastAsia="Times New Roman" w:cs="Calibri"/>
                <w:b/>
                <w:bCs/>
                <w:lang w:eastAsia="cs-CZ"/>
              </w:rPr>
              <w:t xml:space="preserve">6A </w:t>
            </w:r>
            <w:r w:rsidR="00F74DBA" w:rsidRPr="00A061CE">
              <w:rPr>
                <w:rFonts w:eastAsia="Times New Roman" w:cs="Calibri"/>
                <w:b/>
                <w:bCs/>
                <w:lang w:eastAsia="cs-CZ"/>
              </w:rPr>
              <w:t>Školní psycholog</w:t>
            </w: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b/>
                <w:bCs/>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r w:rsidRPr="00A061CE">
              <w:rPr>
                <w:rFonts w:eastAsia="Times New Roman" w:cs="Calibri"/>
                <w:lang w:eastAsia="cs-CZ"/>
              </w:rPr>
              <w:t>ANO</w:t>
            </w: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r w:rsidRPr="00A061CE">
              <w:rPr>
                <w:rFonts w:eastAsia="Times New Roman" w:cs="Calibri"/>
                <w:lang w:eastAsia="cs-CZ"/>
              </w:rPr>
              <w:t>NE</w:t>
            </w: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r w:rsidRPr="00A061CE">
              <w:rPr>
                <w:rFonts w:eastAsia="Times New Roman" w:cs="Calibri"/>
                <w:lang w:eastAsia="cs-CZ"/>
              </w:rPr>
              <w:t> </w:t>
            </w: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r w:rsidRPr="00A061CE">
              <w:rPr>
                <w:rFonts w:eastAsia="Times New Roman" w:cs="Calibri"/>
                <w:lang w:eastAsia="cs-CZ"/>
              </w:rPr>
              <w:t> </w:t>
            </w: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right"/>
              <w:rPr>
                <w:rFonts w:eastAsia="Times New Roman" w:cs="Calibri"/>
                <w:lang w:eastAsia="cs-CZ"/>
              </w:rPr>
            </w:pPr>
            <w:r w:rsidRPr="00A061CE">
              <w:rPr>
                <w:rFonts w:eastAsia="Times New Roman" w:cs="Calibri"/>
                <w:lang w:eastAsia="cs-CZ"/>
              </w:rPr>
              <w:t>úvazek</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r w:rsidRPr="00A061CE">
              <w:rPr>
                <w:rFonts w:eastAsia="Times New Roman" w:cs="Calibri"/>
                <w:lang w:eastAsia="cs-CZ"/>
              </w:rPr>
              <w:t> </w:t>
            </w: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right"/>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575" w:type="dxa"/>
            <w:gridSpan w:val="2"/>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right"/>
              <w:rPr>
                <w:rFonts w:eastAsia="Times New Roman" w:cs="Calibri"/>
                <w:lang w:eastAsia="cs-CZ"/>
              </w:rPr>
            </w:pPr>
            <w:r w:rsidRPr="00A061CE">
              <w:rPr>
                <w:rFonts w:eastAsia="Times New Roman" w:cs="Calibri"/>
                <w:lang w:eastAsia="cs-CZ"/>
              </w:rPr>
              <w:t>zdroj financování</w:t>
            </w:r>
          </w:p>
        </w:tc>
        <w:tc>
          <w:tcPr>
            <w:tcW w:w="586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r w:rsidRPr="00A061CE">
              <w:rPr>
                <w:rFonts w:eastAsia="Times New Roman" w:cs="Calibri"/>
                <w:lang w:eastAsia="cs-CZ"/>
              </w:rPr>
              <w:t> </w:t>
            </w: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right"/>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right"/>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b/>
                <w:bCs/>
                <w:lang w:eastAsia="cs-CZ"/>
              </w:rPr>
            </w:pPr>
          </w:p>
        </w:tc>
        <w:tc>
          <w:tcPr>
            <w:tcW w:w="8498" w:type="dxa"/>
            <w:gridSpan w:val="3"/>
            <w:tcBorders>
              <w:top w:val="nil"/>
              <w:left w:val="nil"/>
              <w:bottom w:val="nil"/>
              <w:right w:val="nil"/>
            </w:tcBorders>
            <w:shd w:val="clear" w:color="auto" w:fill="auto"/>
            <w:noWrap/>
            <w:vAlign w:val="bottom"/>
            <w:hideMark/>
          </w:tcPr>
          <w:p w:rsidR="00F74DBA" w:rsidRPr="00A061CE" w:rsidRDefault="00503920" w:rsidP="00BB6A15">
            <w:pPr>
              <w:spacing w:after="0" w:line="240" w:lineRule="auto"/>
              <w:rPr>
                <w:rFonts w:eastAsia="Times New Roman" w:cs="Calibri"/>
                <w:b/>
                <w:bCs/>
                <w:lang w:eastAsia="cs-CZ"/>
              </w:rPr>
            </w:pPr>
            <w:r>
              <w:rPr>
                <w:rFonts w:eastAsia="Times New Roman" w:cs="Calibri"/>
                <w:b/>
                <w:bCs/>
                <w:lang w:eastAsia="cs-CZ"/>
              </w:rPr>
              <w:t xml:space="preserve">                               </w:t>
            </w:r>
            <w:r w:rsidR="005D1307" w:rsidRPr="00A061CE">
              <w:rPr>
                <w:rFonts w:eastAsia="Times New Roman" w:cs="Calibri"/>
                <w:b/>
                <w:bCs/>
                <w:lang w:eastAsia="cs-CZ"/>
              </w:rPr>
              <w:t xml:space="preserve">6B </w:t>
            </w:r>
            <w:r w:rsidR="00F74DBA" w:rsidRPr="00A061CE">
              <w:rPr>
                <w:rFonts w:eastAsia="Times New Roman" w:cs="Calibri"/>
                <w:b/>
                <w:bCs/>
                <w:lang w:eastAsia="cs-CZ"/>
              </w:rPr>
              <w:t>Školní speciální pedagog</w:t>
            </w: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r w:rsidRPr="00A061CE">
              <w:rPr>
                <w:rFonts w:eastAsia="Times New Roman" w:cs="Calibri"/>
                <w:lang w:eastAsia="cs-CZ"/>
              </w:rPr>
              <w:t>ANO</w:t>
            </w: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r w:rsidRPr="00A061CE">
              <w:rPr>
                <w:rFonts w:eastAsia="Times New Roman" w:cs="Calibri"/>
                <w:lang w:eastAsia="cs-CZ"/>
              </w:rPr>
              <w:t>NE</w:t>
            </w: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r w:rsidRPr="00A061CE">
              <w:rPr>
                <w:rFonts w:eastAsia="Times New Roman" w:cs="Calibri"/>
                <w:lang w:eastAsia="cs-CZ"/>
              </w:rPr>
              <w:t>X</w:t>
            </w: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r w:rsidRPr="00A061CE">
              <w:rPr>
                <w:rFonts w:eastAsia="Times New Roman" w:cs="Calibri"/>
                <w:lang w:eastAsia="cs-CZ"/>
              </w:rPr>
              <w:t> </w:t>
            </w: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right"/>
              <w:rPr>
                <w:rFonts w:eastAsia="Times New Roman" w:cs="Calibri"/>
                <w:lang w:eastAsia="cs-CZ"/>
              </w:rPr>
            </w:pPr>
            <w:r w:rsidRPr="00A061CE">
              <w:rPr>
                <w:rFonts w:eastAsia="Times New Roman" w:cs="Calibri"/>
                <w:lang w:eastAsia="cs-CZ"/>
              </w:rPr>
              <w:t>úvazek</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r w:rsidRPr="00A061CE">
              <w:rPr>
                <w:rFonts w:eastAsia="Times New Roman" w:cs="Calibri"/>
                <w:lang w:eastAsia="cs-CZ"/>
              </w:rPr>
              <w:t>10 hodin</w:t>
            </w: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right"/>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575" w:type="dxa"/>
            <w:gridSpan w:val="2"/>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right"/>
              <w:rPr>
                <w:rFonts w:eastAsia="Times New Roman" w:cs="Calibri"/>
                <w:lang w:eastAsia="cs-CZ"/>
              </w:rPr>
            </w:pPr>
            <w:r w:rsidRPr="00A061CE">
              <w:rPr>
                <w:rFonts w:eastAsia="Times New Roman" w:cs="Calibri"/>
                <w:lang w:eastAsia="cs-CZ"/>
              </w:rPr>
              <w:t>zdroj financování</w:t>
            </w:r>
          </w:p>
        </w:tc>
        <w:tc>
          <w:tcPr>
            <w:tcW w:w="586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r w:rsidRPr="00A061CE">
              <w:rPr>
                <w:rFonts w:eastAsia="Times New Roman" w:cs="Calibri"/>
                <w:lang w:eastAsia="cs-CZ"/>
              </w:rPr>
              <w:t>přímé výdaje na vzdělávání - účelová dotace</w:t>
            </w: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255"/>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255"/>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b/>
                <w:bCs/>
                <w:lang w:eastAsia="cs-CZ"/>
              </w:rPr>
            </w:pPr>
          </w:p>
        </w:tc>
        <w:tc>
          <w:tcPr>
            <w:tcW w:w="17028" w:type="dxa"/>
            <w:gridSpan w:val="10"/>
            <w:tcBorders>
              <w:top w:val="nil"/>
              <w:left w:val="nil"/>
              <w:bottom w:val="nil"/>
              <w:right w:val="nil"/>
            </w:tcBorders>
            <w:shd w:val="clear" w:color="auto" w:fill="auto"/>
            <w:noWrap/>
            <w:vAlign w:val="bottom"/>
            <w:hideMark/>
          </w:tcPr>
          <w:p w:rsidR="00F74DBA" w:rsidRPr="00A061CE" w:rsidRDefault="00503920" w:rsidP="00BB6A15">
            <w:pPr>
              <w:spacing w:after="0" w:line="240" w:lineRule="auto"/>
              <w:rPr>
                <w:rFonts w:eastAsia="Times New Roman" w:cs="Calibri"/>
                <w:b/>
                <w:bCs/>
                <w:lang w:eastAsia="cs-CZ"/>
              </w:rPr>
            </w:pPr>
            <w:r>
              <w:rPr>
                <w:rFonts w:eastAsia="Times New Roman" w:cs="Calibri"/>
                <w:b/>
                <w:bCs/>
                <w:lang w:eastAsia="cs-CZ"/>
              </w:rPr>
              <w:t xml:space="preserve">                               </w:t>
            </w:r>
            <w:r w:rsidR="005D1307" w:rsidRPr="00A061CE">
              <w:rPr>
                <w:rFonts w:eastAsia="Times New Roman" w:cs="Calibri"/>
                <w:b/>
                <w:bCs/>
                <w:lang w:eastAsia="cs-CZ"/>
              </w:rPr>
              <w:t xml:space="preserve">6C </w:t>
            </w:r>
            <w:r w:rsidR="00F74DBA" w:rsidRPr="00A061CE">
              <w:rPr>
                <w:rFonts w:eastAsia="Times New Roman" w:cs="Calibri"/>
                <w:b/>
                <w:bCs/>
                <w:lang w:eastAsia="cs-CZ"/>
              </w:rPr>
              <w:t>Realizovala Vaše organizace ve školním roce 2022/23 stavebně-technické úpravy školního poradenského pracoviště</w:t>
            </w: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r w:rsidRPr="00A061CE">
              <w:rPr>
                <w:rFonts w:eastAsia="Times New Roman" w:cs="Calibri"/>
                <w:lang w:eastAsia="cs-CZ"/>
              </w:rPr>
              <w:t>ANO</w:t>
            </w: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r w:rsidRPr="00A061CE">
              <w:rPr>
                <w:rFonts w:eastAsia="Times New Roman" w:cs="Calibri"/>
                <w:lang w:eastAsia="cs-CZ"/>
              </w:rPr>
              <w:t>NE</w:t>
            </w: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r w:rsidRPr="00A061CE">
              <w:rPr>
                <w:rFonts w:eastAsia="Times New Roman" w:cs="Calibri"/>
                <w:lang w:eastAsia="cs-CZ"/>
              </w:rPr>
              <w:t> </w:t>
            </w: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r w:rsidRPr="00A061CE">
              <w:rPr>
                <w:rFonts w:eastAsia="Times New Roman" w:cs="Calibri"/>
                <w:lang w:eastAsia="cs-CZ"/>
              </w:rPr>
              <w:t>X</w:t>
            </w: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7119" w:type="dxa"/>
            <w:gridSpan w:val="2"/>
            <w:tcBorders>
              <w:top w:val="nil"/>
              <w:left w:val="nil"/>
              <w:bottom w:val="nil"/>
              <w:right w:val="nil"/>
            </w:tcBorders>
            <w:shd w:val="clear" w:color="auto" w:fill="auto"/>
            <w:noWrap/>
            <w:vAlign w:val="bottom"/>
            <w:hideMark/>
          </w:tcPr>
          <w:p w:rsidR="00F74DBA" w:rsidRPr="00A061CE" w:rsidRDefault="00503920" w:rsidP="00BB6A15">
            <w:pPr>
              <w:spacing w:after="0" w:line="240" w:lineRule="auto"/>
              <w:rPr>
                <w:rFonts w:eastAsia="Times New Roman" w:cs="Calibri"/>
                <w:lang w:eastAsia="cs-CZ"/>
              </w:rPr>
            </w:pPr>
            <w:r>
              <w:rPr>
                <w:rFonts w:eastAsia="Times New Roman" w:cs="Calibri"/>
                <w:lang w:eastAsia="cs-CZ"/>
              </w:rPr>
              <w:t xml:space="preserve">                               </w:t>
            </w:r>
            <w:r w:rsidR="00F74DBA" w:rsidRPr="00A061CE">
              <w:rPr>
                <w:rFonts w:eastAsia="Times New Roman" w:cs="Calibri"/>
                <w:lang w:eastAsia="cs-CZ"/>
              </w:rPr>
              <w:t>Investovaná částka</w:t>
            </w: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20" w:type="dxa"/>
            <w:gridSpan w:val="2"/>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r w:rsidRPr="00A061CE">
              <w:rPr>
                <w:rFonts w:eastAsia="Times New Roman" w:cs="Calibri"/>
                <w:lang w:eastAsia="cs-CZ"/>
              </w:rPr>
              <w:t>v tis. Kč</w:t>
            </w: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r w:rsidRPr="00A061CE">
              <w:rPr>
                <w:rFonts w:eastAsia="Times New Roman" w:cs="Calibri"/>
                <w:lang w:eastAsia="cs-CZ"/>
              </w:rPr>
              <w:t> </w:t>
            </w: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255"/>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255"/>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ascii="Arial" w:eastAsia="Times New Roman" w:hAnsi="Arial" w:cs="Arial"/>
                <w:sz w:val="20"/>
                <w:szCs w:val="20"/>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E407EB" w:rsidP="005D1307">
            <w:pPr>
              <w:spacing w:after="0" w:line="240" w:lineRule="auto"/>
              <w:rPr>
                <w:rFonts w:eastAsia="Times New Roman" w:cs="Calibri"/>
                <w:b/>
                <w:bCs/>
                <w:lang w:eastAsia="cs-CZ"/>
              </w:rPr>
            </w:pPr>
            <w:r>
              <w:rPr>
                <w:rFonts w:eastAsia="Times New Roman" w:cs="Calibri"/>
                <w:b/>
                <w:bCs/>
                <w:lang w:eastAsia="cs-CZ"/>
              </w:rPr>
              <w:t xml:space="preserve">     </w:t>
            </w:r>
            <w:r w:rsidR="00A64309">
              <w:rPr>
                <w:rFonts w:eastAsia="Times New Roman" w:cs="Calibri"/>
                <w:b/>
                <w:bCs/>
                <w:lang w:eastAsia="cs-CZ"/>
              </w:rPr>
              <w:t xml:space="preserve">  </w:t>
            </w:r>
          </w:p>
        </w:tc>
        <w:tc>
          <w:tcPr>
            <w:tcW w:w="14358" w:type="dxa"/>
            <w:gridSpan w:val="9"/>
            <w:tcBorders>
              <w:top w:val="nil"/>
              <w:left w:val="nil"/>
              <w:bottom w:val="nil"/>
              <w:right w:val="nil"/>
            </w:tcBorders>
            <w:shd w:val="clear" w:color="auto" w:fill="auto"/>
            <w:noWrap/>
            <w:vAlign w:val="bottom"/>
            <w:hideMark/>
          </w:tcPr>
          <w:p w:rsidR="00503920" w:rsidRDefault="00503920" w:rsidP="00BB6A15">
            <w:pPr>
              <w:spacing w:after="0" w:line="240" w:lineRule="auto"/>
              <w:rPr>
                <w:rFonts w:eastAsia="Times New Roman" w:cs="Calibri"/>
                <w:b/>
                <w:bCs/>
                <w:lang w:eastAsia="cs-CZ"/>
              </w:rPr>
            </w:pPr>
          </w:p>
          <w:p w:rsidR="00503920" w:rsidRDefault="00503920" w:rsidP="00BB6A15">
            <w:pPr>
              <w:spacing w:after="0" w:line="240" w:lineRule="auto"/>
              <w:rPr>
                <w:rFonts w:eastAsia="Times New Roman" w:cs="Calibri"/>
                <w:b/>
                <w:bCs/>
                <w:lang w:eastAsia="cs-CZ"/>
              </w:rPr>
            </w:pPr>
          </w:p>
          <w:p w:rsidR="00503920" w:rsidRDefault="00503920" w:rsidP="00BB6A15">
            <w:pPr>
              <w:spacing w:after="0" w:line="240" w:lineRule="auto"/>
              <w:rPr>
                <w:rFonts w:eastAsia="Times New Roman" w:cs="Calibri"/>
                <w:b/>
                <w:bCs/>
                <w:lang w:eastAsia="cs-CZ"/>
              </w:rPr>
            </w:pPr>
          </w:p>
          <w:p w:rsidR="00F74DBA" w:rsidRPr="00A061CE" w:rsidRDefault="00503920" w:rsidP="00BB6A15">
            <w:pPr>
              <w:spacing w:after="0" w:line="240" w:lineRule="auto"/>
              <w:rPr>
                <w:rFonts w:eastAsia="Times New Roman" w:cs="Calibri"/>
                <w:b/>
                <w:bCs/>
                <w:lang w:eastAsia="cs-CZ"/>
              </w:rPr>
            </w:pPr>
            <w:r>
              <w:rPr>
                <w:rFonts w:eastAsia="Times New Roman" w:cs="Calibri"/>
                <w:b/>
                <w:bCs/>
                <w:lang w:eastAsia="cs-CZ"/>
              </w:rPr>
              <w:t xml:space="preserve">                        </w:t>
            </w:r>
            <w:r w:rsidR="005D1307" w:rsidRPr="00A061CE">
              <w:rPr>
                <w:rFonts w:eastAsia="Times New Roman" w:cs="Calibri"/>
                <w:b/>
                <w:bCs/>
                <w:lang w:eastAsia="cs-CZ"/>
              </w:rPr>
              <w:t xml:space="preserve">6D </w:t>
            </w:r>
            <w:r w:rsidR="00F74DBA" w:rsidRPr="00A061CE">
              <w:rPr>
                <w:rFonts w:eastAsia="Times New Roman" w:cs="Calibri"/>
                <w:b/>
                <w:bCs/>
                <w:lang w:eastAsia="cs-CZ"/>
              </w:rPr>
              <w:t>Nové materiální vybavení školního poradenského pracoviště ve školním roce 2022/23.</w:t>
            </w: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4358" w:type="dxa"/>
            <w:gridSpan w:val="9"/>
            <w:tcBorders>
              <w:top w:val="nil"/>
              <w:left w:val="nil"/>
              <w:bottom w:val="nil"/>
              <w:right w:val="nil"/>
            </w:tcBorders>
            <w:shd w:val="clear" w:color="auto" w:fill="auto"/>
            <w:noWrap/>
            <w:vAlign w:val="bottom"/>
            <w:hideMark/>
          </w:tcPr>
          <w:p w:rsidR="00F74DBA" w:rsidRPr="00A061CE" w:rsidRDefault="00503920" w:rsidP="00503920">
            <w:pPr>
              <w:spacing w:after="0" w:line="240" w:lineRule="auto"/>
              <w:rPr>
                <w:rFonts w:eastAsia="Times New Roman" w:cs="Calibri"/>
                <w:b/>
                <w:bCs/>
                <w:lang w:eastAsia="cs-CZ"/>
              </w:rPr>
            </w:pPr>
            <w:r>
              <w:rPr>
                <w:rFonts w:eastAsia="Times New Roman" w:cs="Calibri"/>
                <w:b/>
                <w:bCs/>
                <w:lang w:eastAsia="cs-CZ"/>
              </w:rPr>
              <w:t xml:space="preserve">                        </w:t>
            </w:r>
            <w:r w:rsidR="00F74DBA" w:rsidRPr="00A061CE">
              <w:rPr>
                <w:rFonts w:eastAsia="Times New Roman" w:cs="Calibri"/>
                <w:b/>
                <w:bCs/>
                <w:lang w:eastAsia="cs-CZ"/>
              </w:rPr>
              <w:t>(včetně pomůcek, nábytku, techniky, testových materiálů, příp. diagnostických nástrojů)</w:t>
            </w: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r w:rsidRPr="00A061CE">
              <w:rPr>
                <w:rFonts w:eastAsia="Times New Roman" w:cs="Calibri"/>
                <w:lang w:eastAsia="cs-CZ"/>
              </w:rPr>
              <w:t>ANO</w:t>
            </w: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r w:rsidRPr="00A061CE">
              <w:rPr>
                <w:rFonts w:eastAsia="Times New Roman" w:cs="Calibri"/>
                <w:lang w:eastAsia="cs-CZ"/>
              </w:rPr>
              <w:t>NE</w:t>
            </w: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r w:rsidRPr="00A061CE">
              <w:rPr>
                <w:rFonts w:eastAsia="Times New Roman" w:cs="Calibri"/>
                <w:lang w:eastAsia="cs-CZ"/>
              </w:rPr>
              <w:t> </w:t>
            </w: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r w:rsidRPr="00A061CE">
              <w:rPr>
                <w:rFonts w:eastAsia="Times New Roman" w:cs="Calibri"/>
                <w:lang w:eastAsia="cs-CZ"/>
              </w:rPr>
              <w:t>X</w:t>
            </w: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7119" w:type="dxa"/>
            <w:gridSpan w:val="2"/>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r>
              <w:rPr>
                <w:rFonts w:eastAsia="Times New Roman" w:cs="Calibri"/>
                <w:lang w:eastAsia="cs-CZ"/>
              </w:rPr>
              <w:t xml:space="preserve">                           </w:t>
            </w:r>
            <w:r w:rsidRPr="00A061CE">
              <w:rPr>
                <w:rFonts w:eastAsia="Times New Roman" w:cs="Calibri"/>
                <w:lang w:eastAsia="cs-CZ"/>
              </w:rPr>
              <w:t>Investovaná částka</w:t>
            </w: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20" w:type="dxa"/>
            <w:gridSpan w:val="2"/>
            <w:tcBorders>
              <w:top w:val="nil"/>
              <w:left w:val="nil"/>
              <w:bottom w:val="nil"/>
              <w:right w:val="nil"/>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r w:rsidRPr="00A061CE">
              <w:rPr>
                <w:rFonts w:eastAsia="Times New Roman" w:cs="Calibri"/>
                <w:lang w:eastAsia="cs-CZ"/>
              </w:rPr>
              <w:t>v tis. Kč</w:t>
            </w: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74DBA" w:rsidRPr="00A061CE" w:rsidRDefault="00F74DBA" w:rsidP="00BB6A15">
            <w:pPr>
              <w:spacing w:after="0" w:line="240" w:lineRule="auto"/>
              <w:jc w:val="center"/>
              <w:rPr>
                <w:rFonts w:eastAsia="Times New Roman" w:cs="Calibri"/>
                <w:lang w:eastAsia="cs-CZ"/>
              </w:rPr>
            </w:pPr>
            <w:r w:rsidRPr="00A061CE">
              <w:rPr>
                <w:rFonts w:eastAsia="Times New Roman" w:cs="Calibri"/>
                <w:lang w:eastAsia="cs-CZ"/>
              </w:rPr>
              <w:t> </w:t>
            </w: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6"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379"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06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88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r w:rsidR="00F74DBA" w:rsidRPr="00A061CE" w:rsidTr="00BB6A15">
        <w:trPr>
          <w:trHeight w:val="300"/>
        </w:trPr>
        <w:tc>
          <w:tcPr>
            <w:tcW w:w="391"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6923"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p>
        </w:tc>
        <w:tc>
          <w:tcPr>
            <w:tcW w:w="1575" w:type="dxa"/>
            <w:gridSpan w:val="2"/>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lang w:eastAsia="cs-CZ"/>
              </w:rPr>
            </w:pPr>
            <w:r w:rsidRPr="00A061CE">
              <w:rPr>
                <w:rFonts w:eastAsia="Times New Roman" w:cs="Calibri"/>
                <w:lang w:eastAsia="cs-CZ"/>
              </w:rPr>
              <w:t xml:space="preserve">Pokud ANO, čím: </w:t>
            </w:r>
          </w:p>
        </w:tc>
        <w:tc>
          <w:tcPr>
            <w:tcW w:w="5860" w:type="dxa"/>
            <w:gridSpan w:val="6"/>
            <w:tcBorders>
              <w:top w:val="single" w:sz="4" w:space="0" w:color="auto"/>
              <w:left w:val="single" w:sz="4" w:space="0" w:color="auto"/>
              <w:bottom w:val="single" w:sz="4" w:space="0" w:color="000000"/>
              <w:right w:val="single" w:sz="4" w:space="0" w:color="000000"/>
            </w:tcBorders>
            <w:shd w:val="clear" w:color="auto" w:fill="auto"/>
            <w:noWrap/>
            <w:hideMark/>
          </w:tcPr>
          <w:p w:rsidR="00F74DBA" w:rsidRPr="00A061CE" w:rsidRDefault="00F74DBA" w:rsidP="00BB6A15">
            <w:pPr>
              <w:spacing w:after="0" w:line="240" w:lineRule="auto"/>
              <w:rPr>
                <w:rFonts w:eastAsia="Times New Roman" w:cs="Calibri"/>
                <w:lang w:eastAsia="cs-CZ"/>
              </w:rPr>
            </w:pPr>
            <w:r w:rsidRPr="00A061CE">
              <w:rPr>
                <w:rFonts w:eastAsia="Times New Roman" w:cs="Calibri"/>
                <w:lang w:eastAsia="cs-CZ"/>
              </w:rPr>
              <w:t> </w:t>
            </w:r>
          </w:p>
        </w:tc>
        <w:tc>
          <w:tcPr>
            <w:tcW w:w="1940" w:type="dxa"/>
            <w:tcBorders>
              <w:top w:val="nil"/>
              <w:left w:val="nil"/>
              <w:bottom w:val="nil"/>
              <w:right w:val="nil"/>
            </w:tcBorders>
            <w:shd w:val="clear" w:color="auto" w:fill="auto"/>
            <w:noWrap/>
            <w:vAlign w:val="bottom"/>
            <w:hideMark/>
          </w:tcPr>
          <w:p w:rsidR="00F74DBA" w:rsidRPr="00A061CE" w:rsidRDefault="00F74DBA" w:rsidP="00BB6A15">
            <w:pPr>
              <w:spacing w:after="0" w:line="240" w:lineRule="auto"/>
              <w:rPr>
                <w:rFonts w:eastAsia="Times New Roman" w:cs="Calibri"/>
                <w:sz w:val="20"/>
                <w:szCs w:val="20"/>
                <w:lang w:eastAsia="cs-CZ"/>
              </w:rPr>
            </w:pPr>
          </w:p>
        </w:tc>
      </w:tr>
    </w:tbl>
    <w:p w:rsidR="00AA459D" w:rsidRDefault="00AA459D"/>
    <w:tbl>
      <w:tblPr>
        <w:tblpPr w:leftFromText="141" w:rightFromText="141" w:vertAnchor="text" w:horzAnchor="margin" w:tblpY="118"/>
        <w:tblOverlap w:val="never"/>
        <w:tblW w:w="6753" w:type="dxa"/>
        <w:tblCellMar>
          <w:left w:w="70" w:type="dxa"/>
          <w:right w:w="70" w:type="dxa"/>
        </w:tblCellMar>
        <w:tblLook w:val="04A0"/>
      </w:tblPr>
      <w:tblGrid>
        <w:gridCol w:w="354"/>
        <w:gridCol w:w="3873"/>
        <w:gridCol w:w="738"/>
        <w:gridCol w:w="751"/>
        <w:gridCol w:w="1037"/>
      </w:tblGrid>
      <w:tr w:rsidR="00503920" w:rsidRPr="00C006A3" w:rsidTr="00503920">
        <w:trPr>
          <w:trHeight w:val="255"/>
        </w:trPr>
        <w:tc>
          <w:tcPr>
            <w:tcW w:w="354" w:type="dxa"/>
            <w:tcBorders>
              <w:top w:val="nil"/>
              <w:left w:val="nil"/>
              <w:bottom w:val="nil"/>
              <w:right w:val="nil"/>
            </w:tcBorders>
            <w:shd w:val="clear" w:color="auto" w:fill="auto"/>
            <w:noWrap/>
            <w:vAlign w:val="bottom"/>
            <w:hideMark/>
          </w:tcPr>
          <w:p w:rsidR="00503920" w:rsidRPr="00C006A3" w:rsidRDefault="00503920" w:rsidP="00503920">
            <w:pPr>
              <w:spacing w:after="0" w:line="240" w:lineRule="auto"/>
              <w:rPr>
                <w:rFonts w:eastAsia="Times New Roman" w:cs="Calibri"/>
                <w:b/>
                <w:bCs/>
                <w:sz w:val="20"/>
                <w:szCs w:val="20"/>
                <w:lang w:eastAsia="cs-CZ"/>
              </w:rPr>
            </w:pPr>
            <w:r>
              <w:rPr>
                <w:rFonts w:eastAsia="Times New Roman" w:cs="Calibri"/>
                <w:b/>
                <w:bCs/>
                <w:sz w:val="20"/>
                <w:szCs w:val="20"/>
                <w:lang w:eastAsia="cs-CZ"/>
              </w:rPr>
              <w:t xml:space="preserve">  </w:t>
            </w:r>
            <w:r w:rsidRPr="00C006A3">
              <w:rPr>
                <w:rFonts w:eastAsia="Times New Roman" w:cs="Calibri"/>
                <w:b/>
                <w:bCs/>
                <w:sz w:val="20"/>
                <w:szCs w:val="20"/>
                <w:lang w:eastAsia="cs-CZ"/>
              </w:rPr>
              <w:t>5B</w:t>
            </w:r>
          </w:p>
        </w:tc>
        <w:tc>
          <w:tcPr>
            <w:tcW w:w="3873" w:type="dxa"/>
            <w:tcBorders>
              <w:top w:val="nil"/>
              <w:left w:val="nil"/>
              <w:bottom w:val="nil"/>
              <w:right w:val="nil"/>
            </w:tcBorders>
            <w:shd w:val="clear" w:color="auto" w:fill="auto"/>
            <w:noWrap/>
            <w:vAlign w:val="bottom"/>
            <w:hideMark/>
          </w:tcPr>
          <w:p w:rsidR="00503920" w:rsidRPr="00C006A3" w:rsidRDefault="00503920" w:rsidP="00503920">
            <w:pPr>
              <w:spacing w:after="0" w:line="240" w:lineRule="auto"/>
              <w:rPr>
                <w:rFonts w:eastAsia="Times New Roman" w:cs="Calibri"/>
                <w:b/>
                <w:bCs/>
                <w:sz w:val="20"/>
                <w:szCs w:val="20"/>
                <w:lang w:eastAsia="cs-CZ"/>
              </w:rPr>
            </w:pPr>
            <w:r w:rsidRPr="00C006A3">
              <w:rPr>
                <w:rFonts w:eastAsia="Times New Roman" w:cs="Calibri"/>
                <w:b/>
                <w:bCs/>
                <w:sz w:val="20"/>
                <w:szCs w:val="20"/>
                <w:lang w:eastAsia="cs-CZ"/>
              </w:rPr>
              <w:t>Ostatní nabízené kurzy pro dospělé MIMO profesní kvalifikace</w:t>
            </w:r>
          </w:p>
        </w:tc>
        <w:tc>
          <w:tcPr>
            <w:tcW w:w="738" w:type="dxa"/>
            <w:tcBorders>
              <w:top w:val="nil"/>
              <w:left w:val="nil"/>
              <w:bottom w:val="nil"/>
              <w:right w:val="nil"/>
            </w:tcBorders>
            <w:shd w:val="clear" w:color="auto" w:fill="auto"/>
            <w:noWrap/>
            <w:vAlign w:val="bottom"/>
            <w:hideMark/>
          </w:tcPr>
          <w:p w:rsidR="00503920" w:rsidRPr="00C006A3" w:rsidRDefault="00503920" w:rsidP="00503920">
            <w:pPr>
              <w:spacing w:after="0" w:line="240" w:lineRule="auto"/>
              <w:rPr>
                <w:rFonts w:eastAsia="Times New Roman" w:cs="Calibri"/>
                <w:sz w:val="20"/>
                <w:szCs w:val="20"/>
                <w:lang w:eastAsia="cs-CZ"/>
              </w:rPr>
            </w:pPr>
          </w:p>
        </w:tc>
        <w:tc>
          <w:tcPr>
            <w:tcW w:w="751" w:type="dxa"/>
            <w:tcBorders>
              <w:top w:val="nil"/>
              <w:left w:val="nil"/>
              <w:bottom w:val="nil"/>
              <w:right w:val="nil"/>
            </w:tcBorders>
            <w:shd w:val="clear" w:color="auto" w:fill="auto"/>
            <w:noWrap/>
            <w:vAlign w:val="bottom"/>
            <w:hideMark/>
          </w:tcPr>
          <w:p w:rsidR="00503920" w:rsidRPr="00C006A3" w:rsidRDefault="00503920" w:rsidP="00503920">
            <w:pPr>
              <w:spacing w:after="0" w:line="240" w:lineRule="auto"/>
              <w:rPr>
                <w:rFonts w:eastAsia="Times New Roman" w:cs="Calibri"/>
                <w:sz w:val="20"/>
                <w:szCs w:val="20"/>
                <w:lang w:eastAsia="cs-CZ"/>
              </w:rPr>
            </w:pPr>
          </w:p>
        </w:tc>
        <w:tc>
          <w:tcPr>
            <w:tcW w:w="1037" w:type="dxa"/>
            <w:tcBorders>
              <w:top w:val="nil"/>
              <w:left w:val="nil"/>
              <w:bottom w:val="nil"/>
              <w:right w:val="nil"/>
            </w:tcBorders>
            <w:shd w:val="clear" w:color="auto" w:fill="auto"/>
            <w:noWrap/>
            <w:vAlign w:val="bottom"/>
            <w:hideMark/>
          </w:tcPr>
          <w:p w:rsidR="00503920" w:rsidRPr="00C006A3" w:rsidRDefault="00503920" w:rsidP="00503920">
            <w:pPr>
              <w:spacing w:after="0" w:line="240" w:lineRule="auto"/>
              <w:rPr>
                <w:rFonts w:eastAsia="Times New Roman" w:cs="Calibri"/>
                <w:sz w:val="20"/>
                <w:szCs w:val="20"/>
                <w:lang w:eastAsia="cs-CZ"/>
              </w:rPr>
            </w:pPr>
          </w:p>
        </w:tc>
      </w:tr>
      <w:tr w:rsidR="00503920" w:rsidRPr="00C006A3" w:rsidTr="00503920">
        <w:trPr>
          <w:trHeight w:val="1530"/>
        </w:trPr>
        <w:tc>
          <w:tcPr>
            <w:tcW w:w="354" w:type="dxa"/>
            <w:tcBorders>
              <w:top w:val="nil"/>
              <w:left w:val="nil"/>
              <w:bottom w:val="nil"/>
              <w:right w:val="nil"/>
            </w:tcBorders>
            <w:shd w:val="clear" w:color="auto" w:fill="auto"/>
            <w:noWrap/>
            <w:vAlign w:val="bottom"/>
            <w:hideMark/>
          </w:tcPr>
          <w:p w:rsidR="00503920" w:rsidRPr="00C006A3" w:rsidRDefault="00503920" w:rsidP="00503920">
            <w:pPr>
              <w:spacing w:after="0" w:line="240" w:lineRule="auto"/>
              <w:jc w:val="center"/>
              <w:rPr>
                <w:rFonts w:eastAsia="Times New Roman" w:cs="Calibri"/>
                <w:b/>
                <w:bCs/>
                <w:sz w:val="20"/>
                <w:szCs w:val="20"/>
                <w:lang w:eastAsia="cs-CZ"/>
              </w:rPr>
            </w:pPr>
          </w:p>
        </w:tc>
        <w:tc>
          <w:tcPr>
            <w:tcW w:w="5362" w:type="dxa"/>
            <w:gridSpan w:val="3"/>
            <w:tcBorders>
              <w:top w:val="nil"/>
              <w:left w:val="single" w:sz="4" w:space="0" w:color="auto"/>
              <w:bottom w:val="nil"/>
              <w:right w:val="dotted" w:sz="4" w:space="0" w:color="000000"/>
            </w:tcBorders>
            <w:shd w:val="clear" w:color="auto" w:fill="auto"/>
            <w:noWrap/>
            <w:vAlign w:val="center"/>
            <w:hideMark/>
          </w:tcPr>
          <w:p w:rsidR="00503920" w:rsidRPr="00C006A3" w:rsidRDefault="00503920" w:rsidP="00503920">
            <w:pPr>
              <w:spacing w:after="0" w:line="240" w:lineRule="auto"/>
              <w:jc w:val="center"/>
              <w:rPr>
                <w:rFonts w:eastAsia="Times New Roman" w:cs="Calibri"/>
                <w:b/>
                <w:bCs/>
                <w:sz w:val="20"/>
                <w:szCs w:val="20"/>
                <w:lang w:eastAsia="cs-CZ"/>
              </w:rPr>
            </w:pPr>
            <w:r w:rsidRPr="00C006A3">
              <w:rPr>
                <w:rFonts w:eastAsia="Times New Roman" w:cs="Calibri"/>
                <w:b/>
                <w:bCs/>
                <w:sz w:val="20"/>
                <w:szCs w:val="20"/>
                <w:lang w:eastAsia="cs-CZ"/>
              </w:rPr>
              <w:t>Název kurzu (do závorky počet opakování, pokud kurz proběhl v daném období vícekrát)</w:t>
            </w:r>
          </w:p>
        </w:tc>
        <w:tc>
          <w:tcPr>
            <w:tcW w:w="1037" w:type="dxa"/>
            <w:tcBorders>
              <w:top w:val="single" w:sz="4" w:space="0" w:color="auto"/>
              <w:left w:val="nil"/>
              <w:bottom w:val="single" w:sz="4" w:space="0" w:color="auto"/>
              <w:right w:val="single" w:sz="4" w:space="0" w:color="auto"/>
            </w:tcBorders>
            <w:shd w:val="clear" w:color="auto" w:fill="auto"/>
            <w:vAlign w:val="center"/>
            <w:hideMark/>
          </w:tcPr>
          <w:p w:rsidR="00503920" w:rsidRPr="00C006A3" w:rsidRDefault="00503920" w:rsidP="00503920">
            <w:pPr>
              <w:spacing w:after="0" w:line="240" w:lineRule="auto"/>
              <w:jc w:val="center"/>
              <w:rPr>
                <w:rFonts w:eastAsia="Times New Roman" w:cs="Calibri"/>
                <w:b/>
                <w:bCs/>
                <w:sz w:val="20"/>
                <w:szCs w:val="20"/>
                <w:lang w:eastAsia="cs-CZ"/>
              </w:rPr>
            </w:pPr>
            <w:r w:rsidRPr="00C006A3">
              <w:rPr>
                <w:rFonts w:eastAsia="Times New Roman" w:cs="Calibri"/>
                <w:b/>
                <w:bCs/>
                <w:sz w:val="20"/>
                <w:szCs w:val="20"/>
                <w:lang w:eastAsia="cs-CZ"/>
              </w:rPr>
              <w:t>Počet účastníků kurzů za rok 2022/2023</w:t>
            </w:r>
          </w:p>
        </w:tc>
      </w:tr>
      <w:tr w:rsidR="00503920" w:rsidRPr="00C006A3" w:rsidTr="00503920">
        <w:trPr>
          <w:trHeight w:val="255"/>
        </w:trPr>
        <w:tc>
          <w:tcPr>
            <w:tcW w:w="354" w:type="dxa"/>
            <w:tcBorders>
              <w:top w:val="nil"/>
              <w:left w:val="nil"/>
              <w:bottom w:val="nil"/>
              <w:right w:val="nil"/>
            </w:tcBorders>
            <w:shd w:val="clear" w:color="auto" w:fill="auto"/>
            <w:noWrap/>
            <w:vAlign w:val="bottom"/>
            <w:hideMark/>
          </w:tcPr>
          <w:p w:rsidR="00503920" w:rsidRPr="00C006A3" w:rsidRDefault="00503920" w:rsidP="00503920">
            <w:pPr>
              <w:spacing w:after="0" w:line="240" w:lineRule="auto"/>
              <w:rPr>
                <w:rFonts w:eastAsia="Times New Roman" w:cs="Calibri"/>
                <w:sz w:val="20"/>
                <w:szCs w:val="20"/>
                <w:lang w:eastAsia="cs-CZ"/>
              </w:rPr>
            </w:pPr>
          </w:p>
        </w:tc>
        <w:tc>
          <w:tcPr>
            <w:tcW w:w="536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3920" w:rsidRPr="00C006A3" w:rsidRDefault="00503920" w:rsidP="00503920">
            <w:pPr>
              <w:spacing w:after="0" w:line="240" w:lineRule="auto"/>
              <w:jc w:val="center"/>
              <w:rPr>
                <w:rFonts w:eastAsia="Times New Roman" w:cs="Calibri"/>
                <w:b/>
                <w:bCs/>
                <w:sz w:val="20"/>
                <w:szCs w:val="20"/>
                <w:lang w:eastAsia="cs-CZ"/>
              </w:rPr>
            </w:pPr>
            <w:r w:rsidRPr="00C006A3">
              <w:rPr>
                <w:rFonts w:eastAsia="Times New Roman" w:cs="Calibri"/>
                <w:b/>
                <w:bCs/>
                <w:sz w:val="20"/>
                <w:szCs w:val="20"/>
                <w:lang w:eastAsia="cs-CZ"/>
              </w:rPr>
              <w:t>školení ČŠI</w:t>
            </w:r>
          </w:p>
        </w:tc>
        <w:tc>
          <w:tcPr>
            <w:tcW w:w="1037" w:type="dxa"/>
            <w:tcBorders>
              <w:top w:val="nil"/>
              <w:left w:val="nil"/>
              <w:bottom w:val="dotted" w:sz="4" w:space="0" w:color="auto"/>
              <w:right w:val="single" w:sz="4" w:space="0" w:color="auto"/>
            </w:tcBorders>
            <w:shd w:val="clear" w:color="auto" w:fill="auto"/>
            <w:hideMark/>
          </w:tcPr>
          <w:p w:rsidR="00503920" w:rsidRPr="00C006A3" w:rsidRDefault="00503920" w:rsidP="00503920">
            <w:pPr>
              <w:spacing w:after="0" w:line="240" w:lineRule="auto"/>
              <w:jc w:val="center"/>
              <w:rPr>
                <w:rFonts w:eastAsia="Times New Roman" w:cs="Calibri"/>
                <w:sz w:val="20"/>
                <w:szCs w:val="20"/>
                <w:lang w:eastAsia="cs-CZ"/>
              </w:rPr>
            </w:pPr>
            <w:r w:rsidRPr="00C006A3">
              <w:rPr>
                <w:rFonts w:eastAsia="Times New Roman" w:cs="Calibri"/>
                <w:sz w:val="20"/>
                <w:szCs w:val="20"/>
                <w:lang w:eastAsia="cs-CZ"/>
              </w:rPr>
              <w:t>1</w:t>
            </w:r>
          </w:p>
        </w:tc>
      </w:tr>
      <w:tr w:rsidR="00503920" w:rsidRPr="00C006A3" w:rsidTr="00503920">
        <w:trPr>
          <w:trHeight w:val="255"/>
        </w:trPr>
        <w:tc>
          <w:tcPr>
            <w:tcW w:w="354" w:type="dxa"/>
            <w:tcBorders>
              <w:top w:val="nil"/>
              <w:left w:val="nil"/>
              <w:bottom w:val="nil"/>
              <w:right w:val="nil"/>
            </w:tcBorders>
            <w:shd w:val="clear" w:color="auto" w:fill="auto"/>
            <w:noWrap/>
            <w:vAlign w:val="bottom"/>
            <w:hideMark/>
          </w:tcPr>
          <w:p w:rsidR="00503920" w:rsidRPr="00C006A3" w:rsidRDefault="00503920" w:rsidP="00503920">
            <w:pPr>
              <w:spacing w:after="0" w:line="240" w:lineRule="auto"/>
              <w:rPr>
                <w:rFonts w:eastAsia="Times New Roman" w:cs="Calibri"/>
                <w:sz w:val="20"/>
                <w:szCs w:val="20"/>
                <w:lang w:eastAsia="cs-CZ"/>
              </w:rPr>
            </w:pPr>
          </w:p>
        </w:tc>
        <w:tc>
          <w:tcPr>
            <w:tcW w:w="536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3920" w:rsidRPr="00C006A3" w:rsidRDefault="00503920" w:rsidP="00503920">
            <w:pPr>
              <w:spacing w:after="0" w:line="240" w:lineRule="auto"/>
              <w:jc w:val="center"/>
              <w:rPr>
                <w:rFonts w:eastAsia="Times New Roman" w:cs="Calibri"/>
                <w:b/>
                <w:bCs/>
                <w:sz w:val="20"/>
                <w:szCs w:val="20"/>
                <w:lang w:eastAsia="cs-CZ"/>
              </w:rPr>
            </w:pPr>
            <w:r w:rsidRPr="00C006A3">
              <w:rPr>
                <w:rFonts w:eastAsia="Times New Roman" w:cs="Calibri"/>
                <w:b/>
                <w:bCs/>
                <w:sz w:val="20"/>
                <w:szCs w:val="20"/>
                <w:lang w:eastAsia="cs-CZ"/>
              </w:rPr>
              <w:t xml:space="preserve">školení novely zákoníků práce a práce </w:t>
            </w:r>
            <w:proofErr w:type="spellStart"/>
            <w:r w:rsidRPr="00C006A3">
              <w:rPr>
                <w:rFonts w:eastAsia="Times New Roman" w:cs="Calibri"/>
                <w:b/>
                <w:bCs/>
                <w:sz w:val="20"/>
                <w:szCs w:val="20"/>
                <w:lang w:eastAsia="cs-CZ"/>
              </w:rPr>
              <w:t>šk.subjektů</w:t>
            </w:r>
            <w:proofErr w:type="spellEnd"/>
          </w:p>
        </w:tc>
        <w:tc>
          <w:tcPr>
            <w:tcW w:w="1037" w:type="dxa"/>
            <w:tcBorders>
              <w:top w:val="nil"/>
              <w:left w:val="nil"/>
              <w:bottom w:val="dotted" w:sz="4" w:space="0" w:color="auto"/>
              <w:right w:val="single" w:sz="4" w:space="0" w:color="auto"/>
            </w:tcBorders>
            <w:shd w:val="clear" w:color="auto" w:fill="auto"/>
            <w:hideMark/>
          </w:tcPr>
          <w:p w:rsidR="00503920" w:rsidRPr="00C006A3" w:rsidRDefault="00503920" w:rsidP="00503920">
            <w:pPr>
              <w:spacing w:after="0" w:line="240" w:lineRule="auto"/>
              <w:jc w:val="center"/>
              <w:rPr>
                <w:rFonts w:eastAsia="Times New Roman" w:cs="Calibri"/>
                <w:sz w:val="20"/>
                <w:szCs w:val="20"/>
                <w:lang w:eastAsia="cs-CZ"/>
              </w:rPr>
            </w:pPr>
            <w:r w:rsidRPr="00C006A3">
              <w:rPr>
                <w:rFonts w:eastAsia="Times New Roman" w:cs="Calibri"/>
                <w:sz w:val="20"/>
                <w:szCs w:val="20"/>
                <w:lang w:eastAsia="cs-CZ"/>
              </w:rPr>
              <w:t>1</w:t>
            </w:r>
          </w:p>
        </w:tc>
      </w:tr>
      <w:tr w:rsidR="00503920" w:rsidRPr="00C006A3" w:rsidTr="00503920">
        <w:trPr>
          <w:trHeight w:val="255"/>
        </w:trPr>
        <w:tc>
          <w:tcPr>
            <w:tcW w:w="354" w:type="dxa"/>
            <w:tcBorders>
              <w:top w:val="nil"/>
              <w:left w:val="nil"/>
              <w:bottom w:val="nil"/>
              <w:right w:val="nil"/>
            </w:tcBorders>
            <w:shd w:val="clear" w:color="auto" w:fill="auto"/>
            <w:noWrap/>
            <w:vAlign w:val="bottom"/>
            <w:hideMark/>
          </w:tcPr>
          <w:p w:rsidR="00503920" w:rsidRPr="00C006A3" w:rsidRDefault="00503920" w:rsidP="00503920">
            <w:pPr>
              <w:spacing w:after="0" w:line="240" w:lineRule="auto"/>
              <w:rPr>
                <w:rFonts w:eastAsia="Times New Roman" w:cs="Calibri"/>
                <w:sz w:val="20"/>
                <w:szCs w:val="20"/>
                <w:lang w:eastAsia="cs-CZ"/>
              </w:rPr>
            </w:pPr>
          </w:p>
        </w:tc>
        <w:tc>
          <w:tcPr>
            <w:tcW w:w="536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3920" w:rsidRPr="00C006A3" w:rsidRDefault="00503920" w:rsidP="00503920">
            <w:pPr>
              <w:spacing w:after="0" w:line="240" w:lineRule="auto"/>
              <w:jc w:val="center"/>
              <w:rPr>
                <w:rFonts w:eastAsia="Times New Roman" w:cs="Calibri"/>
                <w:b/>
                <w:bCs/>
                <w:sz w:val="20"/>
                <w:szCs w:val="20"/>
                <w:lang w:eastAsia="cs-CZ"/>
              </w:rPr>
            </w:pPr>
            <w:r w:rsidRPr="00C006A3">
              <w:rPr>
                <w:rFonts w:eastAsia="Times New Roman" w:cs="Calibri"/>
                <w:b/>
                <w:bCs/>
                <w:sz w:val="20"/>
                <w:szCs w:val="20"/>
                <w:lang w:eastAsia="cs-CZ"/>
              </w:rPr>
              <w:t>bakalářský program Management zdravotních a sociálních služeb</w:t>
            </w:r>
          </w:p>
        </w:tc>
        <w:tc>
          <w:tcPr>
            <w:tcW w:w="1037" w:type="dxa"/>
            <w:tcBorders>
              <w:top w:val="nil"/>
              <w:left w:val="nil"/>
              <w:bottom w:val="dotted" w:sz="4" w:space="0" w:color="auto"/>
              <w:right w:val="single" w:sz="4" w:space="0" w:color="auto"/>
            </w:tcBorders>
            <w:shd w:val="clear" w:color="auto" w:fill="auto"/>
            <w:hideMark/>
          </w:tcPr>
          <w:p w:rsidR="00503920" w:rsidRPr="00C006A3" w:rsidRDefault="00503920" w:rsidP="00503920">
            <w:pPr>
              <w:spacing w:after="0" w:line="240" w:lineRule="auto"/>
              <w:jc w:val="center"/>
              <w:rPr>
                <w:rFonts w:eastAsia="Times New Roman" w:cs="Calibri"/>
                <w:sz w:val="20"/>
                <w:szCs w:val="20"/>
                <w:lang w:eastAsia="cs-CZ"/>
              </w:rPr>
            </w:pPr>
            <w:r w:rsidRPr="00C006A3">
              <w:rPr>
                <w:rFonts w:eastAsia="Times New Roman" w:cs="Calibri"/>
                <w:sz w:val="20"/>
                <w:szCs w:val="20"/>
                <w:lang w:eastAsia="cs-CZ"/>
              </w:rPr>
              <w:t>2</w:t>
            </w:r>
          </w:p>
        </w:tc>
      </w:tr>
      <w:tr w:rsidR="00503920" w:rsidRPr="00C006A3" w:rsidTr="00503920">
        <w:trPr>
          <w:trHeight w:val="255"/>
        </w:trPr>
        <w:tc>
          <w:tcPr>
            <w:tcW w:w="354" w:type="dxa"/>
            <w:tcBorders>
              <w:top w:val="nil"/>
              <w:left w:val="nil"/>
              <w:bottom w:val="nil"/>
              <w:right w:val="nil"/>
            </w:tcBorders>
            <w:shd w:val="clear" w:color="auto" w:fill="auto"/>
            <w:noWrap/>
            <w:vAlign w:val="bottom"/>
            <w:hideMark/>
          </w:tcPr>
          <w:p w:rsidR="00503920" w:rsidRPr="00C006A3" w:rsidRDefault="00503920" w:rsidP="00503920">
            <w:pPr>
              <w:spacing w:after="0" w:line="240" w:lineRule="auto"/>
              <w:rPr>
                <w:rFonts w:eastAsia="Times New Roman" w:cs="Calibri"/>
                <w:sz w:val="20"/>
                <w:szCs w:val="20"/>
                <w:lang w:eastAsia="cs-CZ"/>
              </w:rPr>
            </w:pPr>
          </w:p>
        </w:tc>
        <w:tc>
          <w:tcPr>
            <w:tcW w:w="536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3920" w:rsidRPr="00C006A3" w:rsidRDefault="00503920" w:rsidP="00503920">
            <w:pPr>
              <w:spacing w:after="0" w:line="240" w:lineRule="auto"/>
              <w:jc w:val="center"/>
              <w:rPr>
                <w:rFonts w:eastAsia="Times New Roman" w:cs="Calibri"/>
                <w:b/>
                <w:bCs/>
                <w:sz w:val="20"/>
                <w:szCs w:val="20"/>
                <w:lang w:eastAsia="cs-CZ"/>
              </w:rPr>
            </w:pPr>
            <w:r w:rsidRPr="00C006A3">
              <w:rPr>
                <w:rFonts w:eastAsia="Times New Roman" w:cs="Calibri"/>
                <w:b/>
                <w:bCs/>
                <w:sz w:val="20"/>
                <w:szCs w:val="20"/>
                <w:lang w:eastAsia="cs-CZ"/>
              </w:rPr>
              <w:t>magisterský program Pedagogika, etika v managementu</w:t>
            </w:r>
          </w:p>
        </w:tc>
        <w:tc>
          <w:tcPr>
            <w:tcW w:w="1037" w:type="dxa"/>
            <w:tcBorders>
              <w:top w:val="nil"/>
              <w:left w:val="nil"/>
              <w:bottom w:val="dotted" w:sz="4" w:space="0" w:color="auto"/>
              <w:right w:val="single" w:sz="4" w:space="0" w:color="auto"/>
            </w:tcBorders>
            <w:shd w:val="clear" w:color="auto" w:fill="auto"/>
            <w:hideMark/>
          </w:tcPr>
          <w:p w:rsidR="00503920" w:rsidRPr="00C006A3" w:rsidRDefault="00503920" w:rsidP="00503920">
            <w:pPr>
              <w:spacing w:after="0" w:line="240" w:lineRule="auto"/>
              <w:jc w:val="center"/>
              <w:rPr>
                <w:rFonts w:eastAsia="Times New Roman" w:cs="Calibri"/>
                <w:sz w:val="20"/>
                <w:szCs w:val="20"/>
                <w:lang w:eastAsia="cs-CZ"/>
              </w:rPr>
            </w:pPr>
            <w:r w:rsidRPr="00C006A3">
              <w:rPr>
                <w:rFonts w:eastAsia="Times New Roman" w:cs="Calibri"/>
                <w:sz w:val="20"/>
                <w:szCs w:val="20"/>
                <w:lang w:eastAsia="cs-CZ"/>
              </w:rPr>
              <w:t>1</w:t>
            </w:r>
          </w:p>
        </w:tc>
      </w:tr>
      <w:tr w:rsidR="00503920" w:rsidRPr="00C006A3" w:rsidTr="00503920">
        <w:trPr>
          <w:trHeight w:val="255"/>
        </w:trPr>
        <w:tc>
          <w:tcPr>
            <w:tcW w:w="354" w:type="dxa"/>
            <w:tcBorders>
              <w:top w:val="nil"/>
              <w:left w:val="nil"/>
              <w:bottom w:val="nil"/>
              <w:right w:val="nil"/>
            </w:tcBorders>
            <w:shd w:val="clear" w:color="auto" w:fill="auto"/>
            <w:noWrap/>
            <w:vAlign w:val="bottom"/>
            <w:hideMark/>
          </w:tcPr>
          <w:p w:rsidR="00503920" w:rsidRPr="00C006A3" w:rsidRDefault="00503920" w:rsidP="00503920">
            <w:pPr>
              <w:spacing w:after="0" w:line="240" w:lineRule="auto"/>
              <w:rPr>
                <w:rFonts w:eastAsia="Times New Roman" w:cs="Calibri"/>
                <w:sz w:val="20"/>
                <w:szCs w:val="20"/>
                <w:lang w:eastAsia="cs-CZ"/>
              </w:rPr>
            </w:pPr>
          </w:p>
        </w:tc>
        <w:tc>
          <w:tcPr>
            <w:tcW w:w="536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3920" w:rsidRPr="00C006A3" w:rsidRDefault="00503920" w:rsidP="00503920">
            <w:pPr>
              <w:spacing w:after="0" w:line="240" w:lineRule="auto"/>
              <w:jc w:val="center"/>
              <w:rPr>
                <w:rFonts w:eastAsia="Times New Roman" w:cs="Calibri"/>
                <w:b/>
                <w:bCs/>
                <w:sz w:val="20"/>
                <w:szCs w:val="20"/>
                <w:lang w:eastAsia="cs-CZ"/>
              </w:rPr>
            </w:pPr>
            <w:r w:rsidRPr="00C006A3">
              <w:rPr>
                <w:rFonts w:eastAsia="Times New Roman" w:cs="Calibri"/>
                <w:b/>
                <w:bCs/>
                <w:sz w:val="20"/>
                <w:szCs w:val="20"/>
                <w:lang w:eastAsia="cs-CZ"/>
              </w:rPr>
              <w:t>školení zaměřené na právní a ekonomické vzdělávání</w:t>
            </w:r>
          </w:p>
        </w:tc>
        <w:tc>
          <w:tcPr>
            <w:tcW w:w="1037" w:type="dxa"/>
            <w:tcBorders>
              <w:top w:val="nil"/>
              <w:left w:val="nil"/>
              <w:bottom w:val="dotted" w:sz="4" w:space="0" w:color="auto"/>
              <w:right w:val="single" w:sz="4" w:space="0" w:color="auto"/>
            </w:tcBorders>
            <w:shd w:val="clear" w:color="auto" w:fill="auto"/>
            <w:hideMark/>
          </w:tcPr>
          <w:p w:rsidR="00503920" w:rsidRPr="00C006A3" w:rsidRDefault="00503920" w:rsidP="00503920">
            <w:pPr>
              <w:spacing w:after="0" w:line="240" w:lineRule="auto"/>
              <w:jc w:val="center"/>
              <w:rPr>
                <w:rFonts w:eastAsia="Times New Roman" w:cs="Calibri"/>
                <w:sz w:val="20"/>
                <w:szCs w:val="20"/>
                <w:lang w:eastAsia="cs-CZ"/>
              </w:rPr>
            </w:pPr>
            <w:r w:rsidRPr="00C006A3">
              <w:rPr>
                <w:rFonts w:eastAsia="Times New Roman" w:cs="Calibri"/>
                <w:sz w:val="20"/>
                <w:szCs w:val="20"/>
                <w:lang w:eastAsia="cs-CZ"/>
              </w:rPr>
              <w:t>1</w:t>
            </w:r>
          </w:p>
        </w:tc>
      </w:tr>
    </w:tbl>
    <w:p w:rsidR="00C006A3" w:rsidRDefault="00C006A3"/>
    <w:p w:rsidR="00C006A3" w:rsidRDefault="00C006A3"/>
    <w:tbl>
      <w:tblPr>
        <w:tblpPr w:leftFromText="141" w:rightFromText="141" w:vertAnchor="text" w:horzAnchor="page" w:tblpX="8706" w:tblpY="120"/>
        <w:tblW w:w="5148" w:type="dxa"/>
        <w:tblCellMar>
          <w:left w:w="70" w:type="dxa"/>
          <w:right w:w="70" w:type="dxa"/>
        </w:tblCellMar>
        <w:tblLook w:val="04A0"/>
      </w:tblPr>
      <w:tblGrid>
        <w:gridCol w:w="348"/>
        <w:gridCol w:w="3840"/>
        <w:gridCol w:w="960"/>
      </w:tblGrid>
      <w:tr w:rsidR="00503920" w:rsidRPr="00F74DBA" w:rsidTr="00503920">
        <w:trPr>
          <w:trHeight w:val="255"/>
        </w:trPr>
        <w:tc>
          <w:tcPr>
            <w:tcW w:w="348" w:type="dxa"/>
            <w:tcBorders>
              <w:top w:val="nil"/>
              <w:left w:val="nil"/>
              <w:bottom w:val="nil"/>
              <w:right w:val="nil"/>
            </w:tcBorders>
            <w:shd w:val="clear" w:color="auto" w:fill="auto"/>
            <w:noWrap/>
            <w:vAlign w:val="bottom"/>
            <w:hideMark/>
          </w:tcPr>
          <w:p w:rsidR="00503920" w:rsidRDefault="00503920" w:rsidP="00503920">
            <w:pPr>
              <w:spacing w:after="0" w:line="240" w:lineRule="auto"/>
              <w:jc w:val="center"/>
              <w:rPr>
                <w:rFonts w:eastAsia="Times New Roman" w:cs="Calibri"/>
                <w:b/>
                <w:bCs/>
                <w:sz w:val="20"/>
                <w:szCs w:val="20"/>
                <w:lang w:eastAsia="cs-CZ"/>
              </w:rPr>
            </w:pPr>
          </w:p>
          <w:p w:rsidR="00503920" w:rsidRPr="00F74DBA" w:rsidRDefault="00503920" w:rsidP="00503920">
            <w:pPr>
              <w:spacing w:after="0" w:line="240" w:lineRule="auto"/>
              <w:rPr>
                <w:rFonts w:eastAsia="Times New Roman" w:cs="Calibri"/>
                <w:b/>
                <w:bCs/>
                <w:sz w:val="20"/>
                <w:szCs w:val="20"/>
                <w:lang w:eastAsia="cs-CZ"/>
              </w:rPr>
            </w:pPr>
            <w:r w:rsidRPr="00F74DBA">
              <w:rPr>
                <w:rFonts w:eastAsia="Times New Roman" w:cs="Calibri"/>
                <w:b/>
                <w:bCs/>
                <w:sz w:val="20"/>
                <w:szCs w:val="20"/>
                <w:lang w:eastAsia="cs-CZ"/>
              </w:rPr>
              <w:t>5C</w:t>
            </w:r>
          </w:p>
        </w:tc>
        <w:tc>
          <w:tcPr>
            <w:tcW w:w="3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920" w:rsidRPr="00F74DBA" w:rsidRDefault="00503920" w:rsidP="00503920">
            <w:pPr>
              <w:spacing w:after="0" w:line="240" w:lineRule="auto"/>
              <w:jc w:val="center"/>
              <w:rPr>
                <w:rFonts w:eastAsia="Times New Roman" w:cs="Calibri"/>
                <w:b/>
                <w:bCs/>
                <w:sz w:val="20"/>
                <w:szCs w:val="20"/>
                <w:lang w:eastAsia="cs-CZ"/>
              </w:rPr>
            </w:pPr>
            <w:r w:rsidRPr="00F74DBA">
              <w:rPr>
                <w:rFonts w:eastAsia="Times New Roman" w:cs="Calibri"/>
                <w:b/>
                <w:bCs/>
                <w:sz w:val="20"/>
                <w:szCs w:val="20"/>
                <w:lang w:eastAsia="cs-CZ"/>
              </w:rPr>
              <w:t xml:space="preserve">Jaký je obrat školy v realizaci dalšího vzdělávání pro dospělé?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03920" w:rsidRPr="00F74DBA" w:rsidRDefault="00503920" w:rsidP="00503920">
            <w:pPr>
              <w:spacing w:after="0" w:line="240" w:lineRule="auto"/>
              <w:jc w:val="center"/>
              <w:rPr>
                <w:rFonts w:eastAsia="Times New Roman" w:cs="Calibri"/>
                <w:b/>
                <w:bCs/>
                <w:sz w:val="20"/>
                <w:szCs w:val="20"/>
                <w:lang w:eastAsia="cs-CZ"/>
              </w:rPr>
            </w:pPr>
            <w:r w:rsidRPr="00F74DBA">
              <w:rPr>
                <w:rFonts w:eastAsia="Times New Roman" w:cs="Calibri"/>
                <w:b/>
                <w:bCs/>
                <w:sz w:val="20"/>
                <w:szCs w:val="20"/>
                <w:lang w:eastAsia="cs-CZ"/>
              </w:rPr>
              <w:t>v tis. Kč</w:t>
            </w:r>
          </w:p>
        </w:tc>
      </w:tr>
      <w:tr w:rsidR="00503920" w:rsidRPr="00F74DBA" w:rsidTr="00503920">
        <w:trPr>
          <w:trHeight w:val="255"/>
        </w:trPr>
        <w:tc>
          <w:tcPr>
            <w:tcW w:w="348" w:type="dxa"/>
            <w:tcBorders>
              <w:top w:val="nil"/>
              <w:left w:val="nil"/>
              <w:bottom w:val="nil"/>
              <w:right w:val="nil"/>
            </w:tcBorders>
            <w:shd w:val="clear" w:color="auto" w:fill="auto"/>
            <w:noWrap/>
            <w:vAlign w:val="bottom"/>
            <w:hideMark/>
          </w:tcPr>
          <w:p w:rsidR="00503920" w:rsidRPr="00F74DBA" w:rsidRDefault="00503920" w:rsidP="00503920">
            <w:pPr>
              <w:spacing w:after="0" w:line="240" w:lineRule="auto"/>
              <w:jc w:val="center"/>
              <w:rPr>
                <w:rFonts w:eastAsia="Times New Roman" w:cs="Calibri"/>
                <w:b/>
                <w:bCs/>
                <w:sz w:val="20"/>
                <w:szCs w:val="20"/>
                <w:lang w:eastAsia="cs-CZ"/>
              </w:rPr>
            </w:pPr>
          </w:p>
        </w:tc>
        <w:tc>
          <w:tcPr>
            <w:tcW w:w="3840" w:type="dxa"/>
            <w:tcBorders>
              <w:top w:val="single" w:sz="4" w:space="0" w:color="auto"/>
              <w:left w:val="single" w:sz="4" w:space="0" w:color="auto"/>
              <w:bottom w:val="single" w:sz="4" w:space="0" w:color="auto"/>
              <w:right w:val="nil"/>
            </w:tcBorders>
            <w:shd w:val="clear" w:color="auto" w:fill="auto"/>
            <w:vAlign w:val="center"/>
            <w:hideMark/>
          </w:tcPr>
          <w:p w:rsidR="00503920" w:rsidRPr="00F74DBA" w:rsidRDefault="00503920" w:rsidP="00503920">
            <w:pPr>
              <w:spacing w:after="0" w:line="240" w:lineRule="auto"/>
              <w:jc w:val="center"/>
              <w:rPr>
                <w:rFonts w:eastAsia="Times New Roman" w:cs="Calibri"/>
                <w:sz w:val="20"/>
                <w:szCs w:val="20"/>
                <w:lang w:eastAsia="cs-CZ"/>
              </w:rPr>
            </w:pPr>
            <w:r w:rsidRPr="00F74DBA">
              <w:rPr>
                <w:rFonts w:eastAsia="Times New Roman" w:cs="Calibri"/>
                <w:sz w:val="20"/>
                <w:szCs w:val="20"/>
                <w:lang w:eastAsia="cs-CZ"/>
              </w:rPr>
              <w:t xml:space="preserve">Obrat představuje množství všech finančních prostředků přijatých ekonomickým subjektem za rok </w:t>
            </w:r>
            <w:r w:rsidRPr="00F74DBA">
              <w:rPr>
                <w:rFonts w:eastAsia="Times New Roman" w:cs="Calibri"/>
                <w:b/>
                <w:bCs/>
                <w:sz w:val="20"/>
                <w:szCs w:val="20"/>
                <w:lang w:eastAsia="cs-CZ"/>
              </w:rPr>
              <w:t>2021</w:t>
            </w:r>
            <w:r w:rsidRPr="00F74DBA">
              <w:rPr>
                <w:rFonts w:eastAsia="Times New Roman" w:cs="Calibri"/>
                <w:sz w:val="20"/>
                <w:szCs w:val="20"/>
                <w:lang w:eastAsia="cs-CZ"/>
              </w:rPr>
              <w:t xml:space="preserve"> od účastníků kurzů</w:t>
            </w:r>
          </w:p>
        </w:tc>
        <w:tc>
          <w:tcPr>
            <w:tcW w:w="960" w:type="dxa"/>
            <w:tcBorders>
              <w:top w:val="nil"/>
              <w:left w:val="dotted" w:sz="4" w:space="0" w:color="auto"/>
              <w:bottom w:val="single" w:sz="4" w:space="0" w:color="auto"/>
              <w:right w:val="single" w:sz="4" w:space="0" w:color="auto"/>
            </w:tcBorders>
            <w:shd w:val="clear" w:color="auto" w:fill="auto"/>
            <w:vAlign w:val="center"/>
            <w:hideMark/>
          </w:tcPr>
          <w:p w:rsidR="00503920" w:rsidRPr="00F74DBA" w:rsidRDefault="00503920" w:rsidP="00503920">
            <w:pPr>
              <w:spacing w:after="0" w:line="240" w:lineRule="auto"/>
              <w:jc w:val="center"/>
              <w:rPr>
                <w:rFonts w:eastAsia="Times New Roman" w:cs="Calibri"/>
                <w:b/>
                <w:bCs/>
                <w:sz w:val="20"/>
                <w:szCs w:val="20"/>
                <w:lang w:eastAsia="cs-CZ"/>
              </w:rPr>
            </w:pPr>
            <w:r w:rsidRPr="00F74DBA">
              <w:rPr>
                <w:rFonts w:eastAsia="Times New Roman" w:cs="Calibri"/>
                <w:b/>
                <w:bCs/>
                <w:sz w:val="20"/>
                <w:szCs w:val="20"/>
                <w:lang w:eastAsia="cs-CZ"/>
              </w:rPr>
              <w:t>0</w:t>
            </w:r>
          </w:p>
        </w:tc>
      </w:tr>
    </w:tbl>
    <w:p w:rsidR="00C55D11" w:rsidRDefault="00C55D11">
      <w:pPr>
        <w:sectPr w:rsidR="00C55D11" w:rsidSect="00C55D11">
          <w:pgSz w:w="16838" w:h="11906" w:orient="landscape"/>
          <w:pgMar w:top="1418" w:right="1418" w:bottom="1418" w:left="1418" w:header="709" w:footer="709" w:gutter="0"/>
          <w:cols w:space="708"/>
          <w:titlePg/>
          <w:docGrid w:linePitch="360"/>
        </w:sectPr>
      </w:pPr>
    </w:p>
    <w:tbl>
      <w:tblPr>
        <w:tblW w:w="9509" w:type="dxa"/>
        <w:tblInd w:w="55" w:type="dxa"/>
        <w:tblCellMar>
          <w:left w:w="70" w:type="dxa"/>
          <w:right w:w="70" w:type="dxa"/>
        </w:tblCellMar>
        <w:tblLook w:val="04A0"/>
      </w:tblPr>
      <w:tblGrid>
        <w:gridCol w:w="375"/>
        <w:gridCol w:w="45"/>
        <w:gridCol w:w="99"/>
        <w:gridCol w:w="146"/>
        <w:gridCol w:w="465"/>
        <w:gridCol w:w="708"/>
        <w:gridCol w:w="1419"/>
        <w:gridCol w:w="942"/>
        <w:gridCol w:w="18"/>
        <w:gridCol w:w="858"/>
        <w:gridCol w:w="102"/>
        <w:gridCol w:w="774"/>
        <w:gridCol w:w="186"/>
        <w:gridCol w:w="690"/>
        <w:gridCol w:w="350"/>
        <w:gridCol w:w="599"/>
        <w:gridCol w:w="461"/>
        <w:gridCol w:w="506"/>
        <w:gridCol w:w="374"/>
        <w:gridCol w:w="429"/>
      </w:tblGrid>
      <w:tr w:rsidR="00E407EB" w:rsidRPr="00E407EB" w:rsidTr="00E407EB">
        <w:trPr>
          <w:trHeight w:val="315"/>
        </w:trPr>
        <w:tc>
          <w:tcPr>
            <w:tcW w:w="385"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ascii="Arial" w:eastAsia="Times New Roman" w:hAnsi="Arial" w:cs="Arial"/>
                <w:sz w:val="20"/>
                <w:szCs w:val="20"/>
                <w:lang w:eastAsia="cs-CZ"/>
              </w:rPr>
            </w:pPr>
          </w:p>
        </w:tc>
        <w:tc>
          <w:tcPr>
            <w:tcW w:w="3777" w:type="dxa"/>
            <w:gridSpan w:val="6"/>
            <w:tcBorders>
              <w:top w:val="nil"/>
              <w:left w:val="nil"/>
              <w:bottom w:val="single" w:sz="4" w:space="0" w:color="auto"/>
              <w:right w:val="nil"/>
            </w:tcBorders>
            <w:shd w:val="clear" w:color="auto" w:fill="auto"/>
            <w:noWrap/>
            <w:vAlign w:val="bottom"/>
            <w:hideMark/>
          </w:tcPr>
          <w:p w:rsidR="00E407EB" w:rsidRPr="00E407EB" w:rsidRDefault="00E407EB" w:rsidP="00E407EB">
            <w:pPr>
              <w:spacing w:after="0" w:line="240" w:lineRule="auto"/>
              <w:rPr>
                <w:rFonts w:eastAsia="Times New Roman" w:cs="Calibri"/>
                <w:b/>
                <w:bCs/>
                <w:sz w:val="24"/>
                <w:szCs w:val="24"/>
                <w:lang w:eastAsia="cs-CZ"/>
              </w:rPr>
            </w:pPr>
            <w:r w:rsidRPr="00E407EB">
              <w:rPr>
                <w:rFonts w:eastAsia="Times New Roman" w:cs="Calibri"/>
                <w:b/>
                <w:bCs/>
                <w:sz w:val="24"/>
                <w:szCs w:val="24"/>
                <w:lang w:eastAsia="cs-CZ"/>
              </w:rPr>
              <w:t>Poradenské služby ve škole</w:t>
            </w:r>
          </w:p>
        </w:tc>
        <w:tc>
          <w:tcPr>
            <w:tcW w:w="876" w:type="dxa"/>
            <w:gridSpan w:val="2"/>
            <w:tcBorders>
              <w:top w:val="nil"/>
              <w:left w:val="nil"/>
              <w:bottom w:val="single" w:sz="4" w:space="0" w:color="auto"/>
              <w:right w:val="nil"/>
            </w:tcBorders>
            <w:shd w:val="clear" w:color="auto" w:fill="auto"/>
            <w:noWrap/>
            <w:vAlign w:val="bottom"/>
            <w:hideMark/>
          </w:tcPr>
          <w:p w:rsidR="00E407EB" w:rsidRPr="00E407EB" w:rsidRDefault="00E407EB" w:rsidP="00E407EB">
            <w:pPr>
              <w:spacing w:after="0" w:line="240" w:lineRule="auto"/>
              <w:rPr>
                <w:rFonts w:ascii="Arial" w:eastAsia="Times New Roman" w:hAnsi="Arial" w:cs="Arial"/>
                <w:b/>
                <w:bCs/>
                <w:sz w:val="20"/>
                <w:szCs w:val="20"/>
                <w:lang w:eastAsia="cs-CZ"/>
              </w:rPr>
            </w:pPr>
            <w:r w:rsidRPr="00E407EB">
              <w:rPr>
                <w:rFonts w:ascii="Arial" w:eastAsia="Times New Roman" w:hAnsi="Arial" w:cs="Arial"/>
                <w:b/>
                <w:bCs/>
                <w:sz w:val="20"/>
                <w:szCs w:val="20"/>
                <w:lang w:eastAsia="cs-CZ"/>
              </w:rPr>
              <w:t> </w:t>
            </w:r>
          </w:p>
        </w:tc>
        <w:tc>
          <w:tcPr>
            <w:tcW w:w="876" w:type="dxa"/>
            <w:gridSpan w:val="2"/>
            <w:tcBorders>
              <w:top w:val="nil"/>
              <w:left w:val="nil"/>
              <w:bottom w:val="single" w:sz="4" w:space="0" w:color="auto"/>
              <w:right w:val="nil"/>
            </w:tcBorders>
            <w:shd w:val="clear" w:color="auto" w:fill="auto"/>
            <w:noWrap/>
            <w:vAlign w:val="bottom"/>
            <w:hideMark/>
          </w:tcPr>
          <w:p w:rsidR="00E407EB" w:rsidRPr="00E407EB" w:rsidRDefault="00E407EB" w:rsidP="00E407EB">
            <w:pPr>
              <w:spacing w:after="0" w:line="240" w:lineRule="auto"/>
              <w:rPr>
                <w:rFonts w:ascii="Arial" w:eastAsia="Times New Roman" w:hAnsi="Arial" w:cs="Arial"/>
                <w:b/>
                <w:bCs/>
                <w:sz w:val="20"/>
                <w:szCs w:val="20"/>
                <w:lang w:eastAsia="cs-CZ"/>
              </w:rPr>
            </w:pPr>
            <w:r w:rsidRPr="00E407EB">
              <w:rPr>
                <w:rFonts w:ascii="Arial" w:eastAsia="Times New Roman" w:hAnsi="Arial" w:cs="Arial"/>
                <w:b/>
                <w:bCs/>
                <w:sz w:val="20"/>
                <w:szCs w:val="20"/>
                <w:lang w:eastAsia="cs-CZ"/>
              </w:rPr>
              <w:t> </w:t>
            </w:r>
          </w:p>
        </w:tc>
        <w:tc>
          <w:tcPr>
            <w:tcW w:w="876" w:type="dxa"/>
            <w:gridSpan w:val="2"/>
            <w:tcBorders>
              <w:top w:val="nil"/>
              <w:left w:val="nil"/>
              <w:bottom w:val="single" w:sz="4" w:space="0" w:color="auto"/>
              <w:right w:val="nil"/>
            </w:tcBorders>
            <w:shd w:val="clear" w:color="auto" w:fill="auto"/>
            <w:noWrap/>
            <w:vAlign w:val="bottom"/>
            <w:hideMark/>
          </w:tcPr>
          <w:p w:rsidR="00E407EB" w:rsidRPr="00E407EB" w:rsidRDefault="00E407EB" w:rsidP="00E407EB">
            <w:pPr>
              <w:spacing w:after="0" w:line="240" w:lineRule="auto"/>
              <w:rPr>
                <w:rFonts w:ascii="Arial" w:eastAsia="Times New Roman" w:hAnsi="Arial" w:cs="Arial"/>
                <w:b/>
                <w:bCs/>
                <w:sz w:val="20"/>
                <w:szCs w:val="20"/>
                <w:lang w:eastAsia="cs-CZ"/>
              </w:rPr>
            </w:pPr>
            <w:r w:rsidRPr="00E407EB">
              <w:rPr>
                <w:rFonts w:ascii="Arial" w:eastAsia="Times New Roman" w:hAnsi="Arial" w:cs="Arial"/>
                <w:b/>
                <w:bCs/>
                <w:sz w:val="20"/>
                <w:szCs w:val="20"/>
                <w:lang w:eastAsia="cs-CZ"/>
              </w:rPr>
              <w:t> </w:t>
            </w:r>
          </w:p>
        </w:tc>
        <w:tc>
          <w:tcPr>
            <w:tcW w:w="949" w:type="dxa"/>
            <w:gridSpan w:val="2"/>
            <w:tcBorders>
              <w:top w:val="nil"/>
              <w:left w:val="nil"/>
              <w:bottom w:val="single" w:sz="4" w:space="0" w:color="auto"/>
              <w:right w:val="nil"/>
            </w:tcBorders>
            <w:shd w:val="clear" w:color="auto" w:fill="auto"/>
            <w:noWrap/>
            <w:vAlign w:val="bottom"/>
            <w:hideMark/>
          </w:tcPr>
          <w:p w:rsidR="00E407EB" w:rsidRPr="00E407EB" w:rsidRDefault="00E407EB" w:rsidP="00E407EB">
            <w:pPr>
              <w:spacing w:after="0" w:line="240" w:lineRule="auto"/>
              <w:rPr>
                <w:rFonts w:ascii="Arial" w:eastAsia="Times New Roman" w:hAnsi="Arial" w:cs="Arial"/>
                <w:b/>
                <w:bCs/>
                <w:sz w:val="20"/>
                <w:szCs w:val="20"/>
                <w:lang w:eastAsia="cs-CZ"/>
              </w:rPr>
            </w:pPr>
            <w:r w:rsidRPr="00E407EB">
              <w:rPr>
                <w:rFonts w:ascii="Arial" w:eastAsia="Times New Roman" w:hAnsi="Arial" w:cs="Arial"/>
                <w:b/>
                <w:bCs/>
                <w:sz w:val="20"/>
                <w:szCs w:val="20"/>
                <w:lang w:eastAsia="cs-CZ"/>
              </w:rPr>
              <w:t> </w:t>
            </w:r>
          </w:p>
        </w:tc>
        <w:tc>
          <w:tcPr>
            <w:tcW w:w="967" w:type="dxa"/>
            <w:gridSpan w:val="2"/>
            <w:tcBorders>
              <w:top w:val="nil"/>
              <w:left w:val="nil"/>
              <w:bottom w:val="single" w:sz="4" w:space="0" w:color="auto"/>
              <w:right w:val="nil"/>
            </w:tcBorders>
            <w:shd w:val="clear" w:color="auto" w:fill="auto"/>
            <w:noWrap/>
            <w:vAlign w:val="bottom"/>
            <w:hideMark/>
          </w:tcPr>
          <w:p w:rsidR="00E407EB" w:rsidRPr="00E407EB" w:rsidRDefault="00E407EB" w:rsidP="00E407EB">
            <w:pPr>
              <w:spacing w:after="0" w:line="240" w:lineRule="auto"/>
              <w:rPr>
                <w:rFonts w:ascii="Arial" w:eastAsia="Times New Roman" w:hAnsi="Arial" w:cs="Arial"/>
                <w:b/>
                <w:bCs/>
                <w:sz w:val="20"/>
                <w:szCs w:val="20"/>
                <w:lang w:eastAsia="cs-CZ"/>
              </w:rPr>
            </w:pPr>
            <w:r w:rsidRPr="00E407EB">
              <w:rPr>
                <w:rFonts w:ascii="Arial" w:eastAsia="Times New Roman" w:hAnsi="Arial" w:cs="Arial"/>
                <w:b/>
                <w:bCs/>
                <w:sz w:val="20"/>
                <w:szCs w:val="20"/>
                <w:lang w:eastAsia="cs-CZ"/>
              </w:rPr>
              <w:t> </w:t>
            </w:r>
          </w:p>
        </w:tc>
        <w:tc>
          <w:tcPr>
            <w:tcW w:w="803"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ascii="Arial" w:eastAsia="Times New Roman" w:hAnsi="Arial" w:cs="Arial"/>
                <w:sz w:val="20"/>
                <w:szCs w:val="20"/>
                <w:lang w:eastAsia="cs-CZ"/>
              </w:rPr>
            </w:pPr>
          </w:p>
        </w:tc>
      </w:tr>
      <w:tr w:rsidR="00E407EB" w:rsidRPr="00E407EB" w:rsidTr="00E407EB">
        <w:trPr>
          <w:trHeight w:val="255"/>
        </w:trPr>
        <w:tc>
          <w:tcPr>
            <w:tcW w:w="385"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ascii="Arial" w:eastAsia="Times New Roman" w:hAnsi="Arial" w:cs="Arial"/>
                <w:sz w:val="20"/>
                <w:szCs w:val="20"/>
                <w:lang w:eastAsia="cs-CZ"/>
              </w:rPr>
            </w:pPr>
          </w:p>
        </w:tc>
        <w:tc>
          <w:tcPr>
            <w:tcW w:w="708" w:type="dxa"/>
            <w:gridSpan w:val="3"/>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ascii="Arial" w:eastAsia="Times New Roman" w:hAnsi="Arial" w:cs="Arial"/>
                <w:sz w:val="20"/>
                <w:szCs w:val="20"/>
                <w:lang w:eastAsia="cs-CZ"/>
              </w:rPr>
            </w:pPr>
          </w:p>
        </w:tc>
        <w:tc>
          <w:tcPr>
            <w:tcW w:w="708"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ascii="Arial" w:eastAsia="Times New Roman" w:hAnsi="Arial" w:cs="Arial"/>
                <w:sz w:val="20"/>
                <w:szCs w:val="20"/>
                <w:lang w:eastAsia="cs-CZ"/>
              </w:rPr>
            </w:pPr>
          </w:p>
        </w:tc>
        <w:tc>
          <w:tcPr>
            <w:tcW w:w="2361"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ascii="Arial" w:eastAsia="Times New Roman" w:hAnsi="Arial" w:cs="Arial"/>
                <w:sz w:val="20"/>
                <w:szCs w:val="20"/>
                <w:lang w:eastAsia="cs-CZ"/>
              </w:rPr>
            </w:pPr>
          </w:p>
        </w:tc>
        <w:tc>
          <w:tcPr>
            <w:tcW w:w="876"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ascii="Arial" w:eastAsia="Times New Roman" w:hAnsi="Arial" w:cs="Arial"/>
                <w:sz w:val="20"/>
                <w:szCs w:val="20"/>
                <w:lang w:eastAsia="cs-CZ"/>
              </w:rPr>
            </w:pPr>
          </w:p>
        </w:tc>
        <w:tc>
          <w:tcPr>
            <w:tcW w:w="876"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ascii="Arial" w:eastAsia="Times New Roman" w:hAnsi="Arial" w:cs="Arial"/>
                <w:sz w:val="20"/>
                <w:szCs w:val="20"/>
                <w:lang w:eastAsia="cs-CZ"/>
              </w:rPr>
            </w:pPr>
          </w:p>
        </w:tc>
        <w:tc>
          <w:tcPr>
            <w:tcW w:w="876"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ascii="Arial" w:eastAsia="Times New Roman" w:hAnsi="Arial" w:cs="Arial"/>
                <w:sz w:val="20"/>
                <w:szCs w:val="20"/>
                <w:lang w:eastAsia="cs-CZ"/>
              </w:rPr>
            </w:pPr>
          </w:p>
        </w:tc>
        <w:tc>
          <w:tcPr>
            <w:tcW w:w="949"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ascii="Arial" w:eastAsia="Times New Roman" w:hAnsi="Arial" w:cs="Arial"/>
                <w:sz w:val="20"/>
                <w:szCs w:val="20"/>
                <w:lang w:eastAsia="cs-CZ"/>
              </w:rPr>
            </w:pPr>
          </w:p>
        </w:tc>
        <w:tc>
          <w:tcPr>
            <w:tcW w:w="967"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ascii="Arial" w:eastAsia="Times New Roman" w:hAnsi="Arial" w:cs="Arial"/>
                <w:sz w:val="20"/>
                <w:szCs w:val="20"/>
                <w:lang w:eastAsia="cs-CZ"/>
              </w:rPr>
            </w:pPr>
          </w:p>
        </w:tc>
        <w:tc>
          <w:tcPr>
            <w:tcW w:w="803"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ascii="Arial" w:eastAsia="Times New Roman" w:hAnsi="Arial" w:cs="Arial"/>
                <w:sz w:val="20"/>
                <w:szCs w:val="20"/>
                <w:lang w:eastAsia="cs-CZ"/>
              </w:rPr>
            </w:pPr>
          </w:p>
        </w:tc>
      </w:tr>
      <w:tr w:rsidR="00E407EB" w:rsidRPr="00E407EB" w:rsidTr="00E407EB">
        <w:trPr>
          <w:trHeight w:val="300"/>
        </w:trPr>
        <w:tc>
          <w:tcPr>
            <w:tcW w:w="385"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b/>
                <w:bCs/>
                <w:lang w:eastAsia="cs-CZ"/>
              </w:rPr>
            </w:pPr>
            <w:r w:rsidRPr="00E407EB">
              <w:rPr>
                <w:rFonts w:eastAsia="Times New Roman" w:cs="Calibri"/>
                <w:b/>
                <w:bCs/>
                <w:lang w:eastAsia="cs-CZ"/>
              </w:rPr>
              <w:t>6A</w:t>
            </w:r>
          </w:p>
        </w:tc>
        <w:tc>
          <w:tcPr>
            <w:tcW w:w="1416" w:type="dxa"/>
            <w:gridSpan w:val="4"/>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b/>
                <w:bCs/>
                <w:lang w:eastAsia="cs-CZ"/>
              </w:rPr>
            </w:pPr>
            <w:r w:rsidRPr="00E407EB">
              <w:rPr>
                <w:rFonts w:eastAsia="Times New Roman" w:cs="Calibri"/>
                <w:b/>
                <w:bCs/>
                <w:lang w:eastAsia="cs-CZ"/>
              </w:rPr>
              <w:t>Školní psycholog</w:t>
            </w:r>
          </w:p>
        </w:tc>
        <w:tc>
          <w:tcPr>
            <w:tcW w:w="2361"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b/>
                <w:bCs/>
                <w:lang w:eastAsia="cs-CZ"/>
              </w:rPr>
            </w:pPr>
          </w:p>
        </w:tc>
        <w:tc>
          <w:tcPr>
            <w:tcW w:w="876"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jc w:val="center"/>
              <w:rPr>
                <w:rFonts w:eastAsia="Times New Roman" w:cs="Calibri"/>
                <w:lang w:eastAsia="cs-CZ"/>
              </w:rPr>
            </w:pPr>
            <w:r w:rsidRPr="00E407EB">
              <w:rPr>
                <w:rFonts w:eastAsia="Times New Roman" w:cs="Calibri"/>
                <w:lang w:eastAsia="cs-CZ"/>
              </w:rPr>
              <w:t>ANO</w:t>
            </w:r>
          </w:p>
        </w:tc>
        <w:tc>
          <w:tcPr>
            <w:tcW w:w="876"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76"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jc w:val="center"/>
              <w:rPr>
                <w:rFonts w:eastAsia="Times New Roman" w:cs="Calibri"/>
                <w:lang w:eastAsia="cs-CZ"/>
              </w:rPr>
            </w:pPr>
            <w:r w:rsidRPr="00E407EB">
              <w:rPr>
                <w:rFonts w:eastAsia="Times New Roman" w:cs="Calibri"/>
                <w:lang w:eastAsia="cs-CZ"/>
              </w:rPr>
              <w:t>NE</w:t>
            </w:r>
          </w:p>
        </w:tc>
        <w:tc>
          <w:tcPr>
            <w:tcW w:w="949"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967"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03"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r>
      <w:tr w:rsidR="00E407EB" w:rsidRPr="00E407EB" w:rsidTr="00E407EB">
        <w:trPr>
          <w:trHeight w:val="300"/>
        </w:trPr>
        <w:tc>
          <w:tcPr>
            <w:tcW w:w="385"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708" w:type="dxa"/>
            <w:gridSpan w:val="3"/>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708"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2361"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r w:rsidRPr="00E407EB">
              <w:rPr>
                <w:rFonts w:eastAsia="Times New Roman" w:cs="Calibri"/>
                <w:lang w:eastAsia="cs-CZ"/>
              </w:rPr>
              <w:t> </w:t>
            </w:r>
          </w:p>
        </w:tc>
        <w:tc>
          <w:tcPr>
            <w:tcW w:w="876"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r w:rsidRPr="00E407EB">
              <w:rPr>
                <w:rFonts w:eastAsia="Times New Roman" w:cs="Calibri"/>
                <w:lang w:eastAsia="cs-CZ"/>
              </w:rPr>
              <w:t> </w:t>
            </w:r>
          </w:p>
        </w:tc>
        <w:tc>
          <w:tcPr>
            <w:tcW w:w="949"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967"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03"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r>
      <w:tr w:rsidR="00E407EB" w:rsidRPr="00E407EB" w:rsidTr="00E407EB">
        <w:trPr>
          <w:trHeight w:val="300"/>
        </w:trPr>
        <w:tc>
          <w:tcPr>
            <w:tcW w:w="385"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708" w:type="dxa"/>
            <w:gridSpan w:val="3"/>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708"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2361"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76"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76"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76"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949"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967"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03"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r>
      <w:tr w:rsidR="00E407EB" w:rsidRPr="00E407EB" w:rsidTr="00E407EB">
        <w:trPr>
          <w:trHeight w:val="300"/>
        </w:trPr>
        <w:tc>
          <w:tcPr>
            <w:tcW w:w="385"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708" w:type="dxa"/>
            <w:gridSpan w:val="3"/>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708"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2361"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jc w:val="right"/>
              <w:rPr>
                <w:rFonts w:eastAsia="Times New Roman" w:cs="Calibri"/>
                <w:lang w:eastAsia="cs-CZ"/>
              </w:rPr>
            </w:pPr>
            <w:r w:rsidRPr="00E407EB">
              <w:rPr>
                <w:rFonts w:eastAsia="Times New Roman" w:cs="Calibri"/>
                <w:lang w:eastAsia="cs-CZ"/>
              </w:rPr>
              <w:t>úvazek</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r w:rsidRPr="00E407EB">
              <w:rPr>
                <w:rFonts w:eastAsia="Times New Roman" w:cs="Calibri"/>
                <w:lang w:eastAsia="cs-CZ"/>
              </w:rPr>
              <w:t> </w:t>
            </w:r>
          </w:p>
        </w:tc>
        <w:tc>
          <w:tcPr>
            <w:tcW w:w="876"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76"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949"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967"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03"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r>
      <w:tr w:rsidR="00E407EB" w:rsidRPr="00E407EB" w:rsidTr="00E407EB">
        <w:trPr>
          <w:trHeight w:val="300"/>
        </w:trPr>
        <w:tc>
          <w:tcPr>
            <w:tcW w:w="385"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708" w:type="dxa"/>
            <w:gridSpan w:val="3"/>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708"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2361"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jc w:val="right"/>
              <w:rPr>
                <w:rFonts w:eastAsia="Times New Roman" w:cs="Calibri"/>
                <w:lang w:eastAsia="cs-CZ"/>
              </w:rPr>
            </w:pPr>
          </w:p>
        </w:tc>
        <w:tc>
          <w:tcPr>
            <w:tcW w:w="876"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76"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76"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949"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967"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03"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r>
      <w:tr w:rsidR="00E407EB" w:rsidRPr="00E407EB" w:rsidTr="00E407EB">
        <w:trPr>
          <w:trHeight w:val="300"/>
        </w:trPr>
        <w:tc>
          <w:tcPr>
            <w:tcW w:w="385"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708" w:type="dxa"/>
            <w:gridSpan w:val="3"/>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3069" w:type="dxa"/>
            <w:gridSpan w:val="3"/>
            <w:tcBorders>
              <w:top w:val="nil"/>
              <w:left w:val="nil"/>
              <w:bottom w:val="nil"/>
              <w:right w:val="nil"/>
            </w:tcBorders>
            <w:shd w:val="clear" w:color="auto" w:fill="auto"/>
            <w:noWrap/>
            <w:vAlign w:val="bottom"/>
            <w:hideMark/>
          </w:tcPr>
          <w:p w:rsidR="00E407EB" w:rsidRPr="00E407EB" w:rsidRDefault="00E407EB" w:rsidP="00E407EB">
            <w:pPr>
              <w:spacing w:after="0" w:line="240" w:lineRule="auto"/>
              <w:jc w:val="right"/>
              <w:rPr>
                <w:rFonts w:eastAsia="Times New Roman" w:cs="Calibri"/>
                <w:lang w:eastAsia="cs-CZ"/>
              </w:rPr>
            </w:pPr>
            <w:r w:rsidRPr="00E407EB">
              <w:rPr>
                <w:rFonts w:eastAsia="Times New Roman" w:cs="Calibri"/>
                <w:lang w:eastAsia="cs-CZ"/>
              </w:rPr>
              <w:t>zdroj financování</w:t>
            </w:r>
          </w:p>
        </w:tc>
        <w:tc>
          <w:tcPr>
            <w:tcW w:w="5347"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407EB" w:rsidRPr="00E407EB" w:rsidRDefault="00E407EB" w:rsidP="00E407EB">
            <w:pPr>
              <w:spacing w:after="0" w:line="240" w:lineRule="auto"/>
              <w:jc w:val="center"/>
              <w:rPr>
                <w:rFonts w:eastAsia="Times New Roman" w:cs="Calibri"/>
                <w:lang w:eastAsia="cs-CZ"/>
              </w:rPr>
            </w:pPr>
            <w:r w:rsidRPr="00E407EB">
              <w:rPr>
                <w:rFonts w:eastAsia="Times New Roman" w:cs="Calibri"/>
                <w:lang w:eastAsia="cs-CZ"/>
              </w:rPr>
              <w:t> </w:t>
            </w:r>
          </w:p>
        </w:tc>
      </w:tr>
      <w:tr w:rsidR="00E407EB" w:rsidRPr="00E407EB" w:rsidTr="00E407EB">
        <w:trPr>
          <w:gridAfter w:val="1"/>
          <w:wAfter w:w="429" w:type="dxa"/>
          <w:trHeight w:val="300"/>
        </w:trPr>
        <w:tc>
          <w:tcPr>
            <w:tcW w:w="340"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b/>
                <w:bCs/>
                <w:lang w:eastAsia="cs-CZ"/>
              </w:rPr>
            </w:pPr>
            <w:r w:rsidRPr="00E407EB">
              <w:rPr>
                <w:rFonts w:eastAsia="Times New Roman" w:cs="Calibri"/>
                <w:b/>
                <w:bCs/>
                <w:lang w:eastAsia="cs-CZ"/>
              </w:rPr>
              <w:t>6B</w:t>
            </w:r>
          </w:p>
        </w:tc>
        <w:tc>
          <w:tcPr>
            <w:tcW w:w="2880" w:type="dxa"/>
            <w:gridSpan w:val="6"/>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b/>
                <w:bCs/>
                <w:lang w:eastAsia="cs-CZ"/>
              </w:rPr>
            </w:pPr>
            <w:r w:rsidRPr="00E407EB">
              <w:rPr>
                <w:rFonts w:eastAsia="Times New Roman" w:cs="Calibri"/>
                <w:b/>
                <w:bCs/>
                <w:lang w:eastAsia="cs-CZ"/>
              </w:rPr>
              <w:t>Školní speciální pedagog</w:t>
            </w:r>
          </w:p>
        </w:tc>
        <w:tc>
          <w:tcPr>
            <w:tcW w:w="96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jc w:val="center"/>
              <w:rPr>
                <w:rFonts w:eastAsia="Times New Roman" w:cs="Calibri"/>
                <w:lang w:eastAsia="cs-CZ"/>
              </w:rPr>
            </w:pPr>
            <w:r w:rsidRPr="00E407EB">
              <w:rPr>
                <w:rFonts w:eastAsia="Times New Roman" w:cs="Calibri"/>
                <w:lang w:eastAsia="cs-CZ"/>
              </w:rPr>
              <w:t>ANO</w:t>
            </w:r>
          </w:p>
        </w:tc>
        <w:tc>
          <w:tcPr>
            <w:tcW w:w="96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96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jc w:val="center"/>
              <w:rPr>
                <w:rFonts w:eastAsia="Times New Roman" w:cs="Calibri"/>
                <w:lang w:eastAsia="cs-CZ"/>
              </w:rPr>
            </w:pPr>
            <w:r w:rsidRPr="00E407EB">
              <w:rPr>
                <w:rFonts w:eastAsia="Times New Roman" w:cs="Calibri"/>
                <w:lang w:eastAsia="cs-CZ"/>
              </w:rPr>
              <w:t>NE</w:t>
            </w:r>
          </w:p>
        </w:tc>
        <w:tc>
          <w:tcPr>
            <w:tcW w:w="104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106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8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r>
      <w:tr w:rsidR="00E407EB" w:rsidRPr="00E407EB" w:rsidTr="00E407EB">
        <w:trPr>
          <w:gridAfter w:val="1"/>
          <w:wAfter w:w="429" w:type="dxa"/>
          <w:trHeight w:val="300"/>
        </w:trPr>
        <w:tc>
          <w:tcPr>
            <w:tcW w:w="340"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144"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144"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2592" w:type="dxa"/>
            <w:gridSpan w:val="3"/>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07EB" w:rsidRPr="00E407EB" w:rsidRDefault="00E407EB" w:rsidP="00E407EB">
            <w:pPr>
              <w:spacing w:after="0" w:line="240" w:lineRule="auto"/>
              <w:jc w:val="center"/>
              <w:rPr>
                <w:rFonts w:eastAsia="Times New Roman" w:cs="Calibri"/>
                <w:lang w:eastAsia="cs-CZ"/>
              </w:rPr>
            </w:pPr>
            <w:r w:rsidRPr="00E407EB">
              <w:rPr>
                <w:rFonts w:eastAsia="Times New Roman" w:cs="Calibri"/>
                <w:lang w:eastAsia="cs-CZ"/>
              </w:rPr>
              <w:t>X</w:t>
            </w:r>
          </w:p>
        </w:tc>
        <w:tc>
          <w:tcPr>
            <w:tcW w:w="96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r w:rsidRPr="00E407EB">
              <w:rPr>
                <w:rFonts w:eastAsia="Times New Roman" w:cs="Calibri"/>
                <w:lang w:eastAsia="cs-CZ"/>
              </w:rPr>
              <w:t> </w:t>
            </w:r>
          </w:p>
        </w:tc>
        <w:tc>
          <w:tcPr>
            <w:tcW w:w="104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106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8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r>
      <w:tr w:rsidR="00E407EB" w:rsidRPr="00E407EB" w:rsidTr="00E407EB">
        <w:trPr>
          <w:gridAfter w:val="1"/>
          <w:wAfter w:w="429" w:type="dxa"/>
          <w:trHeight w:val="300"/>
        </w:trPr>
        <w:tc>
          <w:tcPr>
            <w:tcW w:w="340"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144"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144"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2592" w:type="dxa"/>
            <w:gridSpan w:val="3"/>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96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96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96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104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106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8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r>
      <w:tr w:rsidR="00E407EB" w:rsidRPr="00E407EB" w:rsidTr="00E407EB">
        <w:trPr>
          <w:gridAfter w:val="1"/>
          <w:wAfter w:w="429" w:type="dxa"/>
          <w:trHeight w:val="300"/>
        </w:trPr>
        <w:tc>
          <w:tcPr>
            <w:tcW w:w="340"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144"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144"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2592" w:type="dxa"/>
            <w:gridSpan w:val="3"/>
            <w:tcBorders>
              <w:top w:val="nil"/>
              <w:left w:val="nil"/>
              <w:bottom w:val="nil"/>
              <w:right w:val="nil"/>
            </w:tcBorders>
            <w:shd w:val="clear" w:color="auto" w:fill="auto"/>
            <w:noWrap/>
            <w:vAlign w:val="bottom"/>
            <w:hideMark/>
          </w:tcPr>
          <w:p w:rsidR="00E407EB" w:rsidRPr="00E407EB" w:rsidRDefault="00E407EB" w:rsidP="00E407EB">
            <w:pPr>
              <w:spacing w:after="0" w:line="240" w:lineRule="auto"/>
              <w:jc w:val="right"/>
              <w:rPr>
                <w:rFonts w:eastAsia="Times New Roman" w:cs="Calibri"/>
                <w:lang w:eastAsia="cs-CZ"/>
              </w:rPr>
            </w:pPr>
            <w:r w:rsidRPr="00E407EB">
              <w:rPr>
                <w:rFonts w:eastAsia="Times New Roman" w:cs="Calibri"/>
                <w:lang w:eastAsia="cs-CZ"/>
              </w:rPr>
              <w:t>úvazek</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r w:rsidRPr="00E407EB">
              <w:rPr>
                <w:rFonts w:eastAsia="Times New Roman" w:cs="Calibri"/>
                <w:lang w:eastAsia="cs-CZ"/>
              </w:rPr>
              <w:t>10 hodin</w:t>
            </w:r>
          </w:p>
        </w:tc>
        <w:tc>
          <w:tcPr>
            <w:tcW w:w="96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96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104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106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8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r>
      <w:tr w:rsidR="00E407EB" w:rsidRPr="00E407EB" w:rsidTr="00E407EB">
        <w:trPr>
          <w:gridAfter w:val="1"/>
          <w:wAfter w:w="429" w:type="dxa"/>
          <w:trHeight w:val="300"/>
        </w:trPr>
        <w:tc>
          <w:tcPr>
            <w:tcW w:w="340"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144"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144"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2592" w:type="dxa"/>
            <w:gridSpan w:val="3"/>
            <w:tcBorders>
              <w:top w:val="nil"/>
              <w:left w:val="nil"/>
              <w:bottom w:val="nil"/>
              <w:right w:val="nil"/>
            </w:tcBorders>
            <w:shd w:val="clear" w:color="auto" w:fill="auto"/>
            <w:noWrap/>
            <w:vAlign w:val="bottom"/>
            <w:hideMark/>
          </w:tcPr>
          <w:p w:rsidR="00E407EB" w:rsidRPr="00E407EB" w:rsidRDefault="00E407EB" w:rsidP="00E407EB">
            <w:pPr>
              <w:spacing w:after="0" w:line="240" w:lineRule="auto"/>
              <w:jc w:val="right"/>
              <w:rPr>
                <w:rFonts w:eastAsia="Times New Roman" w:cs="Calibri"/>
                <w:lang w:eastAsia="cs-CZ"/>
              </w:rPr>
            </w:pPr>
          </w:p>
        </w:tc>
        <w:tc>
          <w:tcPr>
            <w:tcW w:w="96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96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96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104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106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80"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r>
      <w:tr w:rsidR="00E407EB" w:rsidRPr="00E407EB" w:rsidTr="00E407EB">
        <w:trPr>
          <w:gridAfter w:val="1"/>
          <w:wAfter w:w="429" w:type="dxa"/>
          <w:trHeight w:val="300"/>
        </w:trPr>
        <w:tc>
          <w:tcPr>
            <w:tcW w:w="340"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144" w:type="dxa"/>
            <w:gridSpan w:val="2"/>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2736" w:type="dxa"/>
            <w:gridSpan w:val="4"/>
            <w:tcBorders>
              <w:top w:val="nil"/>
              <w:left w:val="nil"/>
              <w:bottom w:val="nil"/>
              <w:right w:val="nil"/>
            </w:tcBorders>
            <w:shd w:val="clear" w:color="auto" w:fill="auto"/>
            <w:noWrap/>
            <w:vAlign w:val="bottom"/>
            <w:hideMark/>
          </w:tcPr>
          <w:p w:rsidR="00E407EB" w:rsidRPr="00E407EB" w:rsidRDefault="00E407EB" w:rsidP="00E407EB">
            <w:pPr>
              <w:spacing w:after="0" w:line="240" w:lineRule="auto"/>
              <w:jc w:val="right"/>
              <w:rPr>
                <w:rFonts w:eastAsia="Times New Roman" w:cs="Calibri"/>
                <w:lang w:eastAsia="cs-CZ"/>
              </w:rPr>
            </w:pPr>
            <w:r w:rsidRPr="00E407EB">
              <w:rPr>
                <w:rFonts w:eastAsia="Times New Roman" w:cs="Calibri"/>
                <w:lang w:eastAsia="cs-CZ"/>
              </w:rPr>
              <w:t>zdroj financování</w:t>
            </w:r>
          </w:p>
        </w:tc>
        <w:tc>
          <w:tcPr>
            <w:tcW w:w="5860"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407EB" w:rsidRPr="00E407EB" w:rsidRDefault="00E407EB" w:rsidP="00E407EB">
            <w:pPr>
              <w:spacing w:after="0" w:line="240" w:lineRule="auto"/>
              <w:jc w:val="center"/>
              <w:rPr>
                <w:rFonts w:eastAsia="Times New Roman" w:cs="Calibri"/>
                <w:lang w:eastAsia="cs-CZ"/>
              </w:rPr>
            </w:pPr>
            <w:r w:rsidRPr="00E407EB">
              <w:rPr>
                <w:rFonts w:eastAsia="Times New Roman" w:cs="Calibri"/>
                <w:lang w:eastAsia="cs-CZ"/>
              </w:rPr>
              <w:t>přímé výdaje na vzdělávání - účelová dotace</w:t>
            </w:r>
          </w:p>
        </w:tc>
      </w:tr>
    </w:tbl>
    <w:p w:rsidR="00F74DBA" w:rsidRDefault="00F74DBA"/>
    <w:tbl>
      <w:tblPr>
        <w:tblW w:w="13513" w:type="dxa"/>
        <w:tblInd w:w="-1690" w:type="dxa"/>
        <w:tblCellMar>
          <w:left w:w="70" w:type="dxa"/>
          <w:right w:w="70" w:type="dxa"/>
        </w:tblCellMar>
        <w:tblLook w:val="04A0"/>
      </w:tblPr>
      <w:tblGrid>
        <w:gridCol w:w="368"/>
        <w:gridCol w:w="863"/>
        <w:gridCol w:w="863"/>
        <w:gridCol w:w="1451"/>
        <w:gridCol w:w="4557"/>
        <w:gridCol w:w="390"/>
        <w:gridCol w:w="2867"/>
        <w:gridCol w:w="369"/>
        <w:gridCol w:w="369"/>
        <w:gridCol w:w="369"/>
        <w:gridCol w:w="369"/>
        <w:gridCol w:w="146"/>
        <w:gridCol w:w="146"/>
        <w:gridCol w:w="146"/>
        <w:gridCol w:w="146"/>
        <w:gridCol w:w="146"/>
      </w:tblGrid>
      <w:tr w:rsidR="00E407EB" w:rsidRPr="00E407EB" w:rsidTr="00A213C9">
        <w:trPr>
          <w:trHeight w:val="300"/>
        </w:trPr>
        <w:tc>
          <w:tcPr>
            <w:tcW w:w="368"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b/>
                <w:bCs/>
                <w:lang w:eastAsia="cs-CZ"/>
              </w:rPr>
            </w:pPr>
            <w:r w:rsidRPr="00E407EB">
              <w:rPr>
                <w:rFonts w:eastAsia="Times New Roman" w:cs="Calibri"/>
                <w:b/>
                <w:bCs/>
                <w:lang w:eastAsia="cs-CZ"/>
              </w:rPr>
              <w:t>6C</w:t>
            </w:r>
          </w:p>
        </w:tc>
        <w:tc>
          <w:tcPr>
            <w:tcW w:w="13145" w:type="dxa"/>
            <w:gridSpan w:val="15"/>
            <w:tcBorders>
              <w:top w:val="nil"/>
              <w:left w:val="nil"/>
              <w:bottom w:val="nil"/>
              <w:right w:val="nil"/>
            </w:tcBorders>
            <w:shd w:val="clear" w:color="auto" w:fill="auto"/>
            <w:noWrap/>
            <w:vAlign w:val="bottom"/>
            <w:hideMark/>
          </w:tcPr>
          <w:p w:rsidR="00A213C9" w:rsidRDefault="00E407EB" w:rsidP="00E407EB">
            <w:pPr>
              <w:spacing w:after="0" w:line="240" w:lineRule="auto"/>
              <w:rPr>
                <w:rFonts w:eastAsia="Times New Roman" w:cs="Calibri"/>
                <w:b/>
                <w:bCs/>
                <w:lang w:eastAsia="cs-CZ"/>
              </w:rPr>
            </w:pPr>
            <w:r>
              <w:rPr>
                <w:rFonts w:eastAsia="Times New Roman" w:cs="Calibri"/>
                <w:b/>
                <w:bCs/>
                <w:lang w:eastAsia="cs-CZ"/>
              </w:rPr>
              <w:t xml:space="preserve">          </w:t>
            </w:r>
          </w:p>
          <w:p w:rsidR="00E407EB" w:rsidRPr="00E407EB" w:rsidRDefault="00A213C9" w:rsidP="00A213C9">
            <w:pPr>
              <w:spacing w:after="0" w:line="240" w:lineRule="auto"/>
              <w:rPr>
                <w:rFonts w:eastAsia="Times New Roman" w:cs="Calibri"/>
                <w:b/>
                <w:bCs/>
                <w:lang w:eastAsia="cs-CZ"/>
              </w:rPr>
            </w:pPr>
            <w:r>
              <w:rPr>
                <w:rFonts w:eastAsia="Times New Roman" w:cs="Calibri"/>
                <w:b/>
                <w:bCs/>
                <w:lang w:eastAsia="cs-CZ"/>
              </w:rPr>
              <w:t xml:space="preserve">                         </w:t>
            </w:r>
            <w:proofErr w:type="gramStart"/>
            <w:r>
              <w:rPr>
                <w:rFonts w:eastAsia="Times New Roman" w:cs="Calibri"/>
                <w:b/>
                <w:bCs/>
                <w:lang w:eastAsia="cs-CZ"/>
              </w:rPr>
              <w:t xml:space="preserve">6 C  </w:t>
            </w:r>
            <w:r w:rsidR="00E407EB" w:rsidRPr="00E407EB">
              <w:rPr>
                <w:rFonts w:eastAsia="Times New Roman" w:cs="Calibri"/>
                <w:b/>
                <w:bCs/>
                <w:lang w:eastAsia="cs-CZ"/>
              </w:rPr>
              <w:t>Realizovala</w:t>
            </w:r>
            <w:proofErr w:type="gramEnd"/>
            <w:r w:rsidR="00E407EB" w:rsidRPr="00E407EB">
              <w:rPr>
                <w:rFonts w:eastAsia="Times New Roman" w:cs="Calibri"/>
                <w:b/>
                <w:bCs/>
                <w:lang w:eastAsia="cs-CZ"/>
              </w:rPr>
              <w:t xml:space="preserve"> Vaše organizace ve školním roce 2022/23 stavebně-technické úpravy školního </w:t>
            </w:r>
          </w:p>
        </w:tc>
      </w:tr>
      <w:tr w:rsidR="00E407EB" w:rsidRPr="00E407EB" w:rsidTr="00A213C9">
        <w:trPr>
          <w:trHeight w:val="300"/>
        </w:trPr>
        <w:tc>
          <w:tcPr>
            <w:tcW w:w="368"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63"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63" w:type="dxa"/>
            <w:tcBorders>
              <w:top w:val="nil"/>
              <w:left w:val="nil"/>
              <w:bottom w:val="nil"/>
              <w:right w:val="nil"/>
            </w:tcBorders>
            <w:shd w:val="clear" w:color="auto" w:fill="auto"/>
            <w:noWrap/>
            <w:vAlign w:val="bottom"/>
            <w:hideMark/>
          </w:tcPr>
          <w:p w:rsidR="00E407EB" w:rsidRPr="00E407EB" w:rsidRDefault="00A213C9" w:rsidP="00A213C9">
            <w:pPr>
              <w:spacing w:after="0" w:line="240" w:lineRule="auto"/>
              <w:rPr>
                <w:rFonts w:eastAsia="Times New Roman" w:cs="Calibri"/>
                <w:lang w:eastAsia="cs-CZ"/>
              </w:rPr>
            </w:pPr>
            <w:r>
              <w:rPr>
                <w:rFonts w:eastAsia="Times New Roman" w:cs="Calibri"/>
                <w:b/>
                <w:bCs/>
                <w:lang w:eastAsia="cs-CZ"/>
              </w:rPr>
              <w:t xml:space="preserve">  </w:t>
            </w:r>
          </w:p>
        </w:tc>
        <w:tc>
          <w:tcPr>
            <w:tcW w:w="1420" w:type="dxa"/>
            <w:tcBorders>
              <w:top w:val="nil"/>
              <w:left w:val="nil"/>
              <w:bottom w:val="nil"/>
              <w:right w:val="nil"/>
            </w:tcBorders>
            <w:shd w:val="clear" w:color="auto" w:fill="auto"/>
            <w:noWrap/>
            <w:vAlign w:val="bottom"/>
            <w:hideMark/>
          </w:tcPr>
          <w:p w:rsidR="00E407EB" w:rsidRPr="00A213C9" w:rsidRDefault="00A213C9" w:rsidP="00E407EB">
            <w:pPr>
              <w:spacing w:after="0" w:line="240" w:lineRule="auto"/>
              <w:rPr>
                <w:rFonts w:eastAsia="Times New Roman" w:cs="Calibri"/>
                <w:b/>
                <w:lang w:eastAsia="cs-CZ"/>
              </w:rPr>
            </w:pPr>
            <w:r w:rsidRPr="00A213C9">
              <w:rPr>
                <w:rFonts w:eastAsia="Times New Roman" w:cs="Calibri"/>
                <w:b/>
                <w:lang w:eastAsia="cs-CZ"/>
              </w:rPr>
              <w:t xml:space="preserve">poradenského </w:t>
            </w:r>
          </w:p>
        </w:tc>
        <w:tc>
          <w:tcPr>
            <w:tcW w:w="4557" w:type="dxa"/>
            <w:tcBorders>
              <w:top w:val="nil"/>
              <w:left w:val="nil"/>
              <w:bottom w:val="nil"/>
              <w:right w:val="nil"/>
            </w:tcBorders>
            <w:shd w:val="clear" w:color="auto" w:fill="auto"/>
            <w:noWrap/>
            <w:vAlign w:val="bottom"/>
            <w:hideMark/>
          </w:tcPr>
          <w:p w:rsidR="00E407EB" w:rsidRPr="00A213C9" w:rsidRDefault="00A213C9" w:rsidP="00E407EB">
            <w:pPr>
              <w:spacing w:after="0" w:line="240" w:lineRule="auto"/>
              <w:rPr>
                <w:rFonts w:eastAsia="Times New Roman" w:cs="Calibri"/>
                <w:b/>
                <w:lang w:eastAsia="cs-CZ"/>
              </w:rPr>
            </w:pPr>
            <w:r w:rsidRPr="00A213C9">
              <w:rPr>
                <w:rFonts w:eastAsia="Times New Roman" w:cs="Calibri"/>
                <w:b/>
                <w:lang w:eastAsia="cs-CZ"/>
              </w:rPr>
              <w:t>pracoviště</w:t>
            </w:r>
          </w:p>
        </w:tc>
        <w:tc>
          <w:tcPr>
            <w:tcW w:w="369"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2867"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sz w:val="20"/>
                <w:szCs w:val="20"/>
                <w:lang w:eastAsia="cs-CZ"/>
              </w:rPr>
            </w:pPr>
          </w:p>
        </w:tc>
        <w:tc>
          <w:tcPr>
            <w:tcW w:w="146" w:type="dxa"/>
            <w:vAlign w:val="center"/>
            <w:hideMark/>
          </w:tcPr>
          <w:p w:rsidR="00E407EB" w:rsidRPr="00E407EB" w:rsidRDefault="00E407EB"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E407EB" w:rsidRPr="00E407EB" w:rsidRDefault="00E407EB"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E407EB" w:rsidRPr="00E407EB" w:rsidRDefault="00E407EB"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E407EB" w:rsidRPr="00E407EB" w:rsidRDefault="00E407EB"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E407EB" w:rsidRPr="00E407EB" w:rsidRDefault="00E407EB" w:rsidP="00E407EB">
            <w:pPr>
              <w:spacing w:after="0" w:line="240" w:lineRule="auto"/>
              <w:rPr>
                <w:rFonts w:ascii="Times New Roman" w:eastAsia="Times New Roman" w:hAnsi="Times New Roman"/>
                <w:sz w:val="20"/>
                <w:szCs w:val="20"/>
                <w:lang w:eastAsia="cs-CZ"/>
              </w:rPr>
            </w:pPr>
          </w:p>
        </w:tc>
      </w:tr>
      <w:tr w:rsidR="00E407EB" w:rsidRPr="00E407EB" w:rsidTr="00A213C9">
        <w:trPr>
          <w:trHeight w:val="300"/>
        </w:trPr>
        <w:tc>
          <w:tcPr>
            <w:tcW w:w="368"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63"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863"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1420"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4557"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jc w:val="center"/>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2867"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jc w:val="center"/>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E407EB" w:rsidRPr="00E407EB" w:rsidRDefault="00E407EB" w:rsidP="00E407EB">
            <w:pPr>
              <w:spacing w:after="0" w:line="240" w:lineRule="auto"/>
              <w:rPr>
                <w:rFonts w:eastAsia="Times New Roman" w:cs="Calibri"/>
                <w:sz w:val="20"/>
                <w:szCs w:val="20"/>
                <w:lang w:eastAsia="cs-CZ"/>
              </w:rPr>
            </w:pPr>
          </w:p>
        </w:tc>
        <w:tc>
          <w:tcPr>
            <w:tcW w:w="146" w:type="dxa"/>
            <w:vAlign w:val="center"/>
            <w:hideMark/>
          </w:tcPr>
          <w:p w:rsidR="00E407EB" w:rsidRPr="00E407EB" w:rsidRDefault="00E407EB"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E407EB" w:rsidRPr="00E407EB" w:rsidRDefault="00E407EB"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E407EB" w:rsidRPr="00E407EB" w:rsidRDefault="00E407EB"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E407EB" w:rsidRPr="00E407EB" w:rsidRDefault="00E407EB"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E407EB" w:rsidRPr="00E407EB" w:rsidRDefault="00E407EB" w:rsidP="00E407EB">
            <w:pPr>
              <w:spacing w:after="0" w:line="240" w:lineRule="auto"/>
              <w:rPr>
                <w:rFonts w:ascii="Times New Roman" w:eastAsia="Times New Roman" w:hAnsi="Times New Roman"/>
                <w:sz w:val="20"/>
                <w:szCs w:val="20"/>
                <w:lang w:eastAsia="cs-CZ"/>
              </w:rPr>
            </w:pPr>
          </w:p>
        </w:tc>
      </w:tr>
      <w:tr w:rsidR="00A213C9" w:rsidRPr="00E407EB" w:rsidTr="00A213C9">
        <w:trPr>
          <w:trHeight w:val="300"/>
        </w:trPr>
        <w:tc>
          <w:tcPr>
            <w:tcW w:w="368"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863"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863"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1420" w:type="dxa"/>
            <w:tcBorders>
              <w:top w:val="nil"/>
              <w:left w:val="nil"/>
              <w:bottom w:val="nil"/>
              <w:right w:val="nil"/>
            </w:tcBorders>
            <w:shd w:val="clear" w:color="auto" w:fill="auto"/>
            <w:noWrap/>
            <w:vAlign w:val="bottom"/>
            <w:hideMark/>
          </w:tcPr>
          <w:p w:rsidR="00A213C9" w:rsidRPr="00E407EB" w:rsidRDefault="00A213C9" w:rsidP="00A213C9">
            <w:pPr>
              <w:spacing w:after="0" w:line="240" w:lineRule="auto"/>
              <w:jc w:val="center"/>
              <w:rPr>
                <w:rFonts w:eastAsia="Times New Roman" w:cs="Calibri"/>
                <w:lang w:eastAsia="cs-CZ"/>
              </w:rPr>
            </w:pPr>
            <w:r w:rsidRPr="00E407EB">
              <w:rPr>
                <w:rFonts w:eastAsia="Times New Roman" w:cs="Calibri"/>
                <w:lang w:eastAsia="cs-CZ"/>
              </w:rPr>
              <w:t>ANO</w:t>
            </w:r>
          </w:p>
        </w:tc>
        <w:tc>
          <w:tcPr>
            <w:tcW w:w="45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213C9" w:rsidRPr="00E407EB" w:rsidRDefault="00A213C9" w:rsidP="00A213C9">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A213C9" w:rsidRPr="00E407EB" w:rsidRDefault="00A213C9" w:rsidP="00A213C9">
            <w:pPr>
              <w:spacing w:after="0" w:line="240" w:lineRule="auto"/>
              <w:jc w:val="center"/>
              <w:rPr>
                <w:rFonts w:eastAsia="Times New Roman" w:cs="Calibri"/>
                <w:lang w:eastAsia="cs-CZ"/>
              </w:rPr>
            </w:pPr>
            <w:r w:rsidRPr="00E407EB">
              <w:rPr>
                <w:rFonts w:eastAsia="Times New Roman" w:cs="Calibri"/>
                <w:lang w:eastAsia="cs-CZ"/>
              </w:rPr>
              <w:t>NE</w:t>
            </w:r>
          </w:p>
        </w:tc>
        <w:tc>
          <w:tcPr>
            <w:tcW w:w="28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213C9" w:rsidRPr="00E407EB" w:rsidRDefault="00A213C9" w:rsidP="00E407EB">
            <w:pPr>
              <w:spacing w:after="0" w:line="240" w:lineRule="auto"/>
              <w:jc w:val="center"/>
              <w:rPr>
                <w:rFonts w:eastAsia="Times New Roman" w:cs="Calibri"/>
                <w:lang w:eastAsia="cs-CZ"/>
              </w:rPr>
            </w:pPr>
            <w:r w:rsidRPr="00E407EB">
              <w:rPr>
                <w:rFonts w:eastAsia="Times New Roman" w:cs="Calibri"/>
                <w:lang w:eastAsia="cs-CZ"/>
              </w:rPr>
              <w:t>X</w:t>
            </w:r>
          </w:p>
        </w:tc>
        <w:tc>
          <w:tcPr>
            <w:tcW w:w="369"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r>
      <w:tr w:rsidR="00A213C9" w:rsidRPr="00E407EB" w:rsidTr="00A213C9">
        <w:trPr>
          <w:trHeight w:val="300"/>
        </w:trPr>
        <w:tc>
          <w:tcPr>
            <w:tcW w:w="368"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863"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863"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1420" w:type="dxa"/>
            <w:tcBorders>
              <w:top w:val="nil"/>
              <w:left w:val="nil"/>
              <w:bottom w:val="nil"/>
              <w:right w:val="nil"/>
            </w:tcBorders>
            <w:shd w:val="clear" w:color="auto" w:fill="auto"/>
            <w:noWrap/>
            <w:vAlign w:val="bottom"/>
            <w:hideMark/>
          </w:tcPr>
          <w:p w:rsidR="00A213C9" w:rsidRPr="00E407EB" w:rsidRDefault="00A213C9" w:rsidP="00A213C9">
            <w:pPr>
              <w:spacing w:after="0" w:line="240" w:lineRule="auto"/>
              <w:rPr>
                <w:rFonts w:eastAsia="Times New Roman" w:cs="Calibri"/>
                <w:lang w:eastAsia="cs-CZ"/>
              </w:rPr>
            </w:pPr>
            <w:r w:rsidRPr="00E407EB">
              <w:rPr>
                <w:rFonts w:eastAsia="Times New Roman" w:cs="Calibri"/>
                <w:lang w:eastAsia="cs-CZ"/>
              </w:rPr>
              <w:t> </w:t>
            </w:r>
          </w:p>
        </w:tc>
        <w:tc>
          <w:tcPr>
            <w:tcW w:w="4557" w:type="dxa"/>
            <w:tcBorders>
              <w:top w:val="nil"/>
              <w:left w:val="nil"/>
              <w:bottom w:val="nil"/>
              <w:right w:val="nil"/>
            </w:tcBorders>
            <w:shd w:val="clear" w:color="auto" w:fill="auto"/>
            <w:noWrap/>
            <w:vAlign w:val="bottom"/>
            <w:hideMark/>
          </w:tcPr>
          <w:p w:rsidR="00A213C9" w:rsidRPr="00E407EB" w:rsidRDefault="00A213C9" w:rsidP="00A213C9">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A213C9" w:rsidRPr="00E407EB" w:rsidRDefault="00A213C9" w:rsidP="00A213C9">
            <w:pPr>
              <w:spacing w:after="0" w:line="240" w:lineRule="auto"/>
              <w:jc w:val="center"/>
              <w:rPr>
                <w:rFonts w:eastAsia="Times New Roman" w:cs="Calibri"/>
                <w:lang w:eastAsia="cs-CZ"/>
              </w:rPr>
            </w:pPr>
          </w:p>
        </w:tc>
        <w:tc>
          <w:tcPr>
            <w:tcW w:w="2867"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r>
      <w:tr w:rsidR="00A213C9" w:rsidRPr="00E407EB" w:rsidTr="00A213C9">
        <w:trPr>
          <w:trHeight w:val="300"/>
        </w:trPr>
        <w:tc>
          <w:tcPr>
            <w:tcW w:w="368"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1726" w:type="dxa"/>
            <w:gridSpan w:val="2"/>
            <w:tcBorders>
              <w:top w:val="nil"/>
              <w:left w:val="nil"/>
              <w:bottom w:val="nil"/>
              <w:right w:val="nil"/>
            </w:tcBorders>
            <w:shd w:val="clear" w:color="auto" w:fill="auto"/>
            <w:noWrap/>
            <w:vAlign w:val="bottom"/>
            <w:hideMark/>
          </w:tcPr>
          <w:p w:rsidR="00A213C9" w:rsidRDefault="00A213C9" w:rsidP="00E407EB">
            <w:pPr>
              <w:spacing w:after="0" w:line="240" w:lineRule="auto"/>
              <w:rPr>
                <w:rFonts w:eastAsia="Times New Roman" w:cs="Calibri"/>
                <w:lang w:eastAsia="cs-CZ"/>
              </w:rPr>
            </w:pPr>
            <w:r>
              <w:rPr>
                <w:rFonts w:eastAsia="Times New Roman" w:cs="Calibri"/>
                <w:lang w:eastAsia="cs-CZ"/>
              </w:rPr>
              <w:t xml:space="preserve">               </w:t>
            </w:r>
          </w:p>
          <w:p w:rsidR="00A213C9" w:rsidRDefault="00A213C9" w:rsidP="00E407EB">
            <w:pPr>
              <w:spacing w:after="0" w:line="240" w:lineRule="auto"/>
              <w:rPr>
                <w:rFonts w:eastAsia="Times New Roman" w:cs="Calibri"/>
                <w:lang w:eastAsia="cs-CZ"/>
              </w:rPr>
            </w:pPr>
            <w:r>
              <w:rPr>
                <w:rFonts w:eastAsia="Times New Roman" w:cs="Calibri"/>
                <w:lang w:eastAsia="cs-CZ"/>
              </w:rPr>
              <w:t xml:space="preserve">             </w:t>
            </w:r>
          </w:p>
          <w:p w:rsidR="00A213C9" w:rsidRPr="00E407EB" w:rsidRDefault="00A213C9" w:rsidP="00E407EB">
            <w:pPr>
              <w:spacing w:after="0" w:line="240" w:lineRule="auto"/>
              <w:rPr>
                <w:rFonts w:eastAsia="Times New Roman" w:cs="Calibri"/>
                <w:lang w:eastAsia="cs-CZ"/>
              </w:rPr>
            </w:pPr>
          </w:p>
        </w:tc>
        <w:tc>
          <w:tcPr>
            <w:tcW w:w="1420" w:type="dxa"/>
            <w:tcBorders>
              <w:top w:val="nil"/>
              <w:left w:val="nil"/>
              <w:bottom w:val="nil"/>
              <w:right w:val="nil"/>
            </w:tcBorders>
            <w:shd w:val="clear" w:color="auto" w:fill="auto"/>
            <w:noWrap/>
            <w:vAlign w:val="bottom"/>
            <w:hideMark/>
          </w:tcPr>
          <w:p w:rsidR="006D299D" w:rsidRDefault="006D299D" w:rsidP="006D299D">
            <w:pPr>
              <w:spacing w:after="0" w:line="240" w:lineRule="auto"/>
              <w:rPr>
                <w:rFonts w:eastAsia="Times New Roman" w:cs="Calibri"/>
                <w:lang w:eastAsia="cs-CZ"/>
              </w:rPr>
            </w:pPr>
            <w:r>
              <w:rPr>
                <w:rFonts w:eastAsia="Times New Roman" w:cs="Calibri"/>
                <w:lang w:eastAsia="cs-CZ"/>
              </w:rPr>
              <w:t xml:space="preserve">          </w:t>
            </w:r>
            <w:r w:rsidRPr="00E407EB">
              <w:rPr>
                <w:rFonts w:eastAsia="Times New Roman" w:cs="Calibri"/>
                <w:lang w:eastAsia="cs-CZ"/>
              </w:rPr>
              <w:t xml:space="preserve">Investovaná </w:t>
            </w:r>
            <w:r>
              <w:rPr>
                <w:rFonts w:eastAsia="Times New Roman" w:cs="Calibri"/>
                <w:lang w:eastAsia="cs-CZ"/>
              </w:rPr>
              <w:t xml:space="preserve">     </w:t>
            </w:r>
          </w:p>
          <w:p w:rsidR="00A213C9" w:rsidRPr="00E407EB" w:rsidRDefault="006D299D" w:rsidP="006D299D">
            <w:pPr>
              <w:spacing w:after="0" w:line="240" w:lineRule="auto"/>
              <w:rPr>
                <w:rFonts w:eastAsia="Times New Roman" w:cs="Calibri"/>
                <w:lang w:eastAsia="cs-CZ"/>
              </w:rPr>
            </w:pPr>
            <w:r>
              <w:rPr>
                <w:rFonts w:eastAsia="Times New Roman" w:cs="Calibri"/>
                <w:lang w:eastAsia="cs-CZ"/>
              </w:rPr>
              <w:t xml:space="preserve">          </w:t>
            </w:r>
            <w:r w:rsidRPr="00E407EB">
              <w:rPr>
                <w:rFonts w:eastAsia="Times New Roman" w:cs="Calibri"/>
                <w:lang w:eastAsia="cs-CZ"/>
              </w:rPr>
              <w:t>částka</w:t>
            </w:r>
          </w:p>
        </w:tc>
        <w:tc>
          <w:tcPr>
            <w:tcW w:w="4926" w:type="dxa"/>
            <w:gridSpan w:val="2"/>
            <w:tcBorders>
              <w:top w:val="nil"/>
              <w:left w:val="nil"/>
              <w:bottom w:val="nil"/>
              <w:right w:val="nil"/>
            </w:tcBorders>
            <w:shd w:val="clear" w:color="auto" w:fill="auto"/>
            <w:noWrap/>
            <w:vAlign w:val="bottom"/>
            <w:hideMark/>
          </w:tcPr>
          <w:p w:rsidR="00A213C9" w:rsidRPr="00E407EB" w:rsidRDefault="00A213C9" w:rsidP="00E407EB">
            <w:pPr>
              <w:spacing w:after="0" w:line="240" w:lineRule="auto"/>
              <w:jc w:val="center"/>
              <w:rPr>
                <w:rFonts w:eastAsia="Times New Roman" w:cs="Calibri"/>
                <w:lang w:eastAsia="cs-CZ"/>
              </w:rPr>
            </w:pPr>
            <w:r w:rsidRPr="00E407EB">
              <w:rPr>
                <w:rFonts w:eastAsia="Times New Roman" w:cs="Calibri"/>
                <w:lang w:eastAsia="cs-CZ"/>
              </w:rPr>
              <w:t>v tis. Kč</w:t>
            </w:r>
          </w:p>
        </w:tc>
        <w:tc>
          <w:tcPr>
            <w:tcW w:w="2867"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r>
      <w:tr w:rsidR="00A213C9" w:rsidRPr="00E407EB" w:rsidTr="00A213C9">
        <w:trPr>
          <w:trHeight w:val="300"/>
        </w:trPr>
        <w:tc>
          <w:tcPr>
            <w:tcW w:w="368"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863"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863"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1420"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492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213C9" w:rsidRPr="00E407EB" w:rsidRDefault="006D299D" w:rsidP="00E407EB">
            <w:pPr>
              <w:spacing w:after="0" w:line="240" w:lineRule="auto"/>
              <w:jc w:val="center"/>
              <w:rPr>
                <w:rFonts w:eastAsia="Times New Roman" w:cs="Calibri"/>
                <w:lang w:eastAsia="cs-CZ"/>
              </w:rPr>
            </w:pPr>
            <w:r>
              <w:rPr>
                <w:rFonts w:eastAsia="Times New Roman" w:cs="Calibri"/>
                <w:lang w:eastAsia="cs-CZ"/>
              </w:rPr>
              <w:t>0</w:t>
            </w:r>
            <w:r w:rsidR="00A213C9" w:rsidRPr="00E407EB">
              <w:rPr>
                <w:rFonts w:eastAsia="Times New Roman" w:cs="Calibri"/>
                <w:lang w:eastAsia="cs-CZ"/>
              </w:rPr>
              <w:t> </w:t>
            </w:r>
          </w:p>
        </w:tc>
        <w:tc>
          <w:tcPr>
            <w:tcW w:w="2867"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lang w:eastAsia="cs-CZ"/>
              </w:rPr>
            </w:pPr>
          </w:p>
        </w:tc>
        <w:tc>
          <w:tcPr>
            <w:tcW w:w="369" w:type="dxa"/>
            <w:tcBorders>
              <w:top w:val="nil"/>
              <w:left w:val="nil"/>
              <w:bottom w:val="nil"/>
              <w:right w:val="nil"/>
            </w:tcBorders>
            <w:shd w:val="clear" w:color="auto" w:fill="auto"/>
            <w:noWrap/>
            <w:vAlign w:val="bottom"/>
            <w:hideMark/>
          </w:tcPr>
          <w:p w:rsidR="00A213C9" w:rsidRPr="00E407EB" w:rsidRDefault="00A213C9" w:rsidP="00E407EB">
            <w:pPr>
              <w:spacing w:after="0" w:line="240" w:lineRule="auto"/>
              <w:rPr>
                <w:rFonts w:eastAsia="Times New Roman" w:cs="Calibri"/>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c>
          <w:tcPr>
            <w:tcW w:w="146" w:type="dxa"/>
            <w:vAlign w:val="center"/>
            <w:hideMark/>
          </w:tcPr>
          <w:p w:rsidR="00A213C9" w:rsidRPr="00E407EB" w:rsidRDefault="00A213C9" w:rsidP="00E407EB">
            <w:pPr>
              <w:spacing w:after="0" w:line="240" w:lineRule="auto"/>
              <w:rPr>
                <w:rFonts w:ascii="Times New Roman" w:eastAsia="Times New Roman" w:hAnsi="Times New Roman"/>
                <w:sz w:val="20"/>
                <w:szCs w:val="20"/>
                <w:lang w:eastAsia="cs-CZ"/>
              </w:rPr>
            </w:pPr>
          </w:p>
        </w:tc>
      </w:tr>
    </w:tbl>
    <w:tbl>
      <w:tblPr>
        <w:tblpPr w:leftFromText="141" w:rightFromText="141" w:vertAnchor="text" w:horzAnchor="margin" w:tblpY="385"/>
        <w:tblW w:w="8920" w:type="dxa"/>
        <w:tblCellMar>
          <w:left w:w="70" w:type="dxa"/>
          <w:right w:w="70" w:type="dxa"/>
        </w:tblCellMar>
        <w:tblLook w:val="04A0"/>
      </w:tblPr>
      <w:tblGrid>
        <w:gridCol w:w="420"/>
        <w:gridCol w:w="314"/>
        <w:gridCol w:w="226"/>
        <w:gridCol w:w="87"/>
        <w:gridCol w:w="313"/>
        <w:gridCol w:w="560"/>
        <w:gridCol w:w="960"/>
        <w:gridCol w:w="960"/>
        <w:gridCol w:w="960"/>
        <w:gridCol w:w="432"/>
        <w:gridCol w:w="313"/>
        <w:gridCol w:w="215"/>
        <w:gridCol w:w="269"/>
        <w:gridCol w:w="265"/>
        <w:gridCol w:w="264"/>
        <w:gridCol w:w="162"/>
        <w:gridCol w:w="102"/>
        <w:gridCol w:w="264"/>
        <w:gridCol w:w="264"/>
        <w:gridCol w:w="264"/>
        <w:gridCol w:w="66"/>
        <w:gridCol w:w="301"/>
        <w:gridCol w:w="313"/>
        <w:gridCol w:w="206"/>
        <w:gridCol w:w="107"/>
        <w:gridCol w:w="49"/>
        <w:gridCol w:w="264"/>
      </w:tblGrid>
      <w:tr w:rsidR="00A213C9" w:rsidRPr="00A213C9" w:rsidTr="00A213C9">
        <w:trPr>
          <w:trHeight w:val="300"/>
        </w:trPr>
        <w:tc>
          <w:tcPr>
            <w:tcW w:w="420" w:type="dxa"/>
            <w:tcBorders>
              <w:top w:val="nil"/>
              <w:left w:val="nil"/>
              <w:bottom w:val="nil"/>
              <w:right w:val="nil"/>
            </w:tcBorders>
            <w:shd w:val="clear" w:color="auto" w:fill="auto"/>
            <w:noWrap/>
            <w:vAlign w:val="bottom"/>
            <w:hideMark/>
          </w:tcPr>
          <w:p w:rsidR="00A213C9" w:rsidRDefault="00A213C9" w:rsidP="00A213C9">
            <w:pPr>
              <w:spacing w:after="0" w:line="240" w:lineRule="auto"/>
              <w:rPr>
                <w:rFonts w:eastAsia="Times New Roman" w:cs="Calibri"/>
                <w:b/>
                <w:bCs/>
                <w:lang w:eastAsia="cs-CZ"/>
              </w:rPr>
            </w:pPr>
          </w:p>
          <w:p w:rsidR="00A213C9" w:rsidRPr="00A213C9" w:rsidRDefault="00A213C9" w:rsidP="00A213C9">
            <w:pPr>
              <w:spacing w:after="0" w:line="240" w:lineRule="auto"/>
              <w:rPr>
                <w:rFonts w:eastAsia="Times New Roman" w:cs="Calibri"/>
                <w:b/>
                <w:bCs/>
                <w:lang w:eastAsia="cs-CZ"/>
              </w:rPr>
            </w:pPr>
            <w:r w:rsidRPr="00A213C9">
              <w:rPr>
                <w:rFonts w:eastAsia="Times New Roman" w:cs="Calibri"/>
                <w:b/>
                <w:bCs/>
                <w:lang w:eastAsia="cs-CZ"/>
              </w:rPr>
              <w:t>6D</w:t>
            </w:r>
          </w:p>
        </w:tc>
        <w:tc>
          <w:tcPr>
            <w:tcW w:w="8500" w:type="dxa"/>
            <w:gridSpan w:val="26"/>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b/>
                <w:bCs/>
                <w:lang w:eastAsia="cs-CZ"/>
              </w:rPr>
            </w:pPr>
            <w:r w:rsidRPr="00A213C9">
              <w:rPr>
                <w:rFonts w:eastAsia="Times New Roman" w:cs="Calibri"/>
                <w:b/>
                <w:bCs/>
                <w:lang w:eastAsia="cs-CZ"/>
              </w:rPr>
              <w:t>Nové materiální vybavení školního poradenského pracoviště ve školním roce 2021/22.</w:t>
            </w:r>
          </w:p>
        </w:tc>
      </w:tr>
      <w:tr w:rsidR="00A213C9" w:rsidRPr="00A213C9" w:rsidTr="00A213C9">
        <w:trPr>
          <w:trHeight w:val="300"/>
        </w:trPr>
        <w:tc>
          <w:tcPr>
            <w:tcW w:w="420"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8500" w:type="dxa"/>
            <w:gridSpan w:val="26"/>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b/>
                <w:bCs/>
                <w:lang w:eastAsia="cs-CZ"/>
              </w:rPr>
            </w:pPr>
            <w:r w:rsidRPr="00A213C9">
              <w:rPr>
                <w:rFonts w:eastAsia="Times New Roman" w:cs="Calibri"/>
                <w:b/>
                <w:bCs/>
                <w:lang w:eastAsia="cs-CZ"/>
              </w:rPr>
              <w:t>(včetně pomůcek, nábytku, techniky, testových materiálů, příp. diagnostických nástrojů)</w:t>
            </w:r>
          </w:p>
        </w:tc>
      </w:tr>
      <w:tr w:rsidR="00A213C9" w:rsidRPr="00A213C9" w:rsidTr="00A213C9">
        <w:trPr>
          <w:trHeight w:val="300"/>
        </w:trPr>
        <w:tc>
          <w:tcPr>
            <w:tcW w:w="420"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31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313" w:type="dxa"/>
            <w:gridSpan w:val="2"/>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313"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3872" w:type="dxa"/>
            <w:gridSpan w:val="5"/>
            <w:tcBorders>
              <w:top w:val="nil"/>
              <w:left w:val="nil"/>
              <w:bottom w:val="nil"/>
              <w:right w:val="nil"/>
            </w:tcBorders>
            <w:shd w:val="clear" w:color="auto" w:fill="auto"/>
            <w:noWrap/>
            <w:vAlign w:val="bottom"/>
            <w:hideMark/>
          </w:tcPr>
          <w:p w:rsidR="00A213C9" w:rsidRPr="00A213C9" w:rsidRDefault="00A213C9" w:rsidP="00A213C9">
            <w:pPr>
              <w:spacing w:after="0" w:line="240" w:lineRule="auto"/>
              <w:jc w:val="center"/>
              <w:rPr>
                <w:rFonts w:eastAsia="Times New Roman" w:cs="Calibri"/>
                <w:lang w:eastAsia="cs-CZ"/>
              </w:rPr>
            </w:pPr>
            <w:r w:rsidRPr="00A213C9">
              <w:rPr>
                <w:rFonts w:eastAsia="Times New Roman" w:cs="Calibri"/>
                <w:lang w:eastAsia="cs-CZ"/>
              </w:rPr>
              <w:t>ANO</w:t>
            </w:r>
          </w:p>
        </w:tc>
        <w:tc>
          <w:tcPr>
            <w:tcW w:w="313"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2436" w:type="dxa"/>
            <w:gridSpan w:val="11"/>
            <w:tcBorders>
              <w:top w:val="nil"/>
              <w:left w:val="nil"/>
              <w:bottom w:val="nil"/>
              <w:right w:val="nil"/>
            </w:tcBorders>
            <w:shd w:val="clear" w:color="auto" w:fill="auto"/>
            <w:noWrap/>
            <w:vAlign w:val="bottom"/>
            <w:hideMark/>
          </w:tcPr>
          <w:p w:rsidR="00A213C9" w:rsidRPr="00A213C9" w:rsidRDefault="00A213C9" w:rsidP="00A213C9">
            <w:pPr>
              <w:spacing w:after="0" w:line="240" w:lineRule="auto"/>
              <w:jc w:val="center"/>
              <w:rPr>
                <w:rFonts w:eastAsia="Times New Roman" w:cs="Calibri"/>
                <w:lang w:eastAsia="cs-CZ"/>
              </w:rPr>
            </w:pPr>
            <w:r w:rsidRPr="00A213C9">
              <w:rPr>
                <w:rFonts w:eastAsia="Times New Roman" w:cs="Calibri"/>
                <w:lang w:eastAsia="cs-CZ"/>
              </w:rPr>
              <w:t>NE</w:t>
            </w:r>
          </w:p>
        </w:tc>
        <w:tc>
          <w:tcPr>
            <w:tcW w:w="313"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313" w:type="dxa"/>
            <w:gridSpan w:val="2"/>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313" w:type="dxa"/>
            <w:gridSpan w:val="2"/>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r>
      <w:tr w:rsidR="00A213C9" w:rsidRPr="00A213C9" w:rsidTr="00A213C9">
        <w:trPr>
          <w:trHeight w:val="300"/>
        </w:trPr>
        <w:tc>
          <w:tcPr>
            <w:tcW w:w="420"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31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313" w:type="dxa"/>
            <w:gridSpan w:val="2"/>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313"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387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r w:rsidRPr="00A213C9">
              <w:rPr>
                <w:rFonts w:eastAsia="Times New Roman" w:cs="Calibri"/>
                <w:lang w:eastAsia="cs-CZ"/>
              </w:rPr>
              <w:t> </w:t>
            </w:r>
          </w:p>
        </w:tc>
        <w:tc>
          <w:tcPr>
            <w:tcW w:w="313"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2436"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213C9" w:rsidRPr="00A213C9" w:rsidRDefault="00A213C9" w:rsidP="006D299D">
            <w:pPr>
              <w:spacing w:after="0" w:line="240" w:lineRule="auto"/>
              <w:jc w:val="center"/>
              <w:rPr>
                <w:rFonts w:eastAsia="Times New Roman" w:cs="Calibri"/>
                <w:lang w:eastAsia="cs-CZ"/>
              </w:rPr>
            </w:pPr>
            <w:r w:rsidRPr="00A213C9">
              <w:rPr>
                <w:rFonts w:eastAsia="Times New Roman" w:cs="Calibri"/>
                <w:lang w:eastAsia="cs-CZ"/>
              </w:rPr>
              <w:t>X</w:t>
            </w:r>
          </w:p>
        </w:tc>
        <w:tc>
          <w:tcPr>
            <w:tcW w:w="313"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313" w:type="dxa"/>
            <w:gridSpan w:val="2"/>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313" w:type="dxa"/>
            <w:gridSpan w:val="2"/>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r>
      <w:tr w:rsidR="00A213C9" w:rsidRPr="00A213C9" w:rsidTr="00A213C9">
        <w:trPr>
          <w:gridAfter w:val="3"/>
          <w:wAfter w:w="420" w:type="dxa"/>
          <w:trHeight w:val="300"/>
        </w:trPr>
        <w:tc>
          <w:tcPr>
            <w:tcW w:w="1920" w:type="dxa"/>
            <w:gridSpan w:val="6"/>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r w:rsidRPr="00A213C9">
              <w:rPr>
                <w:rFonts w:eastAsia="Times New Roman" w:cs="Calibri"/>
                <w:lang w:eastAsia="cs-CZ"/>
              </w:rPr>
              <w:t>Investovaná částka</w:t>
            </w:r>
          </w:p>
        </w:tc>
        <w:tc>
          <w:tcPr>
            <w:tcW w:w="960"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1920" w:type="dxa"/>
            <w:gridSpan w:val="2"/>
            <w:tcBorders>
              <w:top w:val="nil"/>
              <w:left w:val="nil"/>
              <w:bottom w:val="nil"/>
              <w:right w:val="nil"/>
            </w:tcBorders>
            <w:shd w:val="clear" w:color="auto" w:fill="auto"/>
            <w:noWrap/>
            <w:vAlign w:val="bottom"/>
            <w:hideMark/>
          </w:tcPr>
          <w:p w:rsidR="00A213C9" w:rsidRPr="00A213C9" w:rsidRDefault="00A213C9" w:rsidP="00A213C9">
            <w:pPr>
              <w:spacing w:after="0" w:line="240" w:lineRule="auto"/>
              <w:jc w:val="center"/>
              <w:rPr>
                <w:rFonts w:eastAsia="Times New Roman" w:cs="Calibri"/>
                <w:lang w:eastAsia="cs-CZ"/>
              </w:rPr>
            </w:pPr>
            <w:r w:rsidRPr="00A213C9">
              <w:rPr>
                <w:rFonts w:eastAsia="Times New Roman" w:cs="Calibri"/>
                <w:lang w:eastAsia="cs-CZ"/>
              </w:rPr>
              <w:t>v tis. Kč</w:t>
            </w:r>
          </w:p>
        </w:tc>
        <w:tc>
          <w:tcPr>
            <w:tcW w:w="960" w:type="dxa"/>
            <w:gridSpan w:val="3"/>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960" w:type="dxa"/>
            <w:gridSpan w:val="4"/>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960" w:type="dxa"/>
            <w:gridSpan w:val="5"/>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820" w:type="dxa"/>
            <w:gridSpan w:val="3"/>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r>
      <w:tr w:rsidR="00A213C9" w:rsidRPr="00A213C9" w:rsidTr="00A213C9">
        <w:trPr>
          <w:gridAfter w:val="3"/>
          <w:wAfter w:w="420" w:type="dxa"/>
          <w:trHeight w:val="300"/>
        </w:trPr>
        <w:tc>
          <w:tcPr>
            <w:tcW w:w="960" w:type="dxa"/>
            <w:gridSpan w:val="3"/>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960" w:type="dxa"/>
            <w:gridSpan w:val="3"/>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213C9" w:rsidRPr="00A213C9" w:rsidRDefault="006D299D" w:rsidP="00A213C9">
            <w:pPr>
              <w:spacing w:after="0" w:line="240" w:lineRule="auto"/>
              <w:jc w:val="center"/>
              <w:rPr>
                <w:rFonts w:eastAsia="Times New Roman" w:cs="Calibri"/>
                <w:lang w:eastAsia="cs-CZ"/>
              </w:rPr>
            </w:pPr>
            <w:r>
              <w:rPr>
                <w:rFonts w:eastAsia="Times New Roman" w:cs="Calibri"/>
                <w:lang w:eastAsia="cs-CZ"/>
              </w:rPr>
              <w:t>0</w:t>
            </w:r>
            <w:r w:rsidR="00A213C9" w:rsidRPr="00A213C9">
              <w:rPr>
                <w:rFonts w:eastAsia="Times New Roman" w:cs="Calibri"/>
                <w:lang w:eastAsia="cs-CZ"/>
              </w:rPr>
              <w:t> </w:t>
            </w:r>
          </w:p>
        </w:tc>
        <w:tc>
          <w:tcPr>
            <w:tcW w:w="960" w:type="dxa"/>
            <w:gridSpan w:val="3"/>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960" w:type="dxa"/>
            <w:gridSpan w:val="4"/>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960" w:type="dxa"/>
            <w:gridSpan w:val="5"/>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820" w:type="dxa"/>
            <w:gridSpan w:val="3"/>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r>
      <w:tr w:rsidR="00A213C9" w:rsidRPr="00A213C9" w:rsidTr="00A213C9">
        <w:trPr>
          <w:gridAfter w:val="3"/>
          <w:wAfter w:w="420" w:type="dxa"/>
          <w:trHeight w:val="300"/>
        </w:trPr>
        <w:tc>
          <w:tcPr>
            <w:tcW w:w="960" w:type="dxa"/>
            <w:gridSpan w:val="3"/>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960" w:type="dxa"/>
            <w:gridSpan w:val="3"/>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960"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960" w:type="dxa"/>
            <w:gridSpan w:val="3"/>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960" w:type="dxa"/>
            <w:gridSpan w:val="4"/>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960" w:type="dxa"/>
            <w:gridSpan w:val="5"/>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820" w:type="dxa"/>
            <w:gridSpan w:val="3"/>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r>
      <w:tr w:rsidR="00A213C9" w:rsidRPr="00A213C9" w:rsidTr="00A213C9">
        <w:trPr>
          <w:gridAfter w:val="3"/>
          <w:wAfter w:w="420" w:type="dxa"/>
          <w:trHeight w:val="300"/>
        </w:trPr>
        <w:tc>
          <w:tcPr>
            <w:tcW w:w="960" w:type="dxa"/>
            <w:gridSpan w:val="3"/>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p>
        </w:tc>
        <w:tc>
          <w:tcPr>
            <w:tcW w:w="1920" w:type="dxa"/>
            <w:gridSpan w:val="4"/>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eastAsia="Times New Roman" w:cs="Calibri"/>
                <w:lang w:eastAsia="cs-CZ"/>
              </w:rPr>
            </w:pPr>
            <w:r w:rsidRPr="00A213C9">
              <w:rPr>
                <w:rFonts w:eastAsia="Times New Roman" w:cs="Calibri"/>
                <w:lang w:eastAsia="cs-CZ"/>
              </w:rPr>
              <w:t xml:space="preserve">Pokud ANO, čím: </w:t>
            </w:r>
          </w:p>
        </w:tc>
        <w:tc>
          <w:tcPr>
            <w:tcW w:w="960" w:type="dxa"/>
            <w:tcBorders>
              <w:top w:val="single" w:sz="4" w:space="0" w:color="auto"/>
              <w:left w:val="single" w:sz="4" w:space="0" w:color="auto"/>
              <w:bottom w:val="single" w:sz="4" w:space="0" w:color="auto"/>
              <w:right w:val="nil"/>
            </w:tcBorders>
            <w:shd w:val="clear" w:color="auto" w:fill="auto"/>
            <w:noWrap/>
            <w:hideMark/>
          </w:tcPr>
          <w:p w:rsidR="00A213C9" w:rsidRPr="00A213C9" w:rsidRDefault="00A213C9" w:rsidP="00A213C9">
            <w:pPr>
              <w:spacing w:after="0" w:line="240" w:lineRule="auto"/>
              <w:rPr>
                <w:rFonts w:eastAsia="Times New Roman" w:cs="Calibri"/>
                <w:lang w:eastAsia="cs-CZ"/>
              </w:rPr>
            </w:pPr>
            <w:r w:rsidRPr="00A213C9">
              <w:rPr>
                <w:rFonts w:eastAsia="Times New Roman" w:cs="Calibri"/>
                <w:lang w:eastAsia="cs-CZ"/>
              </w:rPr>
              <w:t> </w:t>
            </w:r>
          </w:p>
        </w:tc>
        <w:tc>
          <w:tcPr>
            <w:tcW w:w="960" w:type="dxa"/>
            <w:tcBorders>
              <w:top w:val="single" w:sz="4" w:space="0" w:color="auto"/>
              <w:left w:val="nil"/>
              <w:bottom w:val="single" w:sz="4" w:space="0" w:color="auto"/>
              <w:right w:val="nil"/>
            </w:tcBorders>
            <w:shd w:val="clear" w:color="auto" w:fill="auto"/>
            <w:noWrap/>
            <w:hideMark/>
          </w:tcPr>
          <w:p w:rsidR="00A213C9" w:rsidRPr="00A213C9" w:rsidRDefault="00A213C9" w:rsidP="00A213C9">
            <w:pPr>
              <w:spacing w:after="0" w:line="240" w:lineRule="auto"/>
              <w:rPr>
                <w:rFonts w:eastAsia="Times New Roman" w:cs="Calibri"/>
                <w:lang w:eastAsia="cs-CZ"/>
              </w:rPr>
            </w:pPr>
            <w:r w:rsidRPr="00A213C9">
              <w:rPr>
                <w:rFonts w:eastAsia="Times New Roman" w:cs="Calibri"/>
                <w:lang w:eastAsia="cs-CZ"/>
              </w:rPr>
              <w:t> </w:t>
            </w:r>
          </w:p>
        </w:tc>
        <w:tc>
          <w:tcPr>
            <w:tcW w:w="960" w:type="dxa"/>
            <w:gridSpan w:val="3"/>
            <w:tcBorders>
              <w:top w:val="single" w:sz="4" w:space="0" w:color="auto"/>
              <w:left w:val="nil"/>
              <w:bottom w:val="single" w:sz="4" w:space="0" w:color="auto"/>
              <w:right w:val="nil"/>
            </w:tcBorders>
            <w:shd w:val="clear" w:color="auto" w:fill="auto"/>
            <w:noWrap/>
            <w:hideMark/>
          </w:tcPr>
          <w:p w:rsidR="00A213C9" w:rsidRPr="00A213C9" w:rsidRDefault="00A213C9" w:rsidP="00A213C9">
            <w:pPr>
              <w:spacing w:after="0" w:line="240" w:lineRule="auto"/>
              <w:rPr>
                <w:rFonts w:eastAsia="Times New Roman" w:cs="Calibri"/>
                <w:lang w:eastAsia="cs-CZ"/>
              </w:rPr>
            </w:pPr>
            <w:r w:rsidRPr="00A213C9">
              <w:rPr>
                <w:rFonts w:eastAsia="Times New Roman" w:cs="Calibri"/>
                <w:lang w:eastAsia="cs-CZ"/>
              </w:rPr>
              <w:t> </w:t>
            </w:r>
          </w:p>
        </w:tc>
        <w:tc>
          <w:tcPr>
            <w:tcW w:w="960" w:type="dxa"/>
            <w:gridSpan w:val="4"/>
            <w:tcBorders>
              <w:top w:val="single" w:sz="4" w:space="0" w:color="auto"/>
              <w:left w:val="nil"/>
              <w:bottom w:val="single" w:sz="4" w:space="0" w:color="auto"/>
              <w:right w:val="nil"/>
            </w:tcBorders>
            <w:shd w:val="clear" w:color="auto" w:fill="auto"/>
            <w:noWrap/>
            <w:hideMark/>
          </w:tcPr>
          <w:p w:rsidR="00A213C9" w:rsidRPr="00A213C9" w:rsidRDefault="00A213C9" w:rsidP="00A213C9">
            <w:pPr>
              <w:spacing w:after="0" w:line="240" w:lineRule="auto"/>
              <w:rPr>
                <w:rFonts w:eastAsia="Times New Roman" w:cs="Calibri"/>
                <w:lang w:eastAsia="cs-CZ"/>
              </w:rPr>
            </w:pPr>
            <w:r w:rsidRPr="00A213C9">
              <w:rPr>
                <w:rFonts w:eastAsia="Times New Roman" w:cs="Calibri"/>
                <w:lang w:eastAsia="cs-CZ"/>
              </w:rPr>
              <w:t> </w:t>
            </w:r>
          </w:p>
        </w:tc>
        <w:tc>
          <w:tcPr>
            <w:tcW w:w="960" w:type="dxa"/>
            <w:gridSpan w:val="5"/>
            <w:tcBorders>
              <w:top w:val="single" w:sz="4" w:space="0" w:color="auto"/>
              <w:left w:val="nil"/>
              <w:bottom w:val="single" w:sz="4" w:space="0" w:color="auto"/>
              <w:right w:val="nil"/>
            </w:tcBorders>
            <w:shd w:val="clear" w:color="auto" w:fill="auto"/>
            <w:noWrap/>
            <w:hideMark/>
          </w:tcPr>
          <w:p w:rsidR="00A213C9" w:rsidRPr="00A213C9" w:rsidRDefault="00A213C9" w:rsidP="00A213C9">
            <w:pPr>
              <w:spacing w:after="0" w:line="240" w:lineRule="auto"/>
              <w:rPr>
                <w:rFonts w:eastAsia="Times New Roman" w:cs="Calibri"/>
                <w:lang w:eastAsia="cs-CZ"/>
              </w:rPr>
            </w:pPr>
            <w:r w:rsidRPr="00A213C9">
              <w:rPr>
                <w:rFonts w:eastAsia="Times New Roman" w:cs="Calibri"/>
                <w:lang w:eastAsia="cs-CZ"/>
              </w:rPr>
              <w:t> </w:t>
            </w:r>
          </w:p>
        </w:tc>
        <w:tc>
          <w:tcPr>
            <w:tcW w:w="820" w:type="dxa"/>
            <w:gridSpan w:val="3"/>
            <w:tcBorders>
              <w:top w:val="single" w:sz="4" w:space="0" w:color="auto"/>
              <w:left w:val="nil"/>
              <w:bottom w:val="single" w:sz="4" w:space="0" w:color="auto"/>
              <w:right w:val="single" w:sz="4" w:space="0" w:color="auto"/>
            </w:tcBorders>
            <w:shd w:val="clear" w:color="auto" w:fill="auto"/>
            <w:noWrap/>
            <w:hideMark/>
          </w:tcPr>
          <w:p w:rsidR="00A213C9" w:rsidRPr="00A213C9" w:rsidRDefault="00A213C9" w:rsidP="00A213C9">
            <w:pPr>
              <w:spacing w:after="0" w:line="240" w:lineRule="auto"/>
              <w:rPr>
                <w:rFonts w:eastAsia="Times New Roman" w:cs="Calibri"/>
                <w:lang w:eastAsia="cs-CZ"/>
              </w:rPr>
            </w:pPr>
            <w:r w:rsidRPr="00A213C9">
              <w:rPr>
                <w:rFonts w:eastAsia="Times New Roman" w:cs="Calibri"/>
                <w:lang w:eastAsia="cs-CZ"/>
              </w:rPr>
              <w:t> </w:t>
            </w:r>
          </w:p>
        </w:tc>
      </w:tr>
      <w:tr w:rsidR="00A213C9" w:rsidRPr="00A213C9" w:rsidTr="00A213C9">
        <w:trPr>
          <w:trHeight w:val="255"/>
        </w:trPr>
        <w:tc>
          <w:tcPr>
            <w:tcW w:w="420" w:type="dxa"/>
            <w:tcBorders>
              <w:top w:val="nil"/>
              <w:left w:val="nil"/>
              <w:bottom w:val="nil"/>
              <w:right w:val="nil"/>
            </w:tcBorders>
            <w:shd w:val="clear" w:color="auto" w:fill="auto"/>
            <w:noWrap/>
            <w:vAlign w:val="bottom"/>
            <w:hideMark/>
          </w:tcPr>
          <w:p w:rsidR="00A213C9" w:rsidRDefault="00A213C9" w:rsidP="00A213C9">
            <w:pPr>
              <w:spacing w:after="0" w:line="240" w:lineRule="auto"/>
              <w:rPr>
                <w:rFonts w:ascii="Arial" w:eastAsia="Times New Roman" w:hAnsi="Arial" w:cs="Arial"/>
                <w:b/>
                <w:bCs/>
                <w:sz w:val="20"/>
                <w:szCs w:val="20"/>
                <w:lang w:eastAsia="cs-CZ"/>
              </w:rPr>
            </w:pPr>
          </w:p>
          <w:p w:rsidR="00A213C9" w:rsidRPr="00A213C9" w:rsidRDefault="00A213C9" w:rsidP="00A213C9">
            <w:pPr>
              <w:spacing w:after="0" w:line="240" w:lineRule="auto"/>
              <w:rPr>
                <w:rFonts w:ascii="Arial" w:eastAsia="Times New Roman" w:hAnsi="Arial" w:cs="Arial"/>
                <w:b/>
                <w:bCs/>
                <w:sz w:val="20"/>
                <w:szCs w:val="20"/>
                <w:lang w:eastAsia="cs-CZ"/>
              </w:rPr>
            </w:pPr>
            <w:r w:rsidRPr="00A213C9">
              <w:rPr>
                <w:rFonts w:ascii="Arial" w:eastAsia="Times New Roman" w:hAnsi="Arial" w:cs="Arial"/>
                <w:b/>
                <w:bCs/>
                <w:sz w:val="20"/>
                <w:szCs w:val="20"/>
                <w:lang w:eastAsia="cs-CZ"/>
              </w:rPr>
              <w:t>6E</w:t>
            </w:r>
          </w:p>
        </w:tc>
        <w:tc>
          <w:tcPr>
            <w:tcW w:w="8500" w:type="dxa"/>
            <w:gridSpan w:val="26"/>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b/>
                <w:bCs/>
                <w:sz w:val="20"/>
                <w:szCs w:val="20"/>
                <w:lang w:eastAsia="cs-CZ"/>
              </w:rPr>
            </w:pPr>
            <w:r w:rsidRPr="00A213C9">
              <w:rPr>
                <w:rFonts w:ascii="Arial" w:eastAsia="Times New Roman" w:hAnsi="Arial" w:cs="Arial"/>
                <w:b/>
                <w:bCs/>
                <w:sz w:val="20"/>
                <w:szCs w:val="20"/>
                <w:lang w:eastAsia="cs-CZ"/>
              </w:rPr>
              <w:t xml:space="preserve">Žáci SŠ s odlišnými kulturními, životními podmínkami nebo s kombinací více sociálních  </w:t>
            </w:r>
          </w:p>
        </w:tc>
      </w:tr>
      <w:tr w:rsidR="00A213C9" w:rsidRPr="00A213C9" w:rsidTr="00A213C9">
        <w:trPr>
          <w:trHeight w:val="255"/>
        </w:trPr>
        <w:tc>
          <w:tcPr>
            <w:tcW w:w="420"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5609" w:type="dxa"/>
            <w:gridSpan w:val="12"/>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b/>
                <w:bCs/>
                <w:sz w:val="20"/>
                <w:szCs w:val="20"/>
                <w:lang w:eastAsia="cs-CZ"/>
              </w:rPr>
            </w:pPr>
            <w:r w:rsidRPr="00A213C9">
              <w:rPr>
                <w:rFonts w:ascii="Arial" w:eastAsia="Times New Roman" w:hAnsi="Arial" w:cs="Arial"/>
                <w:b/>
                <w:bCs/>
                <w:sz w:val="20"/>
                <w:szCs w:val="20"/>
                <w:lang w:eastAsia="cs-CZ"/>
              </w:rPr>
              <w:t>faktorů.</w:t>
            </w:r>
          </w:p>
        </w:tc>
        <w:tc>
          <w:tcPr>
            <w:tcW w:w="265"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gridSpan w:val="2"/>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1042" w:type="dxa"/>
            <w:gridSpan w:val="6"/>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r>
      <w:tr w:rsidR="00A213C9" w:rsidRPr="00A213C9" w:rsidTr="00A213C9">
        <w:trPr>
          <w:trHeight w:val="255"/>
        </w:trPr>
        <w:tc>
          <w:tcPr>
            <w:tcW w:w="420"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6138" w:type="dxa"/>
            <w:gridSpan w:val="14"/>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r w:rsidRPr="00A213C9">
              <w:rPr>
                <w:rFonts w:ascii="Arial" w:eastAsia="Times New Roman" w:hAnsi="Arial" w:cs="Arial"/>
                <w:sz w:val="20"/>
                <w:szCs w:val="20"/>
                <w:lang w:eastAsia="cs-CZ"/>
              </w:rPr>
              <w:t>počet individuálních intervencí</w:t>
            </w:r>
          </w:p>
        </w:tc>
        <w:tc>
          <w:tcPr>
            <w:tcW w:w="264" w:type="dxa"/>
            <w:gridSpan w:val="2"/>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1042" w:type="dxa"/>
            <w:gridSpan w:val="6"/>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r>
      <w:tr w:rsidR="00A213C9" w:rsidRPr="00A213C9" w:rsidTr="00A213C9">
        <w:trPr>
          <w:trHeight w:val="255"/>
        </w:trPr>
        <w:tc>
          <w:tcPr>
            <w:tcW w:w="420"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5609" w:type="dxa"/>
            <w:gridSpan w:val="12"/>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5"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gridSpan w:val="2"/>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104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213C9" w:rsidRPr="00A213C9" w:rsidRDefault="00A213C9" w:rsidP="00A213C9">
            <w:pPr>
              <w:spacing w:after="0" w:line="240" w:lineRule="auto"/>
              <w:jc w:val="right"/>
              <w:rPr>
                <w:rFonts w:ascii="Arial" w:eastAsia="Times New Roman" w:hAnsi="Arial" w:cs="Arial"/>
                <w:sz w:val="20"/>
                <w:szCs w:val="20"/>
                <w:lang w:eastAsia="cs-CZ"/>
              </w:rPr>
            </w:pPr>
            <w:r w:rsidRPr="00A213C9">
              <w:rPr>
                <w:rFonts w:ascii="Arial" w:eastAsia="Times New Roman" w:hAnsi="Arial" w:cs="Arial"/>
                <w:sz w:val="20"/>
                <w:szCs w:val="20"/>
                <w:lang w:eastAsia="cs-CZ"/>
              </w:rPr>
              <w:t>0</w:t>
            </w: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r>
      <w:tr w:rsidR="00A213C9" w:rsidRPr="00A213C9" w:rsidTr="00A213C9">
        <w:trPr>
          <w:trHeight w:val="255"/>
        </w:trPr>
        <w:tc>
          <w:tcPr>
            <w:tcW w:w="420"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6666" w:type="dxa"/>
            <w:gridSpan w:val="17"/>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r w:rsidRPr="00A213C9">
              <w:rPr>
                <w:rFonts w:ascii="Arial" w:eastAsia="Times New Roman" w:hAnsi="Arial" w:cs="Arial"/>
                <w:sz w:val="20"/>
                <w:szCs w:val="20"/>
                <w:lang w:eastAsia="cs-CZ"/>
              </w:rPr>
              <w:t>počet adaptačních dnů pro výše uvedené žáky</w:t>
            </w: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1042" w:type="dxa"/>
            <w:gridSpan w:val="6"/>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r>
      <w:tr w:rsidR="00A213C9" w:rsidRPr="00A213C9" w:rsidTr="00A213C9">
        <w:trPr>
          <w:trHeight w:val="255"/>
        </w:trPr>
        <w:tc>
          <w:tcPr>
            <w:tcW w:w="420"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5609" w:type="dxa"/>
            <w:gridSpan w:val="12"/>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5"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gridSpan w:val="2"/>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104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213C9" w:rsidRPr="00A213C9" w:rsidRDefault="00A213C9" w:rsidP="00A213C9">
            <w:pPr>
              <w:spacing w:after="0" w:line="240" w:lineRule="auto"/>
              <w:jc w:val="right"/>
              <w:rPr>
                <w:rFonts w:ascii="Arial" w:eastAsia="Times New Roman" w:hAnsi="Arial" w:cs="Arial"/>
                <w:sz w:val="20"/>
                <w:szCs w:val="20"/>
                <w:lang w:eastAsia="cs-CZ"/>
              </w:rPr>
            </w:pPr>
            <w:r w:rsidRPr="00A213C9">
              <w:rPr>
                <w:rFonts w:ascii="Arial" w:eastAsia="Times New Roman" w:hAnsi="Arial" w:cs="Arial"/>
                <w:sz w:val="20"/>
                <w:szCs w:val="20"/>
                <w:lang w:eastAsia="cs-CZ"/>
              </w:rPr>
              <w:t>0</w:t>
            </w: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r>
      <w:tr w:rsidR="00A213C9" w:rsidRPr="00A213C9" w:rsidTr="00A213C9">
        <w:trPr>
          <w:trHeight w:val="255"/>
        </w:trPr>
        <w:tc>
          <w:tcPr>
            <w:tcW w:w="420"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8500" w:type="dxa"/>
            <w:gridSpan w:val="26"/>
            <w:tcBorders>
              <w:top w:val="nil"/>
              <w:left w:val="nil"/>
              <w:bottom w:val="nil"/>
              <w:right w:val="nil"/>
            </w:tcBorders>
            <w:shd w:val="clear" w:color="auto" w:fill="auto"/>
            <w:noWrap/>
            <w:vAlign w:val="bottom"/>
            <w:hideMark/>
          </w:tcPr>
          <w:p w:rsidR="00A213C9" w:rsidRDefault="00A213C9" w:rsidP="00A213C9">
            <w:pPr>
              <w:spacing w:after="0" w:line="240" w:lineRule="auto"/>
              <w:rPr>
                <w:rFonts w:ascii="Arial" w:eastAsia="Times New Roman" w:hAnsi="Arial" w:cs="Arial"/>
                <w:sz w:val="20"/>
                <w:szCs w:val="20"/>
                <w:lang w:eastAsia="cs-CZ"/>
              </w:rPr>
            </w:pPr>
          </w:p>
          <w:p w:rsidR="00A213C9" w:rsidRDefault="00A213C9" w:rsidP="00A213C9">
            <w:pPr>
              <w:spacing w:after="0" w:line="240" w:lineRule="auto"/>
              <w:rPr>
                <w:rFonts w:ascii="Arial" w:eastAsia="Times New Roman" w:hAnsi="Arial" w:cs="Arial"/>
                <w:sz w:val="20"/>
                <w:szCs w:val="20"/>
                <w:lang w:eastAsia="cs-CZ"/>
              </w:rPr>
            </w:pPr>
          </w:p>
          <w:p w:rsidR="00A213C9" w:rsidRDefault="00A213C9" w:rsidP="00A213C9">
            <w:pPr>
              <w:spacing w:after="0" w:line="240" w:lineRule="auto"/>
              <w:rPr>
                <w:rFonts w:ascii="Arial" w:eastAsia="Times New Roman" w:hAnsi="Arial" w:cs="Arial"/>
                <w:sz w:val="20"/>
                <w:szCs w:val="20"/>
                <w:lang w:eastAsia="cs-CZ"/>
              </w:rPr>
            </w:pPr>
          </w:p>
          <w:p w:rsidR="00A213C9" w:rsidRDefault="00A213C9" w:rsidP="00A213C9">
            <w:pPr>
              <w:spacing w:after="0" w:line="240" w:lineRule="auto"/>
              <w:rPr>
                <w:rFonts w:ascii="Arial" w:eastAsia="Times New Roman" w:hAnsi="Arial" w:cs="Arial"/>
                <w:sz w:val="20"/>
                <w:szCs w:val="20"/>
                <w:lang w:eastAsia="cs-CZ"/>
              </w:rPr>
            </w:pPr>
          </w:p>
          <w:p w:rsidR="006D299D" w:rsidRDefault="006D299D" w:rsidP="00A213C9">
            <w:pPr>
              <w:spacing w:after="0" w:line="240" w:lineRule="auto"/>
              <w:rPr>
                <w:rFonts w:ascii="Arial" w:eastAsia="Times New Roman" w:hAnsi="Arial" w:cs="Arial"/>
                <w:sz w:val="20"/>
                <w:szCs w:val="20"/>
                <w:lang w:eastAsia="cs-CZ"/>
              </w:rPr>
            </w:pPr>
          </w:p>
          <w:p w:rsidR="00A213C9" w:rsidRPr="00A213C9" w:rsidRDefault="00A213C9" w:rsidP="006D299D">
            <w:pPr>
              <w:spacing w:after="0" w:line="240" w:lineRule="auto"/>
              <w:rPr>
                <w:rFonts w:ascii="Arial" w:eastAsia="Times New Roman" w:hAnsi="Arial" w:cs="Arial"/>
                <w:sz w:val="20"/>
                <w:szCs w:val="20"/>
                <w:lang w:eastAsia="cs-CZ"/>
              </w:rPr>
            </w:pPr>
            <w:r w:rsidRPr="00A213C9">
              <w:rPr>
                <w:rFonts w:ascii="Arial" w:eastAsia="Times New Roman" w:hAnsi="Arial" w:cs="Arial"/>
                <w:sz w:val="20"/>
                <w:szCs w:val="20"/>
                <w:lang w:eastAsia="cs-CZ"/>
              </w:rPr>
              <w:lastRenderedPageBreak/>
              <w:t>počet spoluprací ŠPP při SŠ s ŠPP na ZŠ při začle</w:t>
            </w:r>
            <w:r w:rsidR="006D299D">
              <w:rPr>
                <w:rFonts w:ascii="Arial" w:eastAsia="Times New Roman" w:hAnsi="Arial" w:cs="Arial"/>
                <w:sz w:val="20"/>
                <w:szCs w:val="20"/>
                <w:lang w:eastAsia="cs-CZ"/>
              </w:rPr>
              <w:t>ň</w:t>
            </w:r>
            <w:r w:rsidRPr="00A213C9">
              <w:rPr>
                <w:rFonts w:ascii="Arial" w:eastAsia="Times New Roman" w:hAnsi="Arial" w:cs="Arial"/>
                <w:sz w:val="20"/>
                <w:szCs w:val="20"/>
                <w:lang w:eastAsia="cs-CZ"/>
              </w:rPr>
              <w:t>ování výše uvedených žáků do SŠ</w:t>
            </w:r>
          </w:p>
        </w:tc>
      </w:tr>
      <w:tr w:rsidR="00A213C9" w:rsidRPr="00A213C9" w:rsidTr="00A213C9">
        <w:trPr>
          <w:trHeight w:val="420"/>
        </w:trPr>
        <w:tc>
          <w:tcPr>
            <w:tcW w:w="420"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5609" w:type="dxa"/>
            <w:gridSpan w:val="12"/>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5"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gridSpan w:val="2"/>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104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213C9" w:rsidRPr="00A213C9" w:rsidRDefault="00A213C9" w:rsidP="00A213C9">
            <w:pPr>
              <w:spacing w:after="0" w:line="240" w:lineRule="auto"/>
              <w:jc w:val="right"/>
              <w:rPr>
                <w:rFonts w:ascii="Arial" w:eastAsia="Times New Roman" w:hAnsi="Arial" w:cs="Arial"/>
                <w:sz w:val="20"/>
                <w:szCs w:val="20"/>
                <w:lang w:eastAsia="cs-CZ"/>
              </w:rPr>
            </w:pPr>
            <w:r w:rsidRPr="00A213C9">
              <w:rPr>
                <w:rFonts w:ascii="Arial" w:eastAsia="Times New Roman" w:hAnsi="Arial" w:cs="Arial"/>
                <w:sz w:val="20"/>
                <w:szCs w:val="20"/>
                <w:lang w:eastAsia="cs-CZ"/>
              </w:rPr>
              <w:t>0</w:t>
            </w: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r>
      <w:tr w:rsidR="00A213C9" w:rsidRPr="00A213C9" w:rsidTr="00A213C9">
        <w:trPr>
          <w:trHeight w:val="255"/>
        </w:trPr>
        <w:tc>
          <w:tcPr>
            <w:tcW w:w="420"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7194" w:type="dxa"/>
            <w:gridSpan w:val="19"/>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r w:rsidRPr="00A213C9">
              <w:rPr>
                <w:rFonts w:ascii="Arial" w:eastAsia="Times New Roman" w:hAnsi="Arial" w:cs="Arial"/>
                <w:sz w:val="20"/>
                <w:szCs w:val="20"/>
                <w:lang w:eastAsia="cs-CZ"/>
              </w:rPr>
              <w:t xml:space="preserve">počet konzultací </w:t>
            </w:r>
            <w:proofErr w:type="spellStart"/>
            <w:r w:rsidRPr="00A213C9">
              <w:rPr>
                <w:rFonts w:ascii="Arial" w:eastAsia="Times New Roman" w:hAnsi="Arial" w:cs="Arial"/>
                <w:sz w:val="20"/>
                <w:szCs w:val="20"/>
                <w:lang w:eastAsia="cs-CZ"/>
              </w:rPr>
              <w:t>vývhovného</w:t>
            </w:r>
            <w:proofErr w:type="spellEnd"/>
            <w:r w:rsidRPr="00A213C9">
              <w:rPr>
                <w:rFonts w:ascii="Arial" w:eastAsia="Times New Roman" w:hAnsi="Arial" w:cs="Arial"/>
                <w:sz w:val="20"/>
                <w:szCs w:val="20"/>
                <w:lang w:eastAsia="cs-CZ"/>
              </w:rPr>
              <w:t>/kariérového poradce SŠ (před nástupem do SŠ)</w:t>
            </w:r>
          </w:p>
        </w:tc>
        <w:tc>
          <w:tcPr>
            <w:tcW w:w="1042" w:type="dxa"/>
            <w:gridSpan w:val="6"/>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r>
      <w:tr w:rsidR="00A213C9" w:rsidRPr="00A213C9" w:rsidTr="00A213C9">
        <w:trPr>
          <w:trHeight w:val="420"/>
        </w:trPr>
        <w:tc>
          <w:tcPr>
            <w:tcW w:w="420"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5609" w:type="dxa"/>
            <w:gridSpan w:val="12"/>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5"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gridSpan w:val="2"/>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104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213C9" w:rsidRPr="00A213C9" w:rsidRDefault="00A213C9" w:rsidP="00A213C9">
            <w:pPr>
              <w:spacing w:after="0" w:line="240" w:lineRule="auto"/>
              <w:jc w:val="right"/>
              <w:rPr>
                <w:rFonts w:ascii="Arial" w:eastAsia="Times New Roman" w:hAnsi="Arial" w:cs="Arial"/>
                <w:sz w:val="20"/>
                <w:szCs w:val="20"/>
                <w:lang w:eastAsia="cs-CZ"/>
              </w:rPr>
            </w:pPr>
            <w:r w:rsidRPr="00A213C9">
              <w:rPr>
                <w:rFonts w:ascii="Arial" w:eastAsia="Times New Roman" w:hAnsi="Arial" w:cs="Arial"/>
                <w:sz w:val="20"/>
                <w:szCs w:val="20"/>
                <w:lang w:eastAsia="cs-CZ"/>
              </w:rPr>
              <w:t>0</w:t>
            </w:r>
          </w:p>
        </w:tc>
        <w:tc>
          <w:tcPr>
            <w:tcW w:w="26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r>
    </w:tbl>
    <w:p w:rsidR="00A213C9" w:rsidRDefault="00A213C9"/>
    <w:tbl>
      <w:tblPr>
        <w:tblW w:w="9436" w:type="dxa"/>
        <w:tblInd w:w="55" w:type="dxa"/>
        <w:tblCellMar>
          <w:left w:w="70" w:type="dxa"/>
          <w:right w:w="70" w:type="dxa"/>
        </w:tblCellMar>
        <w:tblLook w:val="04A0"/>
      </w:tblPr>
      <w:tblGrid>
        <w:gridCol w:w="404"/>
        <w:gridCol w:w="901"/>
        <w:gridCol w:w="901"/>
        <w:gridCol w:w="901"/>
        <w:gridCol w:w="901"/>
        <w:gridCol w:w="684"/>
        <w:gridCol w:w="2692"/>
        <w:gridCol w:w="684"/>
        <w:gridCol w:w="684"/>
        <w:gridCol w:w="684"/>
      </w:tblGrid>
      <w:tr w:rsidR="00A213C9" w:rsidRPr="00A213C9" w:rsidTr="00A213C9">
        <w:trPr>
          <w:trHeight w:val="420"/>
        </w:trPr>
        <w:tc>
          <w:tcPr>
            <w:tcW w:w="40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b/>
                <w:bCs/>
                <w:sz w:val="20"/>
                <w:szCs w:val="20"/>
                <w:lang w:eastAsia="cs-CZ"/>
              </w:rPr>
            </w:pPr>
            <w:r w:rsidRPr="00A213C9">
              <w:rPr>
                <w:rFonts w:ascii="Arial" w:eastAsia="Times New Roman" w:hAnsi="Arial" w:cs="Arial"/>
                <w:b/>
                <w:bCs/>
                <w:sz w:val="20"/>
                <w:szCs w:val="20"/>
                <w:lang w:eastAsia="cs-CZ"/>
              </w:rPr>
              <w:t>6F</w:t>
            </w:r>
          </w:p>
        </w:tc>
        <w:tc>
          <w:tcPr>
            <w:tcW w:w="9032" w:type="dxa"/>
            <w:gridSpan w:val="9"/>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b/>
                <w:bCs/>
                <w:sz w:val="20"/>
                <w:szCs w:val="20"/>
                <w:lang w:eastAsia="cs-CZ"/>
              </w:rPr>
            </w:pPr>
            <w:r w:rsidRPr="00A213C9">
              <w:rPr>
                <w:rFonts w:ascii="Arial" w:eastAsia="Times New Roman" w:hAnsi="Arial" w:cs="Arial"/>
                <w:b/>
                <w:bCs/>
                <w:sz w:val="20"/>
                <w:szCs w:val="20"/>
                <w:lang w:eastAsia="cs-CZ"/>
              </w:rPr>
              <w:t>Spolupráce školních poradenských pracovišť SŠ se školními poradenskými pracovišti ZŠ.</w:t>
            </w:r>
          </w:p>
        </w:tc>
      </w:tr>
      <w:tr w:rsidR="00A213C9" w:rsidRPr="00A213C9" w:rsidTr="00A213C9">
        <w:trPr>
          <w:trHeight w:val="255"/>
        </w:trPr>
        <w:tc>
          <w:tcPr>
            <w:tcW w:w="40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901"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901"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901"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901"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68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92"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68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68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68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r>
      <w:tr w:rsidR="00A213C9" w:rsidRPr="00A213C9" w:rsidTr="00A213C9">
        <w:trPr>
          <w:trHeight w:val="420"/>
        </w:trPr>
        <w:tc>
          <w:tcPr>
            <w:tcW w:w="40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3604" w:type="dxa"/>
            <w:gridSpan w:val="4"/>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r w:rsidRPr="00A213C9">
              <w:rPr>
                <w:rFonts w:ascii="Arial" w:eastAsia="Times New Roman" w:hAnsi="Arial" w:cs="Arial"/>
                <w:sz w:val="20"/>
                <w:szCs w:val="20"/>
                <w:lang w:eastAsia="cs-CZ"/>
              </w:rPr>
              <w:t>počet spoluprací ŠPP při SŠ s ŠPP při ZŠ</w:t>
            </w:r>
          </w:p>
        </w:tc>
        <w:tc>
          <w:tcPr>
            <w:tcW w:w="68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26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213C9" w:rsidRPr="00A213C9" w:rsidRDefault="00A213C9" w:rsidP="00A213C9">
            <w:pPr>
              <w:spacing w:after="0" w:line="240" w:lineRule="auto"/>
              <w:jc w:val="center"/>
              <w:rPr>
                <w:rFonts w:ascii="Arial" w:eastAsia="Times New Roman" w:hAnsi="Arial" w:cs="Arial"/>
                <w:sz w:val="20"/>
                <w:szCs w:val="20"/>
                <w:lang w:eastAsia="cs-CZ"/>
              </w:rPr>
            </w:pPr>
            <w:r w:rsidRPr="00A213C9">
              <w:rPr>
                <w:rFonts w:ascii="Arial" w:eastAsia="Times New Roman" w:hAnsi="Arial" w:cs="Arial"/>
                <w:sz w:val="20"/>
                <w:szCs w:val="20"/>
                <w:lang w:eastAsia="cs-CZ"/>
              </w:rPr>
              <w:t>0</w:t>
            </w:r>
          </w:p>
        </w:tc>
        <w:tc>
          <w:tcPr>
            <w:tcW w:w="68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68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c>
          <w:tcPr>
            <w:tcW w:w="684" w:type="dxa"/>
            <w:tcBorders>
              <w:top w:val="nil"/>
              <w:left w:val="nil"/>
              <w:bottom w:val="nil"/>
              <w:right w:val="nil"/>
            </w:tcBorders>
            <w:shd w:val="clear" w:color="auto" w:fill="auto"/>
            <w:noWrap/>
            <w:vAlign w:val="bottom"/>
            <w:hideMark/>
          </w:tcPr>
          <w:p w:rsidR="00A213C9" w:rsidRPr="00A213C9" w:rsidRDefault="00A213C9" w:rsidP="00A213C9">
            <w:pPr>
              <w:spacing w:after="0" w:line="240" w:lineRule="auto"/>
              <w:rPr>
                <w:rFonts w:ascii="Arial" w:eastAsia="Times New Roman" w:hAnsi="Arial" w:cs="Arial"/>
                <w:sz w:val="20"/>
                <w:szCs w:val="20"/>
                <w:lang w:eastAsia="cs-CZ"/>
              </w:rPr>
            </w:pPr>
          </w:p>
        </w:tc>
      </w:tr>
    </w:tbl>
    <w:p w:rsidR="00A213C9" w:rsidRDefault="00A213C9"/>
    <w:p w:rsidR="00A213C9" w:rsidRDefault="00A213C9"/>
    <w:p w:rsidR="00A213C9" w:rsidRDefault="00A213C9"/>
    <w:p w:rsidR="00A213C9" w:rsidRDefault="00A213C9"/>
    <w:p w:rsidR="00A213C9" w:rsidRDefault="00A213C9"/>
    <w:p w:rsidR="00A213C9" w:rsidRDefault="00A213C9"/>
    <w:p w:rsidR="00A213C9" w:rsidRDefault="00A213C9"/>
    <w:p w:rsidR="00A213C9" w:rsidRDefault="00A213C9"/>
    <w:p w:rsidR="00A213C9" w:rsidRDefault="00A213C9"/>
    <w:p w:rsidR="00A213C9" w:rsidRDefault="00A213C9"/>
    <w:p w:rsidR="00A213C9" w:rsidRDefault="00A213C9"/>
    <w:p w:rsidR="00A213C9" w:rsidRDefault="00A213C9"/>
    <w:p w:rsidR="00A213C9" w:rsidRDefault="00A213C9"/>
    <w:p w:rsidR="00A213C9" w:rsidRDefault="00A213C9"/>
    <w:p w:rsidR="00A213C9" w:rsidRDefault="00A213C9"/>
    <w:p w:rsidR="00A213C9" w:rsidRDefault="00A213C9"/>
    <w:p w:rsidR="00A213C9" w:rsidRDefault="00A213C9"/>
    <w:p w:rsidR="00A213C9" w:rsidRDefault="00A213C9"/>
    <w:p w:rsidR="00A213C9" w:rsidRDefault="00A213C9"/>
    <w:p w:rsidR="00F74DBA" w:rsidRDefault="00F74DBA"/>
    <w:p w:rsidR="00F74DBA" w:rsidRDefault="00F74DBA"/>
    <w:p w:rsidR="00F74DBA" w:rsidRPr="005814D6" w:rsidRDefault="00E407EB" w:rsidP="00436714">
      <w:pPr>
        <w:jc w:val="center"/>
        <w:rPr>
          <w:rFonts w:ascii="Tahoma" w:hAnsi="Tahoma" w:cs="Tahoma"/>
          <w:b/>
          <w:sz w:val="24"/>
          <w:szCs w:val="24"/>
        </w:rPr>
      </w:pPr>
      <w:proofErr w:type="gramStart"/>
      <w:r w:rsidRPr="005814D6">
        <w:rPr>
          <w:rFonts w:ascii="Tahoma" w:hAnsi="Tahoma" w:cs="Tahoma"/>
          <w:b/>
          <w:sz w:val="24"/>
          <w:szCs w:val="24"/>
        </w:rPr>
        <w:lastRenderedPageBreak/>
        <w:t>17.  PŘÍLOHA</w:t>
      </w:r>
      <w:proofErr w:type="gramEnd"/>
      <w:r w:rsidRPr="005814D6">
        <w:rPr>
          <w:rFonts w:ascii="Tahoma" w:hAnsi="Tahoma" w:cs="Tahoma"/>
          <w:b/>
          <w:sz w:val="24"/>
          <w:szCs w:val="24"/>
        </w:rPr>
        <w:t xml:space="preserve"> – FOTODOKUMENTACE</w:t>
      </w:r>
    </w:p>
    <w:p w:rsidR="00F74DBA" w:rsidRDefault="00F74DBA"/>
    <w:p w:rsidR="00C006A3" w:rsidRDefault="00436714">
      <w:pPr>
        <w:sectPr w:rsidR="00C006A3" w:rsidSect="00C55D11">
          <w:pgSz w:w="11906" w:h="16838"/>
          <w:pgMar w:top="1418" w:right="1418" w:bottom="1418" w:left="1418" w:header="709" w:footer="709" w:gutter="0"/>
          <w:cols w:space="708"/>
          <w:titlePg/>
          <w:docGrid w:linePitch="360"/>
        </w:sectPr>
      </w:pPr>
      <w:r>
        <w:rPr>
          <w:noProof/>
          <w:lang w:eastAsia="cs-CZ"/>
        </w:rPr>
        <w:drawing>
          <wp:anchor distT="0" distB="0" distL="114300" distR="114300" simplePos="0" relativeHeight="251663360" behindDoc="0" locked="0" layoutInCell="1" allowOverlap="1">
            <wp:simplePos x="0" y="0"/>
            <wp:positionH relativeFrom="column">
              <wp:posOffset>604520</wp:posOffset>
            </wp:positionH>
            <wp:positionV relativeFrom="paragraph">
              <wp:posOffset>4923155</wp:posOffset>
            </wp:positionV>
            <wp:extent cx="5143500" cy="2828925"/>
            <wp:effectExtent l="19050" t="0" r="0" b="0"/>
            <wp:wrapSquare wrapText="bothSides"/>
            <wp:docPr id="7" name="obrázek 2" descr="Mix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Mix 217"/>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143500" cy="2828925"/>
                    </a:xfrm>
                    <a:prstGeom prst="rect">
                      <a:avLst/>
                    </a:prstGeom>
                    <a:noFill/>
                    <a:ln w="9525">
                      <a:noFill/>
                      <a:miter lim="800000"/>
                      <a:headEnd/>
                      <a:tailEnd/>
                    </a:ln>
                  </pic:spPr>
                </pic:pic>
              </a:graphicData>
            </a:graphic>
          </wp:anchor>
        </w:drawing>
      </w:r>
      <w:r w:rsidRPr="00436714">
        <w:rPr>
          <w:noProof/>
          <w:lang w:eastAsia="cs-CZ"/>
        </w:rPr>
        <w:drawing>
          <wp:inline distT="0" distB="0" distL="0" distR="0">
            <wp:extent cx="5759450" cy="3800475"/>
            <wp:effectExtent l="152400" t="114300" r="146050" b="104775"/>
            <wp:docPr id="49" name="obrázek 23" descr="C:\Documents and Settings\Diana\Plocha\Gemini foto\Škola podzim 2013\DSCF5056.JPG"/>
            <wp:cNvGraphicFramePr/>
            <a:graphic xmlns:a="http://schemas.openxmlformats.org/drawingml/2006/main">
              <a:graphicData uri="http://schemas.openxmlformats.org/drawingml/2006/picture">
                <pic:pic xmlns:pic="http://schemas.openxmlformats.org/drawingml/2006/picture">
                  <pic:nvPicPr>
                    <pic:cNvPr id="17410" name="Picture 2" descr="C:\Documents and Settings\Diana\Plocha\Gemini foto\Škola podzim 2013\DSCF5056.JPG"/>
                    <pic:cNvPicPr>
                      <a:picLocks noChangeAspect="1" noChangeArrowheads="1"/>
                    </pic:cNvPicPr>
                  </pic:nvPicPr>
                  <pic:blipFill>
                    <a:blip r:embed="rId14" cstate="print"/>
                    <a:srcRect/>
                    <a:stretch>
                      <a:fillRect/>
                    </a:stretch>
                  </pic:blipFill>
                  <pic:spPr bwMode="auto">
                    <a:xfrm>
                      <a:off x="0" y="0"/>
                      <a:ext cx="5759450" cy="3800475"/>
                    </a:xfrm>
                    <a:prstGeom prst="rect">
                      <a:avLst/>
                    </a:prstGeom>
                    <a:solidFill>
                      <a:srgbClr val="FFFFFF">
                        <a:shade val="85000"/>
                      </a:srgbClr>
                    </a:solidFill>
                    <a:ln w="88900" cap="sq">
                      <a:solidFill>
                        <a:srgbClr val="FFFFFF"/>
                      </a:solidFill>
                      <a:miter lim="800000"/>
                    </a:ln>
                    <a:effectLst>
                      <a:glow rad="63500">
                        <a:schemeClr val="accent3">
                          <a:satMod val="175000"/>
                          <a:alpha val="40000"/>
                        </a:schemeClr>
                      </a:glow>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B6A15" w:rsidRDefault="00436714">
      <w:r>
        <w:rPr>
          <w:noProof/>
          <w:lang w:eastAsia="cs-CZ"/>
        </w:rPr>
        <w:lastRenderedPageBreak/>
        <w:drawing>
          <wp:anchor distT="0" distB="0" distL="114300" distR="114300" simplePos="0" relativeHeight="251661312" behindDoc="0" locked="0" layoutInCell="1" allowOverlap="1">
            <wp:simplePos x="0" y="0"/>
            <wp:positionH relativeFrom="column">
              <wp:posOffset>423545</wp:posOffset>
            </wp:positionH>
            <wp:positionV relativeFrom="paragraph">
              <wp:posOffset>309245</wp:posOffset>
            </wp:positionV>
            <wp:extent cx="5162550" cy="3152775"/>
            <wp:effectExtent l="19050" t="0" r="0" b="0"/>
            <wp:wrapSquare wrapText="bothSides"/>
            <wp:docPr id="9" name="obrázek 2" descr="C:\Users\Aleš\Pictures\20141012\Obraz07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C:\Users\Aleš\Pictures\20141012\Obraz0787.jpg"/>
                    <pic:cNvPicPr>
                      <a:picLocks noChangeAspect="1" noChangeArrowheads="1"/>
                    </pic:cNvPicPr>
                  </pic:nvPicPr>
                  <pic:blipFill>
                    <a:blip r:embed="rId15" cstate="print"/>
                    <a:srcRect/>
                    <a:stretch>
                      <a:fillRect/>
                    </a:stretch>
                  </pic:blipFill>
                  <pic:spPr bwMode="auto">
                    <a:xfrm>
                      <a:off x="0" y="0"/>
                      <a:ext cx="5162550" cy="3152775"/>
                    </a:xfrm>
                    <a:prstGeom prst="rect">
                      <a:avLst/>
                    </a:prstGeom>
                    <a:noFill/>
                    <a:ln w="9525">
                      <a:noFill/>
                      <a:miter lim="800000"/>
                      <a:headEnd/>
                      <a:tailEnd/>
                    </a:ln>
                  </pic:spPr>
                </pic:pic>
              </a:graphicData>
            </a:graphic>
          </wp:anchor>
        </w:drawing>
      </w:r>
    </w:p>
    <w:p w:rsidR="00BB6A15" w:rsidRDefault="00BB6A15"/>
    <w:p w:rsidR="00BB6A15" w:rsidRDefault="00BB6A15"/>
    <w:p w:rsidR="00BB6A15" w:rsidRDefault="00BB6A15"/>
    <w:p w:rsidR="00BB6A15" w:rsidRDefault="00BB6A15"/>
    <w:p w:rsidR="00BB6A15" w:rsidRDefault="00BB6A15"/>
    <w:p w:rsidR="00BB6A15" w:rsidRDefault="00BB6A15"/>
    <w:p w:rsidR="00BB6A15" w:rsidRDefault="00BB6A15"/>
    <w:p w:rsidR="00BB6A15" w:rsidRDefault="00BB6A15"/>
    <w:p w:rsidR="00436714" w:rsidRDefault="00436714"/>
    <w:p w:rsidR="00436714" w:rsidRDefault="00436714" w:rsidP="00436714"/>
    <w:p w:rsidR="00436714" w:rsidRDefault="00436714" w:rsidP="00436714">
      <w:r>
        <w:t xml:space="preserve">  </w:t>
      </w:r>
    </w:p>
    <w:p w:rsidR="00436714" w:rsidRDefault="00436714" w:rsidP="00436714"/>
    <w:p w:rsidR="00C006A3" w:rsidRPr="00436714" w:rsidRDefault="00436714" w:rsidP="00436714">
      <w:pPr>
        <w:sectPr w:rsidR="00C006A3" w:rsidRPr="00436714" w:rsidSect="00C55D11">
          <w:pgSz w:w="11906" w:h="16838"/>
          <w:pgMar w:top="1418" w:right="1418" w:bottom="1418" w:left="1418" w:header="709" w:footer="709" w:gutter="0"/>
          <w:cols w:space="708"/>
          <w:titlePg/>
          <w:docGrid w:linePitch="360"/>
        </w:sectPr>
      </w:pPr>
      <w:r>
        <w:t xml:space="preserve">                       </w:t>
      </w:r>
      <w:r w:rsidRPr="00436714">
        <w:rPr>
          <w:noProof/>
          <w:lang w:eastAsia="cs-CZ"/>
        </w:rPr>
        <w:drawing>
          <wp:inline distT="0" distB="0" distL="0" distR="0">
            <wp:extent cx="4402832" cy="3951287"/>
            <wp:effectExtent l="76200" t="38100" r="54868" b="11113"/>
            <wp:docPr id="52" name="obrázek 26" descr="C:\Documents and Settings\Diana\Plocha\Gemini foto\Škola podzim 2013\DSCF5084.JPG"/>
            <wp:cNvGraphicFramePr/>
            <a:graphic xmlns:a="http://schemas.openxmlformats.org/drawingml/2006/main">
              <a:graphicData uri="http://schemas.openxmlformats.org/drawingml/2006/picture">
                <pic:pic xmlns:pic="http://schemas.openxmlformats.org/drawingml/2006/picture">
                  <pic:nvPicPr>
                    <pic:cNvPr id="24578" name="Picture 2" descr="C:\Documents and Settings\Diana\Plocha\Gemini foto\Škola podzim 2013\DSCF5084.JPG"/>
                    <pic:cNvPicPr>
                      <a:picLocks noGrp="1" noChangeAspect="1" noChangeArrowheads="1"/>
                    </pic:cNvPicPr>
                  </pic:nvPicPr>
                  <pic:blipFill>
                    <a:blip r:embed="rId16" cstate="print"/>
                    <a:stretch>
                      <a:fillRect/>
                    </a:stretch>
                  </pic:blipFill>
                  <pic:spPr bwMode="auto">
                    <a:xfrm>
                      <a:off x="0" y="0"/>
                      <a:ext cx="4402832" cy="3951287"/>
                    </a:xfrm>
                    <a:prstGeom prst="rect">
                      <a:avLst/>
                    </a:prstGeom>
                    <a:noFill/>
                    <a:ln w="9525">
                      <a:noFill/>
                      <a:miter lim="800000"/>
                      <a:headEnd/>
                      <a:tailEnd/>
                    </a:ln>
                    <a:effectLst>
                      <a:glow rad="63500">
                        <a:schemeClr val="accent3">
                          <a:satMod val="175000"/>
                          <a:alpha val="40000"/>
                        </a:schemeClr>
                      </a:glow>
                    </a:effectLst>
                  </pic:spPr>
                </pic:pic>
              </a:graphicData>
            </a:graphic>
          </wp:inline>
        </w:drawing>
      </w:r>
    </w:p>
    <w:p w:rsidR="00C006A3" w:rsidRDefault="00007230">
      <w:r w:rsidRPr="00007230">
        <w:rPr>
          <w:noProof/>
          <w:lang w:eastAsia="cs-CZ"/>
        </w:rPr>
        <w:lastRenderedPageBreak/>
        <w:drawing>
          <wp:inline distT="0" distB="0" distL="0" distR="0">
            <wp:extent cx="5759450" cy="3726559"/>
            <wp:effectExtent l="76200" t="38100" r="50800" b="26291"/>
            <wp:docPr id="34" name="obrázek 8" descr="Obsah obrázku text, interiér, patro, zeď&#10;&#10;Popis byl vytvořen automaticky">
              <a:extLst xmlns:a="http://schemas.openxmlformats.org/drawingml/2006/main">
                <a:ext uri="{FF2B5EF4-FFF2-40B4-BE49-F238E27FC236}"/>
              </a:extLst>
            </wp:docPr>
            <wp:cNvGraphicFramePr/>
            <a:graphic xmlns:a="http://schemas.openxmlformats.org/drawingml/2006/main">
              <a:graphicData uri="http://schemas.openxmlformats.org/drawingml/2006/picture">
                <pic:pic xmlns:pic="http://schemas.openxmlformats.org/drawingml/2006/picture">
                  <pic:nvPicPr>
                    <pic:cNvPr id="6" name="Zástupný obsah 5" descr="Obsah obrázku text, interiér, patro, zeď&#10;&#10;Popis byl vytvořen automaticky">
                      <a:extLst>
                        <a:ext uri="{FF2B5EF4-FFF2-40B4-BE49-F238E27FC236}"/>
                      </a:extLst>
                    </pic:cNvPr>
                    <pic:cNvPicPr>
                      <a:picLocks noGrp="1" noChangeAspect="1"/>
                    </pic:cNvPicPr>
                  </pic:nvPicPr>
                  <pic:blipFill rotWithShape="1">
                    <a:blip r:embed="rId17">
                      <a:extLst>
                        <a:ext uri="{28A0092B-C50C-407E-A947-70E740481C1C}"/>
                      </a:extLst>
                    </a:blip>
                    <a:srcRect t="27" b="27"/>
                    <a:stretch/>
                  </pic:blipFill>
                  <pic:spPr bwMode="auto">
                    <a:xfrm>
                      <a:off x="0" y="0"/>
                      <a:ext cx="5759450" cy="3726559"/>
                    </a:xfrm>
                    <a:prstGeom prst="rect">
                      <a:avLst/>
                    </a:prstGeom>
                    <a:noFill/>
                    <a:ln w="9525">
                      <a:noFill/>
                      <a:miter lim="800000"/>
                      <a:headEnd/>
                      <a:tailEnd/>
                    </a:ln>
                    <a:effectLst>
                      <a:glow rad="63500">
                        <a:schemeClr val="accent3">
                          <a:satMod val="175000"/>
                          <a:alpha val="40000"/>
                        </a:schemeClr>
                      </a:glow>
                    </a:effectLst>
                  </pic:spPr>
                </pic:pic>
              </a:graphicData>
            </a:graphic>
          </wp:inline>
        </w:drawing>
      </w:r>
    </w:p>
    <w:p w:rsidR="00007230" w:rsidRDefault="00007230"/>
    <w:p w:rsidR="00007230" w:rsidRDefault="00007230"/>
    <w:p w:rsidR="00007230" w:rsidRDefault="00007230">
      <w:pPr>
        <w:sectPr w:rsidR="00007230" w:rsidSect="00C55D11">
          <w:pgSz w:w="11906" w:h="16838"/>
          <w:pgMar w:top="1418" w:right="1418" w:bottom="1418" w:left="1418" w:header="709" w:footer="709" w:gutter="0"/>
          <w:cols w:space="708"/>
          <w:titlePg/>
          <w:docGrid w:linePitch="360"/>
        </w:sectPr>
      </w:pPr>
      <w:r w:rsidRPr="00007230">
        <w:rPr>
          <w:noProof/>
          <w:lang w:eastAsia="cs-CZ"/>
        </w:rPr>
        <w:drawing>
          <wp:inline distT="0" distB="0" distL="0" distR="0">
            <wp:extent cx="5819775" cy="4057650"/>
            <wp:effectExtent l="76200" t="38100" r="66675" b="19050"/>
            <wp:docPr id="30" name="obrázek 3" descr="C:\Documents and Settings\Diana\Plocha\Gemini foto\Škola podzim 2013\DSCF5083.JPG"/>
            <wp:cNvGraphicFramePr/>
            <a:graphic xmlns:a="http://schemas.openxmlformats.org/drawingml/2006/main">
              <a:graphicData uri="http://schemas.openxmlformats.org/drawingml/2006/picture">
                <pic:pic xmlns:pic="http://schemas.openxmlformats.org/drawingml/2006/picture">
                  <pic:nvPicPr>
                    <pic:cNvPr id="25602" name="Picture 2" descr="C:\Documents and Settings\Diana\Plocha\Gemini foto\Škola podzim 2013\DSCF5083.JPG"/>
                    <pic:cNvPicPr>
                      <a:picLocks noGrp="1" noChangeAspect="1" noChangeArrowheads="1"/>
                    </pic:cNvPicPr>
                  </pic:nvPicPr>
                  <pic:blipFill>
                    <a:blip r:embed="rId18" cstate="print"/>
                    <a:srcRect/>
                    <a:stretch>
                      <a:fillRect/>
                    </a:stretch>
                  </pic:blipFill>
                  <pic:spPr bwMode="auto">
                    <a:xfrm>
                      <a:off x="0" y="0"/>
                      <a:ext cx="5819775" cy="4057650"/>
                    </a:xfrm>
                    <a:prstGeom prst="rect">
                      <a:avLst/>
                    </a:prstGeom>
                    <a:noFill/>
                    <a:ln w="9525">
                      <a:noFill/>
                      <a:miter lim="800000"/>
                      <a:headEnd/>
                      <a:tailEnd/>
                    </a:ln>
                    <a:effectLst>
                      <a:glow rad="63500">
                        <a:schemeClr val="accent3">
                          <a:satMod val="175000"/>
                          <a:alpha val="40000"/>
                        </a:schemeClr>
                      </a:glow>
                    </a:effectLst>
                  </pic:spPr>
                </pic:pic>
              </a:graphicData>
            </a:graphic>
          </wp:inline>
        </w:drawing>
      </w:r>
    </w:p>
    <w:p w:rsidR="00C006A3" w:rsidRDefault="00007230">
      <w:r w:rsidRPr="00007230">
        <w:rPr>
          <w:noProof/>
          <w:lang w:eastAsia="cs-CZ"/>
        </w:rPr>
        <w:lastRenderedPageBreak/>
        <w:drawing>
          <wp:inline distT="0" distB="0" distL="0" distR="0">
            <wp:extent cx="5759450" cy="3861269"/>
            <wp:effectExtent l="76200" t="38100" r="50800" b="24931"/>
            <wp:docPr id="31" name="obrázek 4" descr="C:\Documents and Settings\Diana\Plocha\Gemini foto\Škola podzim 2013\DSCF5095.JPG"/>
            <wp:cNvGraphicFramePr/>
            <a:graphic xmlns:a="http://schemas.openxmlformats.org/drawingml/2006/main">
              <a:graphicData uri="http://schemas.openxmlformats.org/drawingml/2006/picture">
                <pic:pic xmlns:pic="http://schemas.openxmlformats.org/drawingml/2006/picture">
                  <pic:nvPicPr>
                    <pic:cNvPr id="27650" name="Picture 2" descr="C:\Documents and Settings\Diana\Plocha\Gemini foto\Škola podzim 2013\DSCF5095.JPG"/>
                    <pic:cNvPicPr>
                      <a:picLocks noGrp="1" noChangeAspect="1" noChangeArrowheads="1"/>
                    </pic:cNvPicPr>
                  </pic:nvPicPr>
                  <pic:blipFill>
                    <a:blip r:embed="rId19" cstate="print"/>
                    <a:srcRect/>
                    <a:stretch>
                      <a:fillRect/>
                    </a:stretch>
                  </pic:blipFill>
                  <pic:spPr bwMode="auto">
                    <a:xfrm>
                      <a:off x="0" y="0"/>
                      <a:ext cx="5759450" cy="3861269"/>
                    </a:xfrm>
                    <a:prstGeom prst="rect">
                      <a:avLst/>
                    </a:prstGeom>
                    <a:noFill/>
                    <a:ln w="9525">
                      <a:noFill/>
                      <a:miter lim="800000"/>
                      <a:headEnd/>
                      <a:tailEnd/>
                    </a:ln>
                    <a:effectLst>
                      <a:glow rad="63500">
                        <a:schemeClr val="accent3">
                          <a:satMod val="175000"/>
                          <a:alpha val="40000"/>
                        </a:schemeClr>
                      </a:glow>
                    </a:effectLst>
                  </pic:spPr>
                </pic:pic>
              </a:graphicData>
            </a:graphic>
          </wp:inline>
        </w:drawing>
      </w:r>
    </w:p>
    <w:p w:rsidR="00007230" w:rsidRDefault="00007230"/>
    <w:p w:rsidR="00007230" w:rsidRDefault="00007230"/>
    <w:p w:rsidR="00007230" w:rsidRDefault="00007230">
      <w:pPr>
        <w:sectPr w:rsidR="00007230" w:rsidSect="00C55D11">
          <w:pgSz w:w="11906" w:h="16838"/>
          <w:pgMar w:top="1418" w:right="1418" w:bottom="1418" w:left="1418" w:header="709" w:footer="709" w:gutter="0"/>
          <w:cols w:space="708"/>
          <w:titlePg/>
          <w:docGrid w:linePitch="360"/>
        </w:sectPr>
      </w:pPr>
      <w:r w:rsidRPr="00007230">
        <w:rPr>
          <w:noProof/>
          <w:lang w:eastAsia="cs-CZ"/>
        </w:rPr>
        <w:drawing>
          <wp:inline distT="0" distB="0" distL="0" distR="0">
            <wp:extent cx="5759450" cy="3390265"/>
            <wp:effectExtent l="76200" t="38100" r="50800" b="19685"/>
            <wp:docPr id="32" name="obrázek 5" descr="C:\Documents and Settings\Diana\Plocha\Gemini foto\Škola podzim 2013\DSCF5097.JPG"/>
            <wp:cNvGraphicFramePr/>
            <a:graphic xmlns:a="http://schemas.openxmlformats.org/drawingml/2006/main">
              <a:graphicData uri="http://schemas.openxmlformats.org/drawingml/2006/picture">
                <pic:pic xmlns:pic="http://schemas.openxmlformats.org/drawingml/2006/picture">
                  <pic:nvPicPr>
                    <pic:cNvPr id="28674" name="Picture 2" descr="C:\Documents and Settings\Diana\Plocha\Gemini foto\Škola podzim 2013\DSCF5097.JPG"/>
                    <pic:cNvPicPr>
                      <a:picLocks noGrp="1" noChangeAspect="1" noChangeArrowheads="1"/>
                    </pic:cNvPicPr>
                  </pic:nvPicPr>
                  <pic:blipFill>
                    <a:blip r:embed="rId20" cstate="print"/>
                    <a:stretch>
                      <a:fillRect/>
                    </a:stretch>
                  </pic:blipFill>
                  <pic:spPr bwMode="auto">
                    <a:xfrm>
                      <a:off x="0" y="0"/>
                      <a:ext cx="5759307" cy="3390181"/>
                    </a:xfrm>
                    <a:prstGeom prst="rect">
                      <a:avLst/>
                    </a:prstGeom>
                    <a:noFill/>
                    <a:ln w="9525">
                      <a:noFill/>
                      <a:miter lim="800000"/>
                      <a:headEnd/>
                      <a:tailEnd/>
                    </a:ln>
                    <a:effectLst>
                      <a:glow rad="63500">
                        <a:schemeClr val="accent3">
                          <a:satMod val="175000"/>
                          <a:alpha val="40000"/>
                        </a:schemeClr>
                      </a:glow>
                    </a:effectLst>
                  </pic:spPr>
                </pic:pic>
              </a:graphicData>
            </a:graphic>
          </wp:inline>
        </w:drawing>
      </w:r>
    </w:p>
    <w:p w:rsidR="00FA2292" w:rsidRDefault="00007230">
      <w:r w:rsidRPr="00007230">
        <w:rPr>
          <w:noProof/>
          <w:lang w:eastAsia="cs-CZ"/>
        </w:rPr>
        <w:lastRenderedPageBreak/>
        <w:drawing>
          <wp:inline distT="0" distB="0" distL="0" distR="0">
            <wp:extent cx="5759450" cy="3629025"/>
            <wp:effectExtent l="76200" t="38100" r="50800" b="28575"/>
            <wp:docPr id="33" name="obrázek 7" descr="C:\Documents and Settings\Diana\Plocha\Gemini foto\Škola podzim 2013\DSCF5109.JPG"/>
            <wp:cNvGraphicFramePr/>
            <a:graphic xmlns:a="http://schemas.openxmlformats.org/drawingml/2006/main">
              <a:graphicData uri="http://schemas.openxmlformats.org/drawingml/2006/picture">
                <pic:pic xmlns:pic="http://schemas.openxmlformats.org/drawingml/2006/picture">
                  <pic:nvPicPr>
                    <pic:cNvPr id="29698" name="Picture 2" descr="C:\Documents and Settings\Diana\Plocha\Gemini foto\Škola podzim 2013\DSCF5109.JPG"/>
                    <pic:cNvPicPr>
                      <a:picLocks noGrp="1" noChangeAspect="1" noChangeArrowheads="1"/>
                    </pic:cNvPicPr>
                  </pic:nvPicPr>
                  <pic:blipFill>
                    <a:blip r:embed="rId21" cstate="print"/>
                    <a:srcRect/>
                    <a:stretch>
                      <a:fillRect/>
                    </a:stretch>
                  </pic:blipFill>
                  <pic:spPr bwMode="auto">
                    <a:xfrm>
                      <a:off x="0" y="0"/>
                      <a:ext cx="5759450" cy="3629025"/>
                    </a:xfrm>
                    <a:prstGeom prst="rect">
                      <a:avLst/>
                    </a:prstGeom>
                    <a:noFill/>
                    <a:ln w="9525">
                      <a:noFill/>
                      <a:miter lim="800000"/>
                      <a:headEnd/>
                      <a:tailEnd/>
                    </a:ln>
                    <a:effectLst>
                      <a:glow rad="63500">
                        <a:schemeClr val="accent3">
                          <a:satMod val="175000"/>
                          <a:alpha val="40000"/>
                        </a:schemeClr>
                      </a:glow>
                    </a:effectLst>
                  </pic:spPr>
                </pic:pic>
              </a:graphicData>
            </a:graphic>
          </wp:inline>
        </w:drawing>
      </w:r>
    </w:p>
    <w:p w:rsidR="00FA2292" w:rsidRDefault="00FA2292"/>
    <w:p w:rsidR="00FA2292" w:rsidRDefault="00FA2292"/>
    <w:p w:rsidR="00900385" w:rsidRDefault="00007230" w:rsidP="007C34A7">
      <w:pPr>
        <w:spacing w:after="160" w:line="259" w:lineRule="auto"/>
        <w:rPr>
          <w:rFonts w:ascii="Times New Roman" w:eastAsia="Times New Roman" w:hAnsi="Times New Roman"/>
          <w:sz w:val="20"/>
          <w:szCs w:val="20"/>
          <w:lang w:eastAsia="cs-CZ"/>
        </w:rPr>
        <w:sectPr w:rsidR="00900385" w:rsidSect="00C55D11">
          <w:pgSz w:w="11906" w:h="16838"/>
          <w:pgMar w:top="1418" w:right="1418" w:bottom="1418" w:left="1418" w:header="709" w:footer="709" w:gutter="0"/>
          <w:cols w:space="708"/>
          <w:titlePg/>
          <w:docGrid w:linePitch="360"/>
        </w:sectPr>
      </w:pPr>
      <w:r w:rsidRPr="00007230">
        <w:rPr>
          <w:rFonts w:ascii="Times New Roman" w:eastAsia="Times New Roman" w:hAnsi="Times New Roman"/>
          <w:noProof/>
          <w:sz w:val="20"/>
          <w:szCs w:val="20"/>
          <w:lang w:eastAsia="cs-CZ"/>
        </w:rPr>
        <w:drawing>
          <wp:inline distT="0" distB="0" distL="0" distR="0">
            <wp:extent cx="5759450" cy="3795138"/>
            <wp:effectExtent l="76200" t="38100" r="50800" b="14862"/>
            <wp:docPr id="37" name="obrázek 11" descr="C:\Documents and Settings\Diana\Plocha\Gemini foto\Škola podzim 2013\DSCF5060.JPG"/>
            <wp:cNvGraphicFramePr/>
            <a:graphic xmlns:a="http://schemas.openxmlformats.org/drawingml/2006/main">
              <a:graphicData uri="http://schemas.openxmlformats.org/drawingml/2006/picture">
                <pic:pic xmlns:pic="http://schemas.openxmlformats.org/drawingml/2006/picture">
                  <pic:nvPicPr>
                    <pic:cNvPr id="20482" name="Picture 2" descr="C:\Documents and Settings\Diana\Plocha\Gemini foto\Škola podzim 2013\DSCF5060.JPG"/>
                    <pic:cNvPicPr>
                      <a:picLocks noGrp="1" noChangeAspect="1" noChangeArrowheads="1"/>
                    </pic:cNvPicPr>
                  </pic:nvPicPr>
                  <pic:blipFill>
                    <a:blip r:embed="rId22" cstate="print"/>
                    <a:srcRect/>
                    <a:stretch>
                      <a:fillRect/>
                    </a:stretch>
                  </pic:blipFill>
                  <pic:spPr bwMode="auto">
                    <a:xfrm>
                      <a:off x="0" y="0"/>
                      <a:ext cx="5759450" cy="3795138"/>
                    </a:xfrm>
                    <a:prstGeom prst="rect">
                      <a:avLst/>
                    </a:prstGeom>
                    <a:noFill/>
                    <a:ln w="9525">
                      <a:noFill/>
                      <a:miter lim="800000"/>
                      <a:headEnd/>
                      <a:tailEnd/>
                    </a:ln>
                    <a:effectLst>
                      <a:glow rad="63500">
                        <a:schemeClr val="accent3">
                          <a:satMod val="175000"/>
                          <a:alpha val="40000"/>
                        </a:schemeClr>
                      </a:glow>
                    </a:effectLst>
                  </pic:spPr>
                </pic:pic>
              </a:graphicData>
            </a:graphic>
          </wp:inline>
        </w:drawing>
      </w:r>
    </w:p>
    <w:p w:rsidR="005A73C7" w:rsidRDefault="00007230">
      <w:r w:rsidRPr="00007230">
        <w:rPr>
          <w:noProof/>
          <w:lang w:eastAsia="cs-CZ"/>
        </w:rPr>
        <w:lastRenderedPageBreak/>
        <w:drawing>
          <wp:inline distT="0" distB="0" distL="0" distR="0">
            <wp:extent cx="5438775" cy="3581400"/>
            <wp:effectExtent l="76200" t="38100" r="66675" b="19050"/>
            <wp:docPr id="39" name="obrázek 13" descr="Obsah obrázku patro, zeď, interiér, místnost&#10;&#10;Popis byl vytvořen automaticky">
              <a:extLst xmlns:a="http://schemas.openxmlformats.org/drawingml/2006/main">
                <a:ext uri="{FF2B5EF4-FFF2-40B4-BE49-F238E27FC236}"/>
              </a:extLst>
            </wp:docPr>
            <wp:cNvGraphicFramePr/>
            <a:graphic xmlns:a="http://schemas.openxmlformats.org/drawingml/2006/main">
              <a:graphicData uri="http://schemas.openxmlformats.org/drawingml/2006/picture">
                <pic:pic xmlns:pic="http://schemas.openxmlformats.org/drawingml/2006/picture">
                  <pic:nvPicPr>
                    <pic:cNvPr id="6" name="Zástupný obsah 5" descr="Obsah obrázku patro, zeď, interiér, místnost&#10;&#10;Popis byl vytvořen automaticky">
                      <a:extLst>
                        <a:ext uri="{FF2B5EF4-FFF2-40B4-BE49-F238E27FC236}"/>
                      </a:extLst>
                    </pic:cNvPr>
                    <pic:cNvPicPr>
                      <a:picLocks noGrp="1" noChangeAspect="1"/>
                    </pic:cNvPicPr>
                  </pic:nvPicPr>
                  <pic:blipFill>
                    <a:blip r:embed="rId23" cstate="print">
                      <a:extLst>
                        <a:ext uri="{28A0092B-C50C-407E-A947-70E740481C1C}"/>
                      </a:extLst>
                    </a:blip>
                    <a:stretch>
                      <a:fillRect/>
                    </a:stretch>
                  </pic:blipFill>
                  <pic:spPr bwMode="auto">
                    <a:xfrm>
                      <a:off x="0" y="0"/>
                      <a:ext cx="5438538" cy="3581244"/>
                    </a:xfrm>
                    <a:prstGeom prst="rect">
                      <a:avLst/>
                    </a:prstGeom>
                    <a:noFill/>
                    <a:ln w="9525">
                      <a:noFill/>
                      <a:miter lim="800000"/>
                      <a:headEnd/>
                      <a:tailEnd/>
                    </a:ln>
                    <a:effectLst>
                      <a:glow rad="63500">
                        <a:schemeClr val="accent3">
                          <a:satMod val="175000"/>
                          <a:alpha val="40000"/>
                        </a:schemeClr>
                      </a:glow>
                    </a:effectLst>
                  </pic:spPr>
                </pic:pic>
              </a:graphicData>
            </a:graphic>
          </wp:inline>
        </w:drawing>
      </w:r>
    </w:p>
    <w:p w:rsidR="005A73C7" w:rsidRDefault="005A73C7"/>
    <w:p w:rsidR="00007230" w:rsidRDefault="00007230"/>
    <w:p w:rsidR="00007230" w:rsidRDefault="00007230">
      <w:r w:rsidRPr="00007230">
        <w:rPr>
          <w:noProof/>
          <w:lang w:eastAsia="cs-CZ"/>
        </w:rPr>
        <w:drawing>
          <wp:inline distT="0" distB="0" distL="0" distR="0">
            <wp:extent cx="5438775" cy="3960495"/>
            <wp:effectExtent l="76200" t="38100" r="66675" b="20955"/>
            <wp:docPr id="40" name="obrázek 14" descr="Obsah obrázku text, zeď, patro, interiér&#10;&#10;Popis byl vytvořen automaticky">
              <a:extLst xmlns:a="http://schemas.openxmlformats.org/drawingml/2006/main">
                <a:ext uri="{FF2B5EF4-FFF2-40B4-BE49-F238E27FC236}"/>
              </a:extLst>
            </wp:docPr>
            <wp:cNvGraphicFramePr/>
            <a:graphic xmlns:a="http://schemas.openxmlformats.org/drawingml/2006/main">
              <a:graphicData uri="http://schemas.openxmlformats.org/drawingml/2006/picture">
                <pic:pic xmlns:pic="http://schemas.openxmlformats.org/drawingml/2006/picture">
                  <pic:nvPicPr>
                    <pic:cNvPr id="8" name="Obrázek 7" descr="Obsah obrázku text, zeď, patro, interiér&#10;&#10;Popis byl vytvořen automaticky">
                      <a:extLst>
                        <a:ext uri="{FF2B5EF4-FFF2-40B4-BE49-F238E27FC236}"/>
                      </a:extLst>
                    </pic:cNvPr>
                    <pic:cNvPicPr>
                      <a:picLocks noChangeAspect="1"/>
                    </pic:cNvPicPr>
                  </pic:nvPicPr>
                  <pic:blipFill>
                    <a:blip r:embed="rId24">
                      <a:extLst>
                        <a:ext uri="{28A0092B-C50C-407E-A947-70E740481C1C}"/>
                      </a:extLst>
                    </a:blip>
                    <a:stretch>
                      <a:fillRect/>
                    </a:stretch>
                  </pic:blipFill>
                  <pic:spPr>
                    <a:xfrm>
                      <a:off x="0" y="0"/>
                      <a:ext cx="5438701" cy="3960441"/>
                    </a:xfrm>
                    <a:prstGeom prst="rect">
                      <a:avLst/>
                    </a:prstGeom>
                    <a:effectLst>
                      <a:glow rad="63500">
                        <a:schemeClr val="accent3">
                          <a:satMod val="175000"/>
                          <a:alpha val="40000"/>
                        </a:schemeClr>
                      </a:glow>
                    </a:effectLst>
                  </pic:spPr>
                </pic:pic>
              </a:graphicData>
            </a:graphic>
          </wp:inline>
        </w:drawing>
      </w:r>
    </w:p>
    <w:p w:rsidR="005A73C7" w:rsidRDefault="005A73C7"/>
    <w:p w:rsidR="005A73C7" w:rsidRDefault="00436714">
      <w:r w:rsidRPr="00436714">
        <w:rPr>
          <w:noProof/>
          <w:lang w:eastAsia="cs-CZ"/>
        </w:rPr>
        <w:lastRenderedPageBreak/>
        <w:drawing>
          <wp:inline distT="0" distB="0" distL="0" distR="0">
            <wp:extent cx="5759450" cy="3946381"/>
            <wp:effectExtent l="76200" t="38100" r="50800" b="16019"/>
            <wp:docPr id="41" name="obrázek 15" descr="C:\Documents and Settings\Diana\Plocha\Gemini foto\Škola podzim 2013\DSCF5116.JPG"/>
            <wp:cNvGraphicFramePr/>
            <a:graphic xmlns:a="http://schemas.openxmlformats.org/drawingml/2006/main">
              <a:graphicData uri="http://schemas.openxmlformats.org/drawingml/2006/picture">
                <pic:pic xmlns:pic="http://schemas.openxmlformats.org/drawingml/2006/picture">
                  <pic:nvPicPr>
                    <pic:cNvPr id="31746" name="Picture 2" descr="C:\Documents and Settings\Diana\Plocha\Gemini foto\Škola podzim 2013\DSCF5116.JPG"/>
                    <pic:cNvPicPr>
                      <a:picLocks noGrp="1" noChangeAspect="1" noChangeArrowheads="1"/>
                    </pic:cNvPicPr>
                  </pic:nvPicPr>
                  <pic:blipFill>
                    <a:blip r:embed="rId25" cstate="print"/>
                    <a:srcRect/>
                    <a:stretch>
                      <a:fillRect/>
                    </a:stretch>
                  </pic:blipFill>
                  <pic:spPr bwMode="auto">
                    <a:xfrm>
                      <a:off x="0" y="0"/>
                      <a:ext cx="5759450" cy="3946381"/>
                    </a:xfrm>
                    <a:prstGeom prst="rect">
                      <a:avLst/>
                    </a:prstGeom>
                    <a:noFill/>
                    <a:ln w="9525">
                      <a:noFill/>
                      <a:miter lim="800000"/>
                      <a:headEnd/>
                      <a:tailEnd/>
                    </a:ln>
                    <a:effectLst>
                      <a:glow rad="63500">
                        <a:schemeClr val="accent3">
                          <a:satMod val="175000"/>
                          <a:alpha val="40000"/>
                        </a:schemeClr>
                      </a:glow>
                    </a:effectLst>
                  </pic:spPr>
                </pic:pic>
              </a:graphicData>
            </a:graphic>
          </wp:inline>
        </w:drawing>
      </w:r>
    </w:p>
    <w:p w:rsidR="005A73C7" w:rsidRDefault="005A73C7"/>
    <w:p w:rsidR="005A73C7" w:rsidRDefault="00436714">
      <w:r w:rsidRPr="00436714">
        <w:rPr>
          <w:noProof/>
          <w:lang w:eastAsia="cs-CZ"/>
        </w:rPr>
        <w:drawing>
          <wp:inline distT="0" distB="0" distL="0" distR="0">
            <wp:extent cx="5759450" cy="3934747"/>
            <wp:effectExtent l="76200" t="38100" r="50800" b="27653"/>
            <wp:docPr id="42" name="obrázek 16" descr="C:\Documents and Settings\Diana\Plocha\Gemini foto\Škola podzim 2013\DSCF5182.JPG"/>
            <wp:cNvGraphicFramePr/>
            <a:graphic xmlns:a="http://schemas.openxmlformats.org/drawingml/2006/main">
              <a:graphicData uri="http://schemas.openxmlformats.org/drawingml/2006/picture">
                <pic:pic xmlns:pic="http://schemas.openxmlformats.org/drawingml/2006/picture">
                  <pic:nvPicPr>
                    <pic:cNvPr id="36866" name="Picture 2" descr="C:\Documents and Settings\Diana\Plocha\Gemini foto\Škola podzim 2013\DSCF5182.JPG"/>
                    <pic:cNvPicPr>
                      <a:picLocks noGrp="1" noChangeAspect="1" noChangeArrowheads="1"/>
                    </pic:cNvPicPr>
                  </pic:nvPicPr>
                  <pic:blipFill>
                    <a:blip r:embed="rId26" cstate="print"/>
                    <a:srcRect/>
                    <a:stretch>
                      <a:fillRect/>
                    </a:stretch>
                  </pic:blipFill>
                  <pic:spPr bwMode="auto">
                    <a:xfrm>
                      <a:off x="0" y="0"/>
                      <a:ext cx="5759450" cy="3934747"/>
                    </a:xfrm>
                    <a:prstGeom prst="rect">
                      <a:avLst/>
                    </a:prstGeom>
                    <a:noFill/>
                    <a:ln w="9525">
                      <a:noFill/>
                      <a:miter lim="800000"/>
                      <a:headEnd/>
                      <a:tailEnd/>
                    </a:ln>
                    <a:effectLst>
                      <a:glow rad="63500">
                        <a:schemeClr val="accent3">
                          <a:satMod val="175000"/>
                          <a:alpha val="40000"/>
                        </a:schemeClr>
                      </a:glow>
                    </a:effectLst>
                  </pic:spPr>
                </pic:pic>
              </a:graphicData>
            </a:graphic>
          </wp:inline>
        </w:drawing>
      </w:r>
    </w:p>
    <w:p w:rsidR="005A73C7" w:rsidRDefault="005A73C7"/>
    <w:p w:rsidR="008F4B8C" w:rsidRDefault="00436714" w:rsidP="008F4B8C">
      <w:pPr>
        <w:jc w:val="both"/>
        <w:rPr>
          <w:b/>
          <w:bCs/>
          <w:sz w:val="24"/>
          <w:szCs w:val="24"/>
        </w:rPr>
      </w:pPr>
      <w:r w:rsidRPr="00436714">
        <w:rPr>
          <w:b/>
          <w:bCs/>
          <w:noProof/>
          <w:sz w:val="24"/>
          <w:szCs w:val="24"/>
          <w:lang w:eastAsia="cs-CZ"/>
        </w:rPr>
        <w:lastRenderedPageBreak/>
        <w:drawing>
          <wp:inline distT="0" distB="0" distL="0" distR="0">
            <wp:extent cx="5759450" cy="3571875"/>
            <wp:effectExtent l="76200" t="38100" r="50800" b="28575"/>
            <wp:docPr id="43" name="obrázek 17" descr="Obsah obrázku budova, exteriér, kolonáda&#10;&#10;Popis byl vytvořen automaticky">
              <a:extLst xmlns:a="http://schemas.openxmlformats.org/drawingml/2006/main">
                <a:ext uri="{FF2B5EF4-FFF2-40B4-BE49-F238E27FC236}"/>
              </a:extLst>
            </wp:docPr>
            <wp:cNvGraphicFramePr/>
            <a:graphic xmlns:a="http://schemas.openxmlformats.org/drawingml/2006/main">
              <a:graphicData uri="http://schemas.openxmlformats.org/drawingml/2006/picture">
                <pic:pic xmlns:pic="http://schemas.openxmlformats.org/drawingml/2006/picture">
                  <pic:nvPicPr>
                    <pic:cNvPr id="6" name="Zástupný obsah 5" descr="Obsah obrázku budova, exteriér, kolonáda&#10;&#10;Popis byl vytvořen automaticky">
                      <a:extLst>
                        <a:ext uri="{FF2B5EF4-FFF2-40B4-BE49-F238E27FC236}"/>
                      </a:extLst>
                    </pic:cNvPr>
                    <pic:cNvPicPr>
                      <a:picLocks noGrp="1" noChangeAspect="1"/>
                    </pic:cNvPicPr>
                  </pic:nvPicPr>
                  <pic:blipFill>
                    <a:blip r:embed="rId27">
                      <a:extLst>
                        <a:ext uri="{28A0092B-C50C-407E-A947-70E740481C1C}"/>
                      </a:extLst>
                    </a:blip>
                    <a:stretch>
                      <a:fillRect/>
                    </a:stretch>
                  </pic:blipFill>
                  <pic:spPr bwMode="auto">
                    <a:xfrm>
                      <a:off x="0" y="0"/>
                      <a:ext cx="5759450" cy="3571875"/>
                    </a:xfrm>
                    <a:prstGeom prst="rect">
                      <a:avLst/>
                    </a:prstGeom>
                    <a:noFill/>
                    <a:ln w="9525">
                      <a:noFill/>
                      <a:miter lim="800000"/>
                      <a:headEnd/>
                      <a:tailEnd/>
                    </a:ln>
                    <a:effectLst>
                      <a:glow rad="63500">
                        <a:schemeClr val="accent3">
                          <a:satMod val="175000"/>
                          <a:alpha val="40000"/>
                        </a:schemeClr>
                      </a:glow>
                    </a:effectLst>
                  </pic:spPr>
                </pic:pic>
              </a:graphicData>
            </a:graphic>
          </wp:inline>
        </w:drawing>
      </w:r>
    </w:p>
    <w:p w:rsidR="008F4B8C" w:rsidRDefault="00436714" w:rsidP="008F4B8C">
      <w:pPr>
        <w:jc w:val="both"/>
        <w:rPr>
          <w:b/>
          <w:bCs/>
          <w:sz w:val="24"/>
          <w:szCs w:val="24"/>
        </w:rPr>
      </w:pPr>
      <w:r>
        <w:rPr>
          <w:b/>
          <w:bCs/>
          <w:sz w:val="24"/>
          <w:szCs w:val="24"/>
        </w:rPr>
        <w:t xml:space="preserve">     </w:t>
      </w:r>
    </w:p>
    <w:p w:rsidR="00436714" w:rsidRDefault="00436714" w:rsidP="008F4B8C">
      <w:pPr>
        <w:jc w:val="both"/>
        <w:rPr>
          <w:b/>
          <w:bCs/>
          <w:sz w:val="24"/>
          <w:szCs w:val="24"/>
        </w:rPr>
      </w:pPr>
      <w:r w:rsidRPr="00436714">
        <w:rPr>
          <w:b/>
          <w:bCs/>
          <w:noProof/>
          <w:sz w:val="24"/>
          <w:szCs w:val="24"/>
          <w:lang w:eastAsia="cs-CZ"/>
        </w:rPr>
        <w:drawing>
          <wp:inline distT="0" distB="0" distL="0" distR="0">
            <wp:extent cx="5838825" cy="3238500"/>
            <wp:effectExtent l="76200" t="38100" r="47625" b="19050"/>
            <wp:docPr id="44" name="obrázek 18" descr="C:\Documents and Settings\Diana\Plocha\Gemini foto\Škola podzim 2013\DSCF5188.JPG"/>
            <wp:cNvGraphicFramePr/>
            <a:graphic xmlns:a="http://schemas.openxmlformats.org/drawingml/2006/main">
              <a:graphicData uri="http://schemas.openxmlformats.org/drawingml/2006/picture">
                <pic:pic xmlns:pic="http://schemas.openxmlformats.org/drawingml/2006/picture">
                  <pic:nvPicPr>
                    <pic:cNvPr id="35842" name="Picture 2" descr="C:\Documents and Settings\Diana\Plocha\Gemini foto\Škola podzim 2013\DSCF5188.JPG"/>
                    <pic:cNvPicPr>
                      <a:picLocks noGrp="1" noChangeAspect="1" noChangeArrowheads="1"/>
                    </pic:cNvPicPr>
                  </pic:nvPicPr>
                  <pic:blipFill>
                    <a:blip r:embed="rId28" cstate="print"/>
                    <a:stretch>
                      <a:fillRect/>
                    </a:stretch>
                  </pic:blipFill>
                  <pic:spPr bwMode="auto">
                    <a:xfrm>
                      <a:off x="0" y="0"/>
                      <a:ext cx="5838525" cy="3238334"/>
                    </a:xfrm>
                    <a:prstGeom prst="rect">
                      <a:avLst/>
                    </a:prstGeom>
                    <a:noFill/>
                    <a:ln w="9525">
                      <a:noFill/>
                      <a:miter lim="800000"/>
                      <a:headEnd/>
                      <a:tailEnd/>
                    </a:ln>
                    <a:effectLst>
                      <a:glow rad="63500">
                        <a:schemeClr val="accent3">
                          <a:satMod val="175000"/>
                          <a:alpha val="40000"/>
                        </a:schemeClr>
                      </a:glow>
                    </a:effectLst>
                  </pic:spPr>
                </pic:pic>
              </a:graphicData>
            </a:graphic>
          </wp:inline>
        </w:drawing>
      </w:r>
    </w:p>
    <w:p w:rsidR="00900385" w:rsidRDefault="00900385" w:rsidP="008F4B8C">
      <w:pPr>
        <w:jc w:val="both"/>
        <w:rPr>
          <w:b/>
          <w:bCs/>
          <w:sz w:val="24"/>
          <w:szCs w:val="24"/>
        </w:rPr>
      </w:pPr>
    </w:p>
    <w:p w:rsidR="00900385" w:rsidRDefault="00900385" w:rsidP="008F4B8C">
      <w:pPr>
        <w:jc w:val="both"/>
        <w:rPr>
          <w:b/>
          <w:bCs/>
          <w:sz w:val="24"/>
          <w:szCs w:val="24"/>
        </w:rPr>
      </w:pPr>
    </w:p>
    <w:p w:rsidR="00900385" w:rsidRDefault="00900385" w:rsidP="008F4B8C">
      <w:pPr>
        <w:jc w:val="both"/>
        <w:rPr>
          <w:b/>
          <w:bCs/>
          <w:sz w:val="24"/>
          <w:szCs w:val="24"/>
        </w:rPr>
      </w:pPr>
    </w:p>
    <w:p w:rsidR="00900385" w:rsidRDefault="00900385" w:rsidP="008F4B8C">
      <w:pPr>
        <w:jc w:val="both"/>
        <w:rPr>
          <w:b/>
          <w:bCs/>
          <w:sz w:val="24"/>
          <w:szCs w:val="24"/>
        </w:rPr>
        <w:sectPr w:rsidR="00900385" w:rsidSect="00C55D11">
          <w:pgSz w:w="11906" w:h="16838"/>
          <w:pgMar w:top="1418" w:right="1418" w:bottom="1418" w:left="1418" w:header="709" w:footer="709" w:gutter="0"/>
          <w:cols w:space="708"/>
          <w:titlePg/>
          <w:docGrid w:linePitch="360"/>
        </w:sectPr>
      </w:pPr>
    </w:p>
    <w:p w:rsidR="00900385" w:rsidRDefault="00900385" w:rsidP="008F4B8C">
      <w:pPr>
        <w:jc w:val="both"/>
        <w:rPr>
          <w:b/>
          <w:bCs/>
          <w:sz w:val="24"/>
          <w:szCs w:val="24"/>
        </w:rPr>
      </w:pPr>
    </w:p>
    <w:p w:rsidR="00900385" w:rsidRDefault="00436714" w:rsidP="008F4B8C">
      <w:pPr>
        <w:jc w:val="both"/>
        <w:rPr>
          <w:b/>
          <w:bCs/>
          <w:sz w:val="24"/>
          <w:szCs w:val="24"/>
        </w:rPr>
      </w:pPr>
      <w:r w:rsidRPr="00436714">
        <w:rPr>
          <w:b/>
          <w:bCs/>
          <w:noProof/>
          <w:sz w:val="24"/>
          <w:szCs w:val="24"/>
          <w:lang w:eastAsia="cs-CZ"/>
        </w:rPr>
        <w:drawing>
          <wp:inline distT="0" distB="0" distL="0" distR="0">
            <wp:extent cx="3124200" cy="2466975"/>
            <wp:effectExtent l="76200" t="38100" r="57150" b="28575"/>
            <wp:docPr id="45" name="obrázek 19" descr="DSCF8910.JPG"/>
            <wp:cNvGraphicFramePr/>
            <a:graphic xmlns:a="http://schemas.openxmlformats.org/drawingml/2006/main">
              <a:graphicData uri="http://schemas.openxmlformats.org/drawingml/2006/picture">
                <pic:pic xmlns:pic="http://schemas.openxmlformats.org/drawingml/2006/picture">
                  <pic:nvPicPr>
                    <pic:cNvPr id="4" name="Zástupný symbol pro obsah 3" descr="DSCF8910.JPG"/>
                    <pic:cNvPicPr>
                      <a:picLocks noGrp="1" noChangeAspect="1"/>
                    </pic:cNvPicPr>
                  </pic:nvPicPr>
                  <pic:blipFill>
                    <a:blip r:embed="rId29" cstate="print"/>
                    <a:stretch>
                      <a:fillRect/>
                    </a:stretch>
                  </pic:blipFill>
                  <pic:spPr bwMode="auto">
                    <a:xfrm>
                      <a:off x="0" y="0"/>
                      <a:ext cx="3124200" cy="2466975"/>
                    </a:xfrm>
                    <a:prstGeom prst="rect">
                      <a:avLst/>
                    </a:prstGeom>
                    <a:noFill/>
                    <a:ln w="9525">
                      <a:noFill/>
                      <a:miter lim="800000"/>
                      <a:headEnd/>
                      <a:tailEnd/>
                    </a:ln>
                    <a:effectLst>
                      <a:glow rad="63500">
                        <a:schemeClr val="accent3">
                          <a:satMod val="175000"/>
                          <a:alpha val="40000"/>
                        </a:schemeClr>
                      </a:glow>
                    </a:effectLst>
                  </pic:spPr>
                </pic:pic>
              </a:graphicData>
            </a:graphic>
          </wp:inline>
        </w:drawing>
      </w:r>
    </w:p>
    <w:p w:rsidR="00900385" w:rsidRDefault="00900385" w:rsidP="008F4B8C">
      <w:pPr>
        <w:jc w:val="both"/>
        <w:rPr>
          <w:b/>
          <w:bCs/>
          <w:sz w:val="24"/>
          <w:szCs w:val="24"/>
        </w:rPr>
      </w:pPr>
    </w:p>
    <w:p w:rsidR="008F4B8C" w:rsidRDefault="00436714" w:rsidP="008F4B8C">
      <w:pPr>
        <w:jc w:val="both"/>
        <w:rPr>
          <w:b/>
          <w:bCs/>
          <w:sz w:val="24"/>
          <w:szCs w:val="24"/>
        </w:rPr>
      </w:pPr>
      <w:r>
        <w:rPr>
          <w:b/>
          <w:bCs/>
          <w:sz w:val="24"/>
          <w:szCs w:val="24"/>
        </w:rPr>
        <w:t xml:space="preserve">                                                                      </w:t>
      </w:r>
      <w:r w:rsidRPr="00436714">
        <w:rPr>
          <w:b/>
          <w:bCs/>
          <w:noProof/>
          <w:sz w:val="24"/>
          <w:szCs w:val="24"/>
          <w:lang w:eastAsia="cs-CZ"/>
        </w:rPr>
        <w:drawing>
          <wp:inline distT="0" distB="0" distL="0" distR="0">
            <wp:extent cx="3143250" cy="2695575"/>
            <wp:effectExtent l="76200" t="38100" r="76200" b="28575"/>
            <wp:docPr id="46" name="obrázek 20" descr="Obsah obrázku jídlo, stůl, interiér, talíř&#10;&#10;Popis byl vytvořen automaticky">
              <a:extLst xmlns:a="http://schemas.openxmlformats.org/drawingml/2006/main">
                <a:ext uri="{FF2B5EF4-FFF2-40B4-BE49-F238E27FC236}"/>
              </a:extLst>
            </wp:docPr>
            <wp:cNvGraphicFramePr/>
            <a:graphic xmlns:a="http://schemas.openxmlformats.org/drawingml/2006/main">
              <a:graphicData uri="http://schemas.openxmlformats.org/drawingml/2006/picture">
                <pic:pic xmlns:pic="http://schemas.openxmlformats.org/drawingml/2006/picture">
                  <pic:nvPicPr>
                    <pic:cNvPr id="12" name="Zástupný obsah 11" descr="Obsah obrázku jídlo, stůl, interiér, talíř&#10;&#10;Popis byl vytvořen automaticky">
                      <a:extLst>
                        <a:ext uri="{FF2B5EF4-FFF2-40B4-BE49-F238E27FC236}"/>
                      </a:extLst>
                    </pic:cNvPr>
                    <pic:cNvPicPr>
                      <a:picLocks noGrp="1" noChangeAspect="1"/>
                    </pic:cNvPicPr>
                  </pic:nvPicPr>
                  <pic:blipFill>
                    <a:blip r:embed="rId30">
                      <a:extLst>
                        <a:ext uri="{28A0092B-C50C-407E-A947-70E740481C1C}"/>
                      </a:extLst>
                    </a:blip>
                    <a:stretch>
                      <a:fillRect/>
                    </a:stretch>
                  </pic:blipFill>
                  <pic:spPr bwMode="auto">
                    <a:xfrm>
                      <a:off x="0" y="0"/>
                      <a:ext cx="3143019" cy="2695377"/>
                    </a:xfrm>
                    <a:prstGeom prst="rect">
                      <a:avLst/>
                    </a:prstGeom>
                    <a:noFill/>
                    <a:ln w="9525">
                      <a:noFill/>
                      <a:miter lim="800000"/>
                      <a:headEnd/>
                      <a:tailEnd/>
                    </a:ln>
                    <a:effectLst>
                      <a:glow rad="63500">
                        <a:schemeClr val="accent3">
                          <a:satMod val="175000"/>
                          <a:alpha val="40000"/>
                        </a:schemeClr>
                      </a:glow>
                    </a:effectLst>
                  </pic:spPr>
                </pic:pic>
              </a:graphicData>
            </a:graphic>
          </wp:inline>
        </w:drawing>
      </w:r>
    </w:p>
    <w:p w:rsidR="005A73C7" w:rsidRPr="008F4B8C" w:rsidRDefault="00C55D11" w:rsidP="008F4B8C">
      <w:pPr>
        <w:jc w:val="both"/>
        <w:rPr>
          <w:b/>
          <w:bCs/>
          <w:sz w:val="24"/>
          <w:szCs w:val="24"/>
        </w:rPr>
      </w:pPr>
      <w:r>
        <w:rPr>
          <w:b/>
          <w:bCs/>
          <w:sz w:val="24"/>
          <w:szCs w:val="24"/>
        </w:rPr>
        <w:t xml:space="preserve"> </w:t>
      </w:r>
    </w:p>
    <w:p w:rsidR="00122E54" w:rsidRDefault="00122E54" w:rsidP="00122E54"/>
    <w:p w:rsidR="005814D6" w:rsidRDefault="00436714" w:rsidP="005814D6">
      <w:r>
        <w:t xml:space="preserve">                                   </w:t>
      </w:r>
      <w:r w:rsidRPr="00436714">
        <w:rPr>
          <w:noProof/>
          <w:lang w:eastAsia="cs-CZ"/>
        </w:rPr>
        <w:drawing>
          <wp:inline distT="0" distB="0" distL="0" distR="0">
            <wp:extent cx="3333750" cy="1885950"/>
            <wp:effectExtent l="19050" t="0" r="0" b="0"/>
            <wp:docPr id="48" name="obrázek 21" descr="Obsah obrázku interiér, jídlo, rostlina&#10;&#10;Popis byl vytvořen automaticky"/>
            <wp:cNvGraphicFramePr/>
            <a:graphic xmlns:a="http://schemas.openxmlformats.org/drawingml/2006/main">
              <a:graphicData uri="http://schemas.openxmlformats.org/drawingml/2006/picture">
                <pic:pic xmlns:pic="http://schemas.openxmlformats.org/drawingml/2006/picture">
                  <pic:nvPicPr>
                    <pic:cNvPr id="45060" name="Obrázek 8" descr="Obsah obrázku interiér, jídlo, rostlina&#10;&#10;Popis byl vytvořen automaticky"/>
                    <pic:cNvPicPr>
                      <a:picLocks noChangeAspect="1"/>
                    </pic:cNvPicPr>
                  </pic:nvPicPr>
                  <pic:blipFill>
                    <a:blip r:embed="rId31"/>
                    <a:srcRect/>
                    <a:stretch>
                      <a:fillRect/>
                    </a:stretch>
                  </pic:blipFill>
                  <pic:spPr bwMode="auto">
                    <a:xfrm>
                      <a:off x="0" y="0"/>
                      <a:ext cx="3333750" cy="1885950"/>
                    </a:xfrm>
                    <a:prstGeom prst="rect">
                      <a:avLst/>
                    </a:prstGeom>
                    <a:noFill/>
                    <a:ln w="9525">
                      <a:noFill/>
                      <a:miter lim="800000"/>
                      <a:headEnd/>
                      <a:tailEnd/>
                    </a:ln>
                  </pic:spPr>
                </pic:pic>
              </a:graphicData>
            </a:graphic>
          </wp:inline>
        </w:drawing>
      </w:r>
    </w:p>
    <w:p w:rsidR="005814D6" w:rsidRPr="000642BC" w:rsidRDefault="005814D6" w:rsidP="005814D6">
      <w:pPr>
        <w:rPr>
          <w:rFonts w:ascii="Tahoma" w:hAnsi="Tahoma" w:cs="Tahoma"/>
          <w:sz w:val="24"/>
          <w:szCs w:val="24"/>
        </w:rPr>
      </w:pPr>
      <w:r w:rsidRPr="002B6833">
        <w:rPr>
          <w:rFonts w:ascii="Tahoma" w:hAnsi="Tahoma" w:cs="Tahoma"/>
          <w:b/>
          <w:sz w:val="24"/>
          <w:szCs w:val="24"/>
        </w:rPr>
        <w:lastRenderedPageBreak/>
        <w:t>Školská rada schválila výroční zprávu za školní rok 20</w:t>
      </w:r>
      <w:r>
        <w:rPr>
          <w:rFonts w:ascii="Tahoma" w:hAnsi="Tahoma" w:cs="Tahoma"/>
          <w:b/>
          <w:sz w:val="24"/>
          <w:szCs w:val="24"/>
        </w:rPr>
        <w:t>22</w:t>
      </w:r>
      <w:r w:rsidRPr="002B6833">
        <w:rPr>
          <w:rFonts w:ascii="Tahoma" w:hAnsi="Tahoma" w:cs="Tahoma"/>
          <w:b/>
          <w:sz w:val="24"/>
          <w:szCs w:val="24"/>
        </w:rPr>
        <w:t>/20</w:t>
      </w:r>
      <w:r>
        <w:rPr>
          <w:rFonts w:ascii="Tahoma" w:hAnsi="Tahoma" w:cs="Tahoma"/>
          <w:b/>
          <w:sz w:val="24"/>
          <w:szCs w:val="24"/>
        </w:rPr>
        <w:t>23</w:t>
      </w:r>
    </w:p>
    <w:p w:rsidR="005814D6" w:rsidRDefault="005814D6" w:rsidP="005814D6">
      <w:pPr>
        <w:tabs>
          <w:tab w:val="left" w:pos="7743"/>
        </w:tabs>
        <w:spacing w:line="240" w:lineRule="auto"/>
        <w:rPr>
          <w:rFonts w:ascii="Tahoma" w:hAnsi="Tahoma" w:cs="Tahoma"/>
          <w:sz w:val="24"/>
          <w:szCs w:val="24"/>
        </w:rPr>
      </w:pPr>
    </w:p>
    <w:p w:rsidR="005814D6" w:rsidRDefault="005814D6" w:rsidP="005814D6">
      <w:pPr>
        <w:tabs>
          <w:tab w:val="left" w:pos="7743"/>
        </w:tabs>
        <w:spacing w:line="240" w:lineRule="auto"/>
        <w:rPr>
          <w:rFonts w:ascii="Tahoma" w:hAnsi="Tahoma" w:cs="Tahoma"/>
          <w:sz w:val="24"/>
          <w:szCs w:val="24"/>
        </w:rPr>
      </w:pPr>
      <w:r>
        <w:rPr>
          <w:rFonts w:ascii="Tahoma" w:hAnsi="Tahoma" w:cs="Tahoma"/>
          <w:sz w:val="24"/>
          <w:szCs w:val="24"/>
        </w:rPr>
        <w:t xml:space="preserve">Mgr. Lenka </w:t>
      </w:r>
      <w:proofErr w:type="spellStart"/>
      <w:r>
        <w:rPr>
          <w:rFonts w:ascii="Tahoma" w:hAnsi="Tahoma" w:cs="Tahoma"/>
          <w:sz w:val="24"/>
          <w:szCs w:val="24"/>
        </w:rPr>
        <w:t>Majtnerová</w:t>
      </w:r>
      <w:proofErr w:type="spellEnd"/>
      <w:r>
        <w:rPr>
          <w:rFonts w:ascii="Tahoma" w:hAnsi="Tahoma" w:cs="Tahoma"/>
          <w:sz w:val="24"/>
          <w:szCs w:val="24"/>
        </w:rPr>
        <w:t>………………………………………………………………….</w:t>
      </w:r>
    </w:p>
    <w:p w:rsidR="005814D6" w:rsidRDefault="005814D6" w:rsidP="005814D6">
      <w:pPr>
        <w:tabs>
          <w:tab w:val="left" w:pos="7743"/>
        </w:tabs>
        <w:spacing w:line="240" w:lineRule="auto"/>
        <w:rPr>
          <w:rFonts w:ascii="Tahoma" w:hAnsi="Tahoma" w:cs="Tahoma"/>
          <w:sz w:val="24"/>
          <w:szCs w:val="24"/>
        </w:rPr>
      </w:pPr>
      <w:r>
        <w:rPr>
          <w:rFonts w:ascii="Tahoma" w:hAnsi="Tahoma" w:cs="Tahoma"/>
          <w:sz w:val="24"/>
          <w:szCs w:val="24"/>
        </w:rPr>
        <w:t>(předseda školské rady)</w:t>
      </w:r>
    </w:p>
    <w:p w:rsidR="005814D6" w:rsidRDefault="005814D6" w:rsidP="005814D6">
      <w:pPr>
        <w:tabs>
          <w:tab w:val="left" w:pos="7743"/>
        </w:tabs>
        <w:spacing w:line="240" w:lineRule="auto"/>
        <w:rPr>
          <w:rFonts w:ascii="Tahoma" w:hAnsi="Tahoma" w:cs="Tahoma"/>
          <w:sz w:val="24"/>
          <w:szCs w:val="24"/>
        </w:rPr>
      </w:pPr>
    </w:p>
    <w:p w:rsidR="005814D6" w:rsidRDefault="005814D6" w:rsidP="005814D6">
      <w:pPr>
        <w:tabs>
          <w:tab w:val="left" w:pos="7743"/>
        </w:tabs>
        <w:spacing w:line="240" w:lineRule="auto"/>
        <w:rPr>
          <w:rFonts w:ascii="Tahoma" w:hAnsi="Tahoma" w:cs="Tahoma"/>
          <w:sz w:val="24"/>
          <w:szCs w:val="24"/>
        </w:rPr>
      </w:pPr>
      <w:r>
        <w:rPr>
          <w:rFonts w:ascii="Tahoma" w:hAnsi="Tahoma" w:cs="Tahoma"/>
          <w:sz w:val="24"/>
          <w:szCs w:val="24"/>
        </w:rPr>
        <w:t>Mgr. Marta Staňková…………………………………………………………………….</w:t>
      </w:r>
    </w:p>
    <w:p w:rsidR="005814D6" w:rsidRDefault="005814D6" w:rsidP="005814D6">
      <w:pPr>
        <w:tabs>
          <w:tab w:val="left" w:pos="7743"/>
        </w:tabs>
        <w:spacing w:line="240" w:lineRule="auto"/>
        <w:rPr>
          <w:rFonts w:ascii="Tahoma" w:hAnsi="Tahoma" w:cs="Tahoma"/>
          <w:sz w:val="24"/>
          <w:szCs w:val="24"/>
        </w:rPr>
      </w:pPr>
      <w:r>
        <w:rPr>
          <w:rFonts w:ascii="Tahoma" w:hAnsi="Tahoma" w:cs="Tahoma"/>
          <w:sz w:val="24"/>
          <w:szCs w:val="24"/>
        </w:rPr>
        <w:t xml:space="preserve">(člen školské rady za pedagogické pracovníky)      </w:t>
      </w:r>
    </w:p>
    <w:p w:rsidR="005814D6" w:rsidRDefault="005814D6" w:rsidP="005814D6">
      <w:pPr>
        <w:tabs>
          <w:tab w:val="left" w:pos="7743"/>
        </w:tabs>
        <w:spacing w:line="240" w:lineRule="auto"/>
        <w:rPr>
          <w:rFonts w:ascii="Tahoma" w:hAnsi="Tahoma" w:cs="Tahoma"/>
          <w:sz w:val="24"/>
          <w:szCs w:val="24"/>
        </w:rPr>
      </w:pPr>
    </w:p>
    <w:p w:rsidR="005814D6" w:rsidRDefault="005814D6" w:rsidP="005814D6">
      <w:pPr>
        <w:tabs>
          <w:tab w:val="left" w:pos="7743"/>
        </w:tabs>
        <w:spacing w:line="240" w:lineRule="auto"/>
        <w:rPr>
          <w:rFonts w:ascii="Tahoma" w:hAnsi="Tahoma" w:cs="Tahoma"/>
          <w:sz w:val="24"/>
          <w:szCs w:val="24"/>
        </w:rPr>
      </w:pPr>
      <w:r>
        <w:rPr>
          <w:rFonts w:ascii="Tahoma" w:hAnsi="Tahoma" w:cs="Tahoma"/>
          <w:sz w:val="24"/>
          <w:szCs w:val="24"/>
        </w:rPr>
        <w:t>Mgr. Radka Pospíšilová…………………………………………………………………</w:t>
      </w:r>
    </w:p>
    <w:p w:rsidR="005814D6" w:rsidRDefault="005814D6" w:rsidP="005814D6">
      <w:pPr>
        <w:tabs>
          <w:tab w:val="left" w:pos="5865"/>
        </w:tabs>
        <w:spacing w:line="240" w:lineRule="auto"/>
        <w:rPr>
          <w:rFonts w:ascii="Tahoma" w:hAnsi="Tahoma" w:cs="Tahoma"/>
          <w:sz w:val="24"/>
          <w:szCs w:val="24"/>
        </w:rPr>
      </w:pPr>
      <w:r>
        <w:rPr>
          <w:rFonts w:ascii="Tahoma" w:hAnsi="Tahoma" w:cs="Tahoma"/>
          <w:sz w:val="24"/>
          <w:szCs w:val="24"/>
        </w:rPr>
        <w:t xml:space="preserve">(člen školské rady za pedagogické pracovníky) </w:t>
      </w:r>
      <w:r>
        <w:rPr>
          <w:rFonts w:ascii="Tahoma" w:hAnsi="Tahoma" w:cs="Tahoma"/>
          <w:sz w:val="24"/>
          <w:szCs w:val="24"/>
        </w:rPr>
        <w:tab/>
      </w:r>
    </w:p>
    <w:p w:rsidR="005814D6" w:rsidRDefault="005814D6" w:rsidP="005814D6">
      <w:pPr>
        <w:tabs>
          <w:tab w:val="left" w:pos="5865"/>
        </w:tabs>
        <w:spacing w:line="240" w:lineRule="auto"/>
        <w:rPr>
          <w:rFonts w:ascii="Tahoma" w:hAnsi="Tahoma" w:cs="Tahoma"/>
          <w:sz w:val="24"/>
          <w:szCs w:val="24"/>
        </w:rPr>
      </w:pPr>
      <w:r>
        <w:rPr>
          <w:rFonts w:ascii="Tahoma" w:hAnsi="Tahoma" w:cs="Tahoma"/>
          <w:sz w:val="24"/>
          <w:szCs w:val="24"/>
        </w:rPr>
        <w:tab/>
      </w:r>
    </w:p>
    <w:p w:rsidR="005814D6" w:rsidRDefault="005814D6" w:rsidP="005814D6">
      <w:pPr>
        <w:tabs>
          <w:tab w:val="left" w:pos="7743"/>
        </w:tabs>
        <w:spacing w:line="240" w:lineRule="auto"/>
        <w:rPr>
          <w:rFonts w:ascii="Tahoma" w:hAnsi="Tahoma" w:cs="Tahoma"/>
          <w:sz w:val="24"/>
          <w:szCs w:val="24"/>
        </w:rPr>
      </w:pPr>
      <w:r>
        <w:rPr>
          <w:rFonts w:ascii="Tahoma" w:hAnsi="Tahoma" w:cs="Tahoma"/>
          <w:sz w:val="24"/>
          <w:szCs w:val="24"/>
        </w:rPr>
        <w:t xml:space="preserve">Mgr. et. Mgr. Martin </w:t>
      </w:r>
      <w:proofErr w:type="spellStart"/>
      <w:r>
        <w:rPr>
          <w:rFonts w:ascii="Tahoma" w:hAnsi="Tahoma" w:cs="Tahoma"/>
          <w:sz w:val="24"/>
          <w:szCs w:val="24"/>
        </w:rPr>
        <w:t>Maleček</w:t>
      </w:r>
      <w:proofErr w:type="spellEnd"/>
      <w:r>
        <w:rPr>
          <w:rFonts w:ascii="Tahoma" w:hAnsi="Tahoma" w:cs="Tahoma"/>
          <w:sz w:val="24"/>
          <w:szCs w:val="24"/>
        </w:rPr>
        <w:t>…………………………………………………………</w:t>
      </w:r>
    </w:p>
    <w:p w:rsidR="005814D6" w:rsidRDefault="005814D6" w:rsidP="005814D6">
      <w:pPr>
        <w:tabs>
          <w:tab w:val="left" w:pos="7743"/>
        </w:tabs>
        <w:spacing w:line="240" w:lineRule="auto"/>
        <w:rPr>
          <w:rFonts w:ascii="Tahoma" w:hAnsi="Tahoma" w:cs="Tahoma"/>
          <w:sz w:val="24"/>
          <w:szCs w:val="24"/>
        </w:rPr>
      </w:pPr>
      <w:r>
        <w:rPr>
          <w:rFonts w:ascii="Tahoma" w:hAnsi="Tahoma" w:cs="Tahoma"/>
          <w:sz w:val="24"/>
          <w:szCs w:val="24"/>
        </w:rPr>
        <w:t>(člen školské rady za zřizovatele)</w:t>
      </w:r>
    </w:p>
    <w:p w:rsidR="005814D6" w:rsidRDefault="005814D6" w:rsidP="005814D6">
      <w:pPr>
        <w:tabs>
          <w:tab w:val="left" w:pos="7743"/>
        </w:tabs>
        <w:spacing w:line="240" w:lineRule="auto"/>
        <w:rPr>
          <w:rFonts w:ascii="Tahoma" w:hAnsi="Tahoma" w:cs="Tahoma"/>
          <w:sz w:val="24"/>
          <w:szCs w:val="24"/>
        </w:rPr>
      </w:pPr>
    </w:p>
    <w:p w:rsidR="005814D6" w:rsidRDefault="005814D6" w:rsidP="005814D6">
      <w:pPr>
        <w:tabs>
          <w:tab w:val="left" w:pos="7743"/>
        </w:tabs>
        <w:spacing w:line="240" w:lineRule="auto"/>
        <w:rPr>
          <w:rFonts w:ascii="Tahoma" w:hAnsi="Tahoma" w:cs="Tahoma"/>
          <w:sz w:val="24"/>
          <w:szCs w:val="24"/>
        </w:rPr>
      </w:pPr>
      <w:proofErr w:type="spellStart"/>
      <w:proofErr w:type="gramStart"/>
      <w:r>
        <w:rPr>
          <w:rFonts w:ascii="Tahoma" w:hAnsi="Tahoma" w:cs="Tahoma"/>
          <w:sz w:val="24"/>
          <w:szCs w:val="24"/>
        </w:rPr>
        <w:t>Mgr.Miriam</w:t>
      </w:r>
      <w:proofErr w:type="spellEnd"/>
      <w:proofErr w:type="gramEnd"/>
      <w:r>
        <w:rPr>
          <w:rFonts w:ascii="Tahoma" w:hAnsi="Tahoma" w:cs="Tahoma"/>
          <w:sz w:val="24"/>
          <w:szCs w:val="24"/>
        </w:rPr>
        <w:t xml:space="preserve"> Kolářová………………………………………………………………………</w:t>
      </w:r>
    </w:p>
    <w:p w:rsidR="005814D6" w:rsidRDefault="005814D6" w:rsidP="005814D6">
      <w:pPr>
        <w:tabs>
          <w:tab w:val="left" w:pos="7743"/>
        </w:tabs>
        <w:spacing w:line="240" w:lineRule="auto"/>
        <w:rPr>
          <w:rFonts w:ascii="Tahoma" w:hAnsi="Tahoma" w:cs="Tahoma"/>
          <w:sz w:val="24"/>
          <w:szCs w:val="24"/>
        </w:rPr>
      </w:pPr>
      <w:r>
        <w:rPr>
          <w:rFonts w:ascii="Tahoma" w:hAnsi="Tahoma" w:cs="Tahoma"/>
          <w:sz w:val="24"/>
          <w:szCs w:val="24"/>
        </w:rPr>
        <w:t>(člen školské rady za zřizovatele)</w:t>
      </w:r>
    </w:p>
    <w:p w:rsidR="005814D6" w:rsidRDefault="005814D6" w:rsidP="005814D6">
      <w:pPr>
        <w:tabs>
          <w:tab w:val="left" w:pos="7743"/>
        </w:tabs>
        <w:spacing w:line="240" w:lineRule="auto"/>
        <w:rPr>
          <w:rFonts w:ascii="Tahoma" w:hAnsi="Tahoma" w:cs="Tahoma"/>
          <w:sz w:val="24"/>
          <w:szCs w:val="24"/>
        </w:rPr>
      </w:pPr>
    </w:p>
    <w:p w:rsidR="005814D6" w:rsidRDefault="005814D6" w:rsidP="005814D6">
      <w:pPr>
        <w:tabs>
          <w:tab w:val="left" w:pos="7743"/>
        </w:tabs>
        <w:spacing w:line="240" w:lineRule="auto"/>
        <w:rPr>
          <w:rFonts w:ascii="Tahoma" w:hAnsi="Tahoma" w:cs="Tahoma"/>
          <w:sz w:val="24"/>
          <w:szCs w:val="24"/>
        </w:rPr>
      </w:pPr>
      <w:r>
        <w:rPr>
          <w:rFonts w:ascii="Tahoma" w:hAnsi="Tahoma" w:cs="Tahoma"/>
          <w:sz w:val="24"/>
          <w:szCs w:val="24"/>
        </w:rPr>
        <w:t>Mgr. Ladislav Buček…………………………………………………………………………</w:t>
      </w:r>
    </w:p>
    <w:p w:rsidR="005814D6" w:rsidRDefault="005814D6" w:rsidP="005814D6">
      <w:pPr>
        <w:tabs>
          <w:tab w:val="left" w:pos="7743"/>
        </w:tabs>
        <w:spacing w:line="240" w:lineRule="auto"/>
        <w:rPr>
          <w:rFonts w:ascii="Tahoma" w:hAnsi="Tahoma" w:cs="Tahoma"/>
          <w:sz w:val="24"/>
          <w:szCs w:val="24"/>
        </w:rPr>
      </w:pPr>
      <w:r>
        <w:rPr>
          <w:rFonts w:ascii="Tahoma" w:hAnsi="Tahoma" w:cs="Tahoma"/>
          <w:sz w:val="24"/>
          <w:szCs w:val="24"/>
        </w:rPr>
        <w:t>(člen školské rady za zřizovatele)</w:t>
      </w:r>
    </w:p>
    <w:p w:rsidR="005814D6" w:rsidRDefault="005814D6" w:rsidP="005814D6">
      <w:pPr>
        <w:tabs>
          <w:tab w:val="left" w:pos="7743"/>
        </w:tabs>
        <w:spacing w:line="240" w:lineRule="auto"/>
        <w:rPr>
          <w:rFonts w:ascii="Tahoma" w:hAnsi="Tahoma" w:cs="Tahoma"/>
          <w:sz w:val="24"/>
          <w:szCs w:val="24"/>
        </w:rPr>
      </w:pPr>
    </w:p>
    <w:p w:rsidR="005814D6" w:rsidRDefault="005814D6" w:rsidP="005814D6">
      <w:pPr>
        <w:tabs>
          <w:tab w:val="left" w:pos="7743"/>
        </w:tabs>
        <w:spacing w:line="240" w:lineRule="auto"/>
        <w:rPr>
          <w:rFonts w:ascii="Tahoma" w:hAnsi="Tahoma" w:cs="Tahoma"/>
          <w:sz w:val="24"/>
          <w:szCs w:val="24"/>
        </w:rPr>
      </w:pPr>
      <w:proofErr w:type="spellStart"/>
      <w:proofErr w:type="gramStart"/>
      <w:r>
        <w:rPr>
          <w:rFonts w:ascii="Tahoma" w:hAnsi="Tahoma" w:cs="Tahoma"/>
          <w:sz w:val="24"/>
          <w:szCs w:val="24"/>
        </w:rPr>
        <w:t>Mgr.Jan</w:t>
      </w:r>
      <w:proofErr w:type="spellEnd"/>
      <w:proofErr w:type="gramEnd"/>
      <w:r>
        <w:rPr>
          <w:rFonts w:ascii="Tahoma" w:hAnsi="Tahoma" w:cs="Tahoma"/>
          <w:sz w:val="24"/>
          <w:szCs w:val="24"/>
        </w:rPr>
        <w:t xml:space="preserve"> Smejkal……………………………………………………………………………..</w:t>
      </w:r>
    </w:p>
    <w:p w:rsidR="005814D6" w:rsidRDefault="005814D6" w:rsidP="005814D6">
      <w:pPr>
        <w:tabs>
          <w:tab w:val="left" w:pos="7743"/>
        </w:tabs>
        <w:spacing w:line="240" w:lineRule="auto"/>
        <w:rPr>
          <w:rFonts w:ascii="Tahoma" w:hAnsi="Tahoma" w:cs="Tahoma"/>
          <w:sz w:val="24"/>
          <w:szCs w:val="24"/>
        </w:rPr>
      </w:pPr>
      <w:r>
        <w:rPr>
          <w:rFonts w:ascii="Tahoma" w:hAnsi="Tahoma" w:cs="Tahoma"/>
          <w:sz w:val="24"/>
          <w:szCs w:val="24"/>
        </w:rPr>
        <w:t xml:space="preserve">(člen školské rady za rodiče </w:t>
      </w:r>
      <w:proofErr w:type="spellStart"/>
      <w:r>
        <w:rPr>
          <w:rFonts w:ascii="Tahoma" w:hAnsi="Tahoma" w:cs="Tahoma"/>
          <w:sz w:val="24"/>
          <w:szCs w:val="24"/>
        </w:rPr>
        <w:t>nezl.žáků</w:t>
      </w:r>
      <w:proofErr w:type="spellEnd"/>
      <w:r>
        <w:rPr>
          <w:rFonts w:ascii="Tahoma" w:hAnsi="Tahoma" w:cs="Tahoma"/>
          <w:sz w:val="24"/>
          <w:szCs w:val="24"/>
        </w:rPr>
        <w:t>)</w:t>
      </w:r>
    </w:p>
    <w:p w:rsidR="005814D6" w:rsidRDefault="005814D6" w:rsidP="005814D6">
      <w:pPr>
        <w:tabs>
          <w:tab w:val="left" w:pos="7743"/>
        </w:tabs>
        <w:spacing w:line="240" w:lineRule="auto"/>
        <w:rPr>
          <w:rFonts w:ascii="Tahoma" w:hAnsi="Tahoma" w:cs="Tahoma"/>
          <w:sz w:val="24"/>
          <w:szCs w:val="24"/>
        </w:rPr>
      </w:pPr>
    </w:p>
    <w:p w:rsidR="005814D6" w:rsidRDefault="005814D6" w:rsidP="005814D6">
      <w:pPr>
        <w:tabs>
          <w:tab w:val="left" w:pos="7743"/>
        </w:tabs>
        <w:spacing w:line="240" w:lineRule="auto"/>
        <w:rPr>
          <w:rFonts w:ascii="Tahoma" w:hAnsi="Tahoma" w:cs="Tahoma"/>
          <w:sz w:val="24"/>
          <w:szCs w:val="24"/>
        </w:rPr>
      </w:pPr>
      <w:r>
        <w:rPr>
          <w:rFonts w:ascii="Tahoma" w:hAnsi="Tahoma" w:cs="Tahoma"/>
          <w:sz w:val="24"/>
          <w:szCs w:val="24"/>
        </w:rPr>
        <w:t xml:space="preserve"> Jana </w:t>
      </w:r>
      <w:proofErr w:type="spellStart"/>
      <w:r>
        <w:rPr>
          <w:rFonts w:ascii="Tahoma" w:hAnsi="Tahoma" w:cs="Tahoma"/>
          <w:sz w:val="24"/>
          <w:szCs w:val="24"/>
        </w:rPr>
        <w:t>Sopoušková</w:t>
      </w:r>
      <w:proofErr w:type="spellEnd"/>
      <w:r>
        <w:rPr>
          <w:rFonts w:ascii="Tahoma" w:hAnsi="Tahoma" w:cs="Tahoma"/>
          <w:sz w:val="24"/>
          <w:szCs w:val="24"/>
        </w:rPr>
        <w:t>……………………………………………………………………………</w:t>
      </w:r>
    </w:p>
    <w:p w:rsidR="005814D6" w:rsidRDefault="005814D6" w:rsidP="005814D6">
      <w:pPr>
        <w:tabs>
          <w:tab w:val="left" w:pos="7743"/>
        </w:tabs>
        <w:spacing w:line="240" w:lineRule="auto"/>
        <w:rPr>
          <w:rFonts w:ascii="Tahoma" w:hAnsi="Tahoma" w:cs="Tahoma"/>
          <w:sz w:val="24"/>
          <w:szCs w:val="24"/>
        </w:rPr>
      </w:pPr>
      <w:r>
        <w:rPr>
          <w:rFonts w:ascii="Tahoma" w:hAnsi="Tahoma" w:cs="Tahoma"/>
          <w:sz w:val="24"/>
          <w:szCs w:val="24"/>
        </w:rPr>
        <w:t xml:space="preserve"> (člen školské rady za rodiče </w:t>
      </w:r>
      <w:proofErr w:type="spellStart"/>
      <w:r>
        <w:rPr>
          <w:rFonts w:ascii="Tahoma" w:hAnsi="Tahoma" w:cs="Tahoma"/>
          <w:sz w:val="24"/>
          <w:szCs w:val="24"/>
        </w:rPr>
        <w:t>nezl.žáků</w:t>
      </w:r>
      <w:proofErr w:type="spellEnd"/>
      <w:r>
        <w:rPr>
          <w:rFonts w:ascii="Tahoma" w:hAnsi="Tahoma" w:cs="Tahoma"/>
          <w:sz w:val="24"/>
          <w:szCs w:val="24"/>
        </w:rPr>
        <w:t>)</w:t>
      </w:r>
    </w:p>
    <w:p w:rsidR="005814D6" w:rsidRDefault="005814D6" w:rsidP="005814D6">
      <w:pPr>
        <w:rPr>
          <w:rFonts w:ascii="Tahoma" w:hAnsi="Tahoma" w:cs="Tahoma"/>
          <w:sz w:val="24"/>
          <w:szCs w:val="24"/>
        </w:rPr>
      </w:pPr>
    </w:p>
    <w:p w:rsidR="005814D6" w:rsidRDefault="005814D6" w:rsidP="005814D6">
      <w:pPr>
        <w:rPr>
          <w:rFonts w:ascii="Tahoma" w:hAnsi="Tahoma" w:cs="Tahoma"/>
          <w:sz w:val="24"/>
          <w:szCs w:val="24"/>
        </w:rPr>
      </w:pPr>
      <w:r>
        <w:rPr>
          <w:rFonts w:ascii="Tahoma" w:hAnsi="Tahoma" w:cs="Tahoma"/>
          <w:sz w:val="24"/>
          <w:szCs w:val="24"/>
        </w:rPr>
        <w:t>Matěj Rozkošný…………………………………………………………………………………</w:t>
      </w:r>
    </w:p>
    <w:p w:rsidR="005814D6" w:rsidRDefault="005814D6" w:rsidP="005814D6">
      <w:r>
        <w:rPr>
          <w:rFonts w:ascii="Tahoma" w:hAnsi="Tahoma" w:cs="Tahoma"/>
          <w:sz w:val="24"/>
          <w:szCs w:val="24"/>
        </w:rPr>
        <w:t>(za zletilé žáky)</w:t>
      </w:r>
    </w:p>
    <w:p w:rsidR="005814D6" w:rsidRPr="00122E54" w:rsidRDefault="005814D6" w:rsidP="005814D6"/>
    <w:p w:rsidR="005814D6" w:rsidRPr="00122E54" w:rsidRDefault="005814D6" w:rsidP="005814D6"/>
    <w:p w:rsidR="00122E54" w:rsidRDefault="00122E54" w:rsidP="00122E54"/>
    <w:p w:rsidR="00122E54" w:rsidRDefault="00122E54" w:rsidP="00122E54"/>
    <w:p w:rsidR="00122E54" w:rsidRDefault="00122E54" w:rsidP="00122E54"/>
    <w:p w:rsidR="00122E54" w:rsidRDefault="00122E54" w:rsidP="00122E54"/>
    <w:p w:rsidR="00122E54" w:rsidRDefault="00122E54" w:rsidP="00122E54"/>
    <w:p w:rsidR="00122E54" w:rsidRPr="00122E54" w:rsidRDefault="00122E54" w:rsidP="00122E54"/>
    <w:p w:rsidR="00122E54" w:rsidRPr="00122E54" w:rsidRDefault="00122E54" w:rsidP="00122E54"/>
    <w:p w:rsidR="00122E54" w:rsidRPr="00122E54" w:rsidRDefault="00122E54" w:rsidP="00122E54"/>
    <w:p w:rsidR="00122E54" w:rsidRPr="00122E54" w:rsidRDefault="00122E54" w:rsidP="00122E54"/>
    <w:p w:rsidR="00122E54" w:rsidRPr="00122E54" w:rsidRDefault="00122E54" w:rsidP="00122E54"/>
    <w:p w:rsidR="00122E54" w:rsidRPr="00122E54" w:rsidRDefault="00122E54" w:rsidP="00122E54"/>
    <w:p w:rsidR="00122E54" w:rsidRPr="00122E54" w:rsidRDefault="00122E54" w:rsidP="00122E54"/>
    <w:p w:rsidR="00122E54" w:rsidRPr="00122E54" w:rsidRDefault="00122E54" w:rsidP="00122E54"/>
    <w:p w:rsidR="00122E54" w:rsidRPr="00122E54" w:rsidRDefault="00122E54" w:rsidP="00122E54"/>
    <w:p w:rsidR="00122E54" w:rsidRPr="00122E54" w:rsidRDefault="00122E54" w:rsidP="00122E54"/>
    <w:p w:rsidR="00122E54" w:rsidRDefault="00122E54" w:rsidP="00122E54"/>
    <w:p w:rsidR="008F4B8C" w:rsidRDefault="008F4B8C" w:rsidP="00122E54"/>
    <w:p w:rsidR="008F4B8C" w:rsidRDefault="008F4B8C" w:rsidP="00122E54"/>
    <w:p w:rsidR="00122E54" w:rsidRDefault="00122E54" w:rsidP="00122E54"/>
    <w:p w:rsidR="00122E54" w:rsidRDefault="00122E54" w:rsidP="00122E54"/>
    <w:p w:rsidR="00122E54" w:rsidRDefault="00122E54" w:rsidP="00122E54"/>
    <w:p w:rsidR="00122E54" w:rsidRDefault="00122E54" w:rsidP="00122E54"/>
    <w:p w:rsidR="00122E54" w:rsidRDefault="00122E54" w:rsidP="00122E54"/>
    <w:p w:rsidR="00122E54" w:rsidRDefault="00122E54" w:rsidP="00122E54">
      <w:r>
        <w:br w:type="textWrapping" w:clear="all"/>
      </w:r>
    </w:p>
    <w:p w:rsidR="00122E54" w:rsidRPr="00122E54" w:rsidRDefault="00122E54" w:rsidP="00122E54"/>
    <w:p w:rsidR="00122E54" w:rsidRPr="00122E54" w:rsidRDefault="00122E54" w:rsidP="00122E54"/>
    <w:p w:rsidR="00122E54" w:rsidRPr="00122E54" w:rsidRDefault="00122E54" w:rsidP="00122E54"/>
    <w:sectPr w:rsidR="00122E54" w:rsidRPr="00122E54" w:rsidSect="00C55D11">
      <w:pgSz w:w="11906" w:h="16838"/>
      <w:pgMar w:top="1418"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13C9" w:rsidRDefault="00A213C9">
      <w:pPr>
        <w:spacing w:after="0" w:line="240" w:lineRule="auto"/>
      </w:pPr>
      <w:r>
        <w:separator/>
      </w:r>
    </w:p>
  </w:endnote>
  <w:endnote w:type="continuationSeparator" w:id="1">
    <w:p w:rsidR="00A213C9" w:rsidRDefault="00A213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CE">
    <w:panose1 w:val="02070309020205020404"/>
    <w:charset w:val="EE"/>
    <w:family w:val="modern"/>
    <w:pitch w:val="fixed"/>
    <w:sig w:usb0="E0002EFF" w:usb1="C0007843" w:usb2="00000009" w:usb3="00000000" w:csb0="000001FF" w:csb1="00000000"/>
  </w:font>
  <w:font w:name="Arial CE">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0305554"/>
      <w:docPartObj>
        <w:docPartGallery w:val="Page Numbers (Bottom of Page)"/>
        <w:docPartUnique/>
      </w:docPartObj>
    </w:sdtPr>
    <w:sdtContent>
      <w:p w:rsidR="00A213C9" w:rsidRDefault="00A213C9">
        <w:pPr>
          <w:pStyle w:val="Zpat"/>
          <w:jc w:val="center"/>
        </w:pPr>
        <w:fldSimple w:instr=" PAGE   \* MERGEFORMAT ">
          <w:r>
            <w:rPr>
              <w:noProof/>
            </w:rPr>
            <w:t>4</w:t>
          </w:r>
        </w:fldSimple>
      </w:p>
    </w:sdtContent>
  </w:sdt>
  <w:p w:rsidR="00A213C9" w:rsidRDefault="00A213C9">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0305548"/>
      <w:docPartObj>
        <w:docPartGallery w:val="Page Numbers (Bottom of Page)"/>
        <w:docPartUnique/>
      </w:docPartObj>
    </w:sdtPr>
    <w:sdtContent>
      <w:p w:rsidR="00A213C9" w:rsidRDefault="00A213C9">
        <w:pPr>
          <w:pStyle w:val="Zpat"/>
          <w:jc w:val="center"/>
        </w:pPr>
        <w:fldSimple w:instr=" PAGE   \* MERGEFORMAT ">
          <w:r w:rsidR="006D299D">
            <w:rPr>
              <w:noProof/>
            </w:rPr>
            <w:t>27</w:t>
          </w:r>
        </w:fldSimple>
      </w:p>
    </w:sdtContent>
  </w:sdt>
  <w:p w:rsidR="00A213C9" w:rsidRDefault="00A213C9">
    <w:pPr>
      <w:pStyle w:val="Zpa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084"/>
      <w:docPartObj>
        <w:docPartGallery w:val="Page Numbers (Bottom of Page)"/>
        <w:docPartUnique/>
      </w:docPartObj>
    </w:sdtPr>
    <w:sdtContent>
      <w:p w:rsidR="00A213C9" w:rsidRDefault="00A213C9">
        <w:pPr>
          <w:pStyle w:val="Zpat"/>
          <w:jc w:val="center"/>
        </w:pPr>
        <w:fldSimple w:instr=" PAGE   \* MERGEFORMAT ">
          <w:r w:rsidR="006D299D">
            <w:rPr>
              <w:noProof/>
            </w:rPr>
            <w:t>28</w:t>
          </w:r>
        </w:fldSimple>
      </w:p>
    </w:sdtContent>
  </w:sdt>
  <w:p w:rsidR="00A213C9" w:rsidRDefault="00A213C9">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13C9" w:rsidRDefault="00A213C9">
      <w:pPr>
        <w:spacing w:after="0" w:line="240" w:lineRule="auto"/>
      </w:pPr>
      <w:r>
        <w:separator/>
      </w:r>
    </w:p>
  </w:footnote>
  <w:footnote w:type="continuationSeparator" w:id="1">
    <w:p w:rsidR="00A213C9" w:rsidRDefault="00A213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677E0"/>
    <w:multiLevelType w:val="multilevel"/>
    <w:tmpl w:val="61F08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BF18F1"/>
    <w:multiLevelType w:val="hybridMultilevel"/>
    <w:tmpl w:val="9CFC1D86"/>
    <w:lvl w:ilvl="0" w:tplc="E90E67DA">
      <w:start w:val="2"/>
      <w:numFmt w:val="bullet"/>
      <w:lvlText w:val="-"/>
      <w:lvlJc w:val="left"/>
      <w:pPr>
        <w:ind w:left="1068" w:hanging="360"/>
      </w:pPr>
      <w:rPr>
        <w:rFonts w:ascii="Tahoma" w:eastAsia="Calibri" w:hAnsi="Tahoma" w:cs="Tahoma"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
    <w:nsid w:val="1DBE26E7"/>
    <w:multiLevelType w:val="multilevel"/>
    <w:tmpl w:val="2A742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F6229C"/>
    <w:multiLevelType w:val="hybridMultilevel"/>
    <w:tmpl w:val="29B6B65E"/>
    <w:lvl w:ilvl="0" w:tplc="F7E00AF8">
      <w:start w:val="2"/>
      <w:numFmt w:val="bullet"/>
      <w:lvlText w:val="-"/>
      <w:lvlJc w:val="left"/>
      <w:pPr>
        <w:ind w:left="1068" w:hanging="360"/>
      </w:pPr>
      <w:rPr>
        <w:rFonts w:ascii="Tahoma" w:eastAsia="Calibri" w:hAnsi="Tahoma" w:cs="Tahoma"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4">
    <w:nsid w:val="39E42752"/>
    <w:multiLevelType w:val="multilevel"/>
    <w:tmpl w:val="6666E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3EE4177"/>
    <w:multiLevelType w:val="hybridMultilevel"/>
    <w:tmpl w:val="712ABB3E"/>
    <w:lvl w:ilvl="0" w:tplc="1B000E1A">
      <w:start w:val="2"/>
      <w:numFmt w:val="bullet"/>
      <w:lvlText w:val="-"/>
      <w:lvlJc w:val="left"/>
      <w:pPr>
        <w:ind w:left="1068" w:hanging="360"/>
      </w:pPr>
      <w:rPr>
        <w:rFonts w:ascii="Tahoma" w:eastAsia="Calibri" w:hAnsi="Tahoma" w:cs="Tahoma"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6">
    <w:nsid w:val="4D4C1029"/>
    <w:multiLevelType w:val="multilevel"/>
    <w:tmpl w:val="6188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77B529D"/>
    <w:multiLevelType w:val="hybridMultilevel"/>
    <w:tmpl w:val="05BAF44C"/>
    <w:lvl w:ilvl="0" w:tplc="0405000F">
      <w:start w:val="1"/>
      <w:numFmt w:val="decimal"/>
      <w:lvlText w:val="%1."/>
      <w:lvlJc w:val="left"/>
      <w:pPr>
        <w:ind w:left="1068" w:hanging="360"/>
      </w:pPr>
    </w:lvl>
    <w:lvl w:ilvl="1" w:tplc="04050019">
      <w:start w:val="1"/>
      <w:numFmt w:val="lowerLetter"/>
      <w:lvlText w:val="%2."/>
      <w:lvlJc w:val="left"/>
      <w:pPr>
        <w:ind w:left="1788" w:hanging="360"/>
      </w:pPr>
    </w:lvl>
    <w:lvl w:ilvl="2" w:tplc="0405001B">
      <w:start w:val="1"/>
      <w:numFmt w:val="lowerRoman"/>
      <w:lvlText w:val="%3."/>
      <w:lvlJc w:val="right"/>
      <w:pPr>
        <w:ind w:left="2508" w:hanging="180"/>
      </w:pPr>
    </w:lvl>
    <w:lvl w:ilvl="3" w:tplc="0405000F">
      <w:start w:val="1"/>
      <w:numFmt w:val="decimal"/>
      <w:lvlText w:val="%4."/>
      <w:lvlJc w:val="left"/>
      <w:pPr>
        <w:ind w:left="3228" w:hanging="360"/>
      </w:pPr>
    </w:lvl>
    <w:lvl w:ilvl="4" w:tplc="04050019">
      <w:start w:val="1"/>
      <w:numFmt w:val="lowerLetter"/>
      <w:lvlText w:val="%5."/>
      <w:lvlJc w:val="left"/>
      <w:pPr>
        <w:ind w:left="3948" w:hanging="360"/>
      </w:pPr>
    </w:lvl>
    <w:lvl w:ilvl="5" w:tplc="0405001B">
      <w:start w:val="1"/>
      <w:numFmt w:val="lowerRoman"/>
      <w:lvlText w:val="%6."/>
      <w:lvlJc w:val="right"/>
      <w:pPr>
        <w:ind w:left="4668" w:hanging="180"/>
      </w:pPr>
    </w:lvl>
    <w:lvl w:ilvl="6" w:tplc="0405000F">
      <w:start w:val="1"/>
      <w:numFmt w:val="decimal"/>
      <w:lvlText w:val="%7."/>
      <w:lvlJc w:val="left"/>
      <w:pPr>
        <w:ind w:left="5388" w:hanging="360"/>
      </w:pPr>
    </w:lvl>
    <w:lvl w:ilvl="7" w:tplc="04050019">
      <w:start w:val="1"/>
      <w:numFmt w:val="lowerLetter"/>
      <w:lvlText w:val="%8."/>
      <w:lvlJc w:val="left"/>
      <w:pPr>
        <w:ind w:left="6108" w:hanging="360"/>
      </w:pPr>
    </w:lvl>
    <w:lvl w:ilvl="8" w:tplc="0405001B">
      <w:start w:val="1"/>
      <w:numFmt w:val="lowerRoman"/>
      <w:lvlText w:val="%9."/>
      <w:lvlJc w:val="right"/>
      <w:pPr>
        <w:ind w:left="6828" w:hanging="180"/>
      </w:pPr>
    </w:lvl>
  </w:abstractNum>
  <w:abstractNum w:abstractNumId="8">
    <w:nsid w:val="63160628"/>
    <w:multiLevelType w:val="multilevel"/>
    <w:tmpl w:val="9F4CA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58F5CF4"/>
    <w:multiLevelType w:val="hybridMultilevel"/>
    <w:tmpl w:val="A2B6D068"/>
    <w:lvl w:ilvl="0" w:tplc="89B20BA2">
      <w:start w:val="1"/>
      <w:numFmt w:val="decimal"/>
      <w:lvlText w:val="%1)"/>
      <w:lvlJc w:val="left"/>
      <w:pPr>
        <w:ind w:left="1203" w:hanging="360"/>
      </w:pPr>
      <w:rPr>
        <w:rFonts w:hint="default"/>
      </w:rPr>
    </w:lvl>
    <w:lvl w:ilvl="1" w:tplc="04050019" w:tentative="1">
      <w:start w:val="1"/>
      <w:numFmt w:val="lowerLetter"/>
      <w:lvlText w:val="%2."/>
      <w:lvlJc w:val="left"/>
      <w:pPr>
        <w:ind w:left="1923" w:hanging="360"/>
      </w:pPr>
    </w:lvl>
    <w:lvl w:ilvl="2" w:tplc="0405001B" w:tentative="1">
      <w:start w:val="1"/>
      <w:numFmt w:val="lowerRoman"/>
      <w:lvlText w:val="%3."/>
      <w:lvlJc w:val="right"/>
      <w:pPr>
        <w:ind w:left="2643" w:hanging="180"/>
      </w:pPr>
    </w:lvl>
    <w:lvl w:ilvl="3" w:tplc="0405000F" w:tentative="1">
      <w:start w:val="1"/>
      <w:numFmt w:val="decimal"/>
      <w:lvlText w:val="%4."/>
      <w:lvlJc w:val="left"/>
      <w:pPr>
        <w:ind w:left="3363" w:hanging="360"/>
      </w:pPr>
    </w:lvl>
    <w:lvl w:ilvl="4" w:tplc="04050019" w:tentative="1">
      <w:start w:val="1"/>
      <w:numFmt w:val="lowerLetter"/>
      <w:lvlText w:val="%5."/>
      <w:lvlJc w:val="left"/>
      <w:pPr>
        <w:ind w:left="4083" w:hanging="360"/>
      </w:pPr>
    </w:lvl>
    <w:lvl w:ilvl="5" w:tplc="0405001B" w:tentative="1">
      <w:start w:val="1"/>
      <w:numFmt w:val="lowerRoman"/>
      <w:lvlText w:val="%6."/>
      <w:lvlJc w:val="right"/>
      <w:pPr>
        <w:ind w:left="4803" w:hanging="180"/>
      </w:pPr>
    </w:lvl>
    <w:lvl w:ilvl="6" w:tplc="0405000F" w:tentative="1">
      <w:start w:val="1"/>
      <w:numFmt w:val="decimal"/>
      <w:lvlText w:val="%7."/>
      <w:lvlJc w:val="left"/>
      <w:pPr>
        <w:ind w:left="5523" w:hanging="360"/>
      </w:pPr>
    </w:lvl>
    <w:lvl w:ilvl="7" w:tplc="04050019" w:tentative="1">
      <w:start w:val="1"/>
      <w:numFmt w:val="lowerLetter"/>
      <w:lvlText w:val="%8."/>
      <w:lvlJc w:val="left"/>
      <w:pPr>
        <w:ind w:left="6243" w:hanging="360"/>
      </w:pPr>
    </w:lvl>
    <w:lvl w:ilvl="8" w:tplc="0405001B" w:tentative="1">
      <w:start w:val="1"/>
      <w:numFmt w:val="lowerRoman"/>
      <w:lvlText w:val="%9."/>
      <w:lvlJc w:val="right"/>
      <w:pPr>
        <w:ind w:left="6963" w:hanging="180"/>
      </w:pPr>
    </w:lvl>
  </w:abstractNum>
  <w:abstractNum w:abstractNumId="10">
    <w:nsid w:val="6E9E7670"/>
    <w:multiLevelType w:val="multilevel"/>
    <w:tmpl w:val="E086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F9E400D"/>
    <w:multiLevelType w:val="hybridMultilevel"/>
    <w:tmpl w:val="76C00110"/>
    <w:lvl w:ilvl="0" w:tplc="D186A21C">
      <w:start w:val="2"/>
      <w:numFmt w:val="bullet"/>
      <w:lvlText w:val="-"/>
      <w:lvlJc w:val="left"/>
      <w:pPr>
        <w:ind w:left="1040" w:hanging="360"/>
      </w:pPr>
      <w:rPr>
        <w:rFonts w:ascii="Tahoma" w:eastAsia="Calibri" w:hAnsi="Tahoma" w:cs="Tahoma" w:hint="default"/>
      </w:rPr>
    </w:lvl>
    <w:lvl w:ilvl="1" w:tplc="04050003" w:tentative="1">
      <w:start w:val="1"/>
      <w:numFmt w:val="bullet"/>
      <w:lvlText w:val="o"/>
      <w:lvlJc w:val="left"/>
      <w:pPr>
        <w:ind w:left="1760" w:hanging="360"/>
      </w:pPr>
      <w:rPr>
        <w:rFonts w:ascii="Courier New" w:hAnsi="Courier New" w:cs="Courier New" w:hint="default"/>
      </w:rPr>
    </w:lvl>
    <w:lvl w:ilvl="2" w:tplc="04050005" w:tentative="1">
      <w:start w:val="1"/>
      <w:numFmt w:val="bullet"/>
      <w:lvlText w:val=""/>
      <w:lvlJc w:val="left"/>
      <w:pPr>
        <w:ind w:left="2480" w:hanging="360"/>
      </w:pPr>
      <w:rPr>
        <w:rFonts w:ascii="Wingdings" w:hAnsi="Wingdings" w:hint="default"/>
      </w:rPr>
    </w:lvl>
    <w:lvl w:ilvl="3" w:tplc="04050001" w:tentative="1">
      <w:start w:val="1"/>
      <w:numFmt w:val="bullet"/>
      <w:lvlText w:val=""/>
      <w:lvlJc w:val="left"/>
      <w:pPr>
        <w:ind w:left="3200" w:hanging="360"/>
      </w:pPr>
      <w:rPr>
        <w:rFonts w:ascii="Symbol" w:hAnsi="Symbol" w:hint="default"/>
      </w:rPr>
    </w:lvl>
    <w:lvl w:ilvl="4" w:tplc="04050003" w:tentative="1">
      <w:start w:val="1"/>
      <w:numFmt w:val="bullet"/>
      <w:lvlText w:val="o"/>
      <w:lvlJc w:val="left"/>
      <w:pPr>
        <w:ind w:left="3920" w:hanging="360"/>
      </w:pPr>
      <w:rPr>
        <w:rFonts w:ascii="Courier New" w:hAnsi="Courier New" w:cs="Courier New" w:hint="default"/>
      </w:rPr>
    </w:lvl>
    <w:lvl w:ilvl="5" w:tplc="04050005" w:tentative="1">
      <w:start w:val="1"/>
      <w:numFmt w:val="bullet"/>
      <w:lvlText w:val=""/>
      <w:lvlJc w:val="left"/>
      <w:pPr>
        <w:ind w:left="4640" w:hanging="360"/>
      </w:pPr>
      <w:rPr>
        <w:rFonts w:ascii="Wingdings" w:hAnsi="Wingdings" w:hint="default"/>
      </w:rPr>
    </w:lvl>
    <w:lvl w:ilvl="6" w:tplc="04050001" w:tentative="1">
      <w:start w:val="1"/>
      <w:numFmt w:val="bullet"/>
      <w:lvlText w:val=""/>
      <w:lvlJc w:val="left"/>
      <w:pPr>
        <w:ind w:left="5360" w:hanging="360"/>
      </w:pPr>
      <w:rPr>
        <w:rFonts w:ascii="Symbol" w:hAnsi="Symbol" w:hint="default"/>
      </w:rPr>
    </w:lvl>
    <w:lvl w:ilvl="7" w:tplc="04050003" w:tentative="1">
      <w:start w:val="1"/>
      <w:numFmt w:val="bullet"/>
      <w:lvlText w:val="o"/>
      <w:lvlJc w:val="left"/>
      <w:pPr>
        <w:ind w:left="6080" w:hanging="360"/>
      </w:pPr>
      <w:rPr>
        <w:rFonts w:ascii="Courier New" w:hAnsi="Courier New" w:cs="Courier New" w:hint="default"/>
      </w:rPr>
    </w:lvl>
    <w:lvl w:ilvl="8" w:tplc="04050005" w:tentative="1">
      <w:start w:val="1"/>
      <w:numFmt w:val="bullet"/>
      <w:lvlText w:val=""/>
      <w:lvlJc w:val="left"/>
      <w:pPr>
        <w:ind w:left="6800" w:hanging="360"/>
      </w:pPr>
      <w:rPr>
        <w:rFonts w:ascii="Wingdings" w:hAnsi="Wingdings" w:hint="default"/>
      </w:rPr>
    </w:lvl>
  </w:abstractNum>
  <w:abstractNum w:abstractNumId="12">
    <w:nsid w:val="79423E0C"/>
    <w:multiLevelType w:val="multilevel"/>
    <w:tmpl w:val="21C02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9FE460D"/>
    <w:multiLevelType w:val="hybridMultilevel"/>
    <w:tmpl w:val="90708AC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7A5263BA"/>
    <w:multiLevelType w:val="multilevel"/>
    <w:tmpl w:val="5F220DF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CE108A3"/>
    <w:multiLevelType w:val="hybridMultilevel"/>
    <w:tmpl w:val="38649B54"/>
    <w:lvl w:ilvl="0" w:tplc="E670D378">
      <w:start w:val="2"/>
      <w:numFmt w:val="bullet"/>
      <w:lvlText w:val="-"/>
      <w:lvlJc w:val="left"/>
      <w:pPr>
        <w:ind w:left="1040" w:hanging="360"/>
      </w:pPr>
      <w:rPr>
        <w:rFonts w:ascii="Tahoma" w:eastAsia="Calibri" w:hAnsi="Tahoma" w:cs="Tahoma" w:hint="default"/>
      </w:rPr>
    </w:lvl>
    <w:lvl w:ilvl="1" w:tplc="04050003" w:tentative="1">
      <w:start w:val="1"/>
      <w:numFmt w:val="bullet"/>
      <w:lvlText w:val="o"/>
      <w:lvlJc w:val="left"/>
      <w:pPr>
        <w:ind w:left="1760" w:hanging="360"/>
      </w:pPr>
      <w:rPr>
        <w:rFonts w:ascii="Courier New" w:hAnsi="Courier New" w:cs="Courier New" w:hint="default"/>
      </w:rPr>
    </w:lvl>
    <w:lvl w:ilvl="2" w:tplc="04050005" w:tentative="1">
      <w:start w:val="1"/>
      <w:numFmt w:val="bullet"/>
      <w:lvlText w:val=""/>
      <w:lvlJc w:val="left"/>
      <w:pPr>
        <w:ind w:left="2480" w:hanging="360"/>
      </w:pPr>
      <w:rPr>
        <w:rFonts w:ascii="Wingdings" w:hAnsi="Wingdings" w:hint="default"/>
      </w:rPr>
    </w:lvl>
    <w:lvl w:ilvl="3" w:tplc="04050001" w:tentative="1">
      <w:start w:val="1"/>
      <w:numFmt w:val="bullet"/>
      <w:lvlText w:val=""/>
      <w:lvlJc w:val="left"/>
      <w:pPr>
        <w:ind w:left="3200" w:hanging="360"/>
      </w:pPr>
      <w:rPr>
        <w:rFonts w:ascii="Symbol" w:hAnsi="Symbol" w:hint="default"/>
      </w:rPr>
    </w:lvl>
    <w:lvl w:ilvl="4" w:tplc="04050003" w:tentative="1">
      <w:start w:val="1"/>
      <w:numFmt w:val="bullet"/>
      <w:lvlText w:val="o"/>
      <w:lvlJc w:val="left"/>
      <w:pPr>
        <w:ind w:left="3920" w:hanging="360"/>
      </w:pPr>
      <w:rPr>
        <w:rFonts w:ascii="Courier New" w:hAnsi="Courier New" w:cs="Courier New" w:hint="default"/>
      </w:rPr>
    </w:lvl>
    <w:lvl w:ilvl="5" w:tplc="04050005" w:tentative="1">
      <w:start w:val="1"/>
      <w:numFmt w:val="bullet"/>
      <w:lvlText w:val=""/>
      <w:lvlJc w:val="left"/>
      <w:pPr>
        <w:ind w:left="4640" w:hanging="360"/>
      </w:pPr>
      <w:rPr>
        <w:rFonts w:ascii="Wingdings" w:hAnsi="Wingdings" w:hint="default"/>
      </w:rPr>
    </w:lvl>
    <w:lvl w:ilvl="6" w:tplc="04050001" w:tentative="1">
      <w:start w:val="1"/>
      <w:numFmt w:val="bullet"/>
      <w:lvlText w:val=""/>
      <w:lvlJc w:val="left"/>
      <w:pPr>
        <w:ind w:left="5360" w:hanging="360"/>
      </w:pPr>
      <w:rPr>
        <w:rFonts w:ascii="Symbol" w:hAnsi="Symbol" w:hint="default"/>
      </w:rPr>
    </w:lvl>
    <w:lvl w:ilvl="7" w:tplc="04050003" w:tentative="1">
      <w:start w:val="1"/>
      <w:numFmt w:val="bullet"/>
      <w:lvlText w:val="o"/>
      <w:lvlJc w:val="left"/>
      <w:pPr>
        <w:ind w:left="6080" w:hanging="360"/>
      </w:pPr>
      <w:rPr>
        <w:rFonts w:ascii="Courier New" w:hAnsi="Courier New" w:cs="Courier New" w:hint="default"/>
      </w:rPr>
    </w:lvl>
    <w:lvl w:ilvl="8" w:tplc="04050005" w:tentative="1">
      <w:start w:val="1"/>
      <w:numFmt w:val="bullet"/>
      <w:lvlText w:val=""/>
      <w:lvlJc w:val="left"/>
      <w:pPr>
        <w:ind w:left="6800" w:hanging="360"/>
      </w:pPr>
      <w:rPr>
        <w:rFonts w:ascii="Wingdings" w:hAnsi="Wingdings" w:hint="default"/>
      </w:rPr>
    </w:lvl>
  </w:abstractNum>
  <w:abstractNum w:abstractNumId="16">
    <w:nsid w:val="7F984459"/>
    <w:multiLevelType w:val="hybridMultilevel"/>
    <w:tmpl w:val="EE6C2AA6"/>
    <w:lvl w:ilvl="0" w:tplc="2818723C">
      <w:start w:val="15"/>
      <w:numFmt w:val="bullet"/>
      <w:lvlText w:val="-"/>
      <w:lvlJc w:val="left"/>
      <w:pPr>
        <w:ind w:left="720" w:hanging="360"/>
      </w:pPr>
      <w:rPr>
        <w:rFonts w:ascii="Tahoma" w:eastAsia="Calibri" w:hAnsi="Tahoma" w:cs="Tahoma"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8"/>
  </w:num>
  <w:num w:numId="4">
    <w:abstractNumId w:val="0"/>
  </w:num>
  <w:num w:numId="5">
    <w:abstractNumId w:val="2"/>
  </w:num>
  <w:num w:numId="6">
    <w:abstractNumId w:val="6"/>
  </w:num>
  <w:num w:numId="7">
    <w:abstractNumId w:val="10"/>
  </w:num>
  <w:num w:numId="8">
    <w:abstractNumId w:val="4"/>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9"/>
  </w:num>
  <w:num w:numId="12">
    <w:abstractNumId w:val="3"/>
  </w:num>
  <w:num w:numId="13">
    <w:abstractNumId w:val="1"/>
  </w:num>
  <w:num w:numId="14">
    <w:abstractNumId w:val="11"/>
  </w:num>
  <w:num w:numId="15">
    <w:abstractNumId w:val="5"/>
  </w:num>
  <w:num w:numId="16">
    <w:abstractNumId w:val="15"/>
  </w:num>
  <w:num w:numId="17">
    <w:abstractNumId w:val="13"/>
  </w:num>
  <w:num w:numId="1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C05CFC"/>
    <w:rsid w:val="00007230"/>
    <w:rsid w:val="00025834"/>
    <w:rsid w:val="00035DB0"/>
    <w:rsid w:val="0004646D"/>
    <w:rsid w:val="00080653"/>
    <w:rsid w:val="0008205E"/>
    <w:rsid w:val="000A6C6E"/>
    <w:rsid w:val="000D4457"/>
    <w:rsid w:val="000D5179"/>
    <w:rsid w:val="000F2A0C"/>
    <w:rsid w:val="001062AC"/>
    <w:rsid w:val="001215C9"/>
    <w:rsid w:val="00122E54"/>
    <w:rsid w:val="00127292"/>
    <w:rsid w:val="00145D7C"/>
    <w:rsid w:val="001670FE"/>
    <w:rsid w:val="00187BD0"/>
    <w:rsid w:val="001A2E8D"/>
    <w:rsid w:val="001E7431"/>
    <w:rsid w:val="002070CB"/>
    <w:rsid w:val="00251706"/>
    <w:rsid w:val="002A2A11"/>
    <w:rsid w:val="002D02E8"/>
    <w:rsid w:val="002E31CC"/>
    <w:rsid w:val="002E7E42"/>
    <w:rsid w:val="0034435E"/>
    <w:rsid w:val="00381483"/>
    <w:rsid w:val="003A1397"/>
    <w:rsid w:val="003A66E0"/>
    <w:rsid w:val="003D31B8"/>
    <w:rsid w:val="003F34C5"/>
    <w:rsid w:val="00405040"/>
    <w:rsid w:val="004144F8"/>
    <w:rsid w:val="00420A0D"/>
    <w:rsid w:val="00436714"/>
    <w:rsid w:val="00445F59"/>
    <w:rsid w:val="00453BBE"/>
    <w:rsid w:val="00475D68"/>
    <w:rsid w:val="004A0A2F"/>
    <w:rsid w:val="004B5B12"/>
    <w:rsid w:val="004C3723"/>
    <w:rsid w:val="004E29D3"/>
    <w:rsid w:val="004E335B"/>
    <w:rsid w:val="004F637F"/>
    <w:rsid w:val="00503920"/>
    <w:rsid w:val="0055026E"/>
    <w:rsid w:val="00566FF3"/>
    <w:rsid w:val="00573302"/>
    <w:rsid w:val="005814D6"/>
    <w:rsid w:val="005943F7"/>
    <w:rsid w:val="005A73C7"/>
    <w:rsid w:val="005B201C"/>
    <w:rsid w:val="005B4C4E"/>
    <w:rsid w:val="005D1307"/>
    <w:rsid w:val="00601BE0"/>
    <w:rsid w:val="006558E5"/>
    <w:rsid w:val="00664306"/>
    <w:rsid w:val="00683016"/>
    <w:rsid w:val="00690A96"/>
    <w:rsid w:val="006A18AF"/>
    <w:rsid w:val="006A758C"/>
    <w:rsid w:val="006B19C7"/>
    <w:rsid w:val="006D299D"/>
    <w:rsid w:val="00705696"/>
    <w:rsid w:val="007238C2"/>
    <w:rsid w:val="00742DBF"/>
    <w:rsid w:val="00752ECB"/>
    <w:rsid w:val="007648DC"/>
    <w:rsid w:val="00797265"/>
    <w:rsid w:val="007C34A7"/>
    <w:rsid w:val="00845480"/>
    <w:rsid w:val="008635FA"/>
    <w:rsid w:val="00865C56"/>
    <w:rsid w:val="008B303B"/>
    <w:rsid w:val="008C7064"/>
    <w:rsid w:val="008E0CAC"/>
    <w:rsid w:val="008E453C"/>
    <w:rsid w:val="008F4B8C"/>
    <w:rsid w:val="00900385"/>
    <w:rsid w:val="0090431A"/>
    <w:rsid w:val="00925012"/>
    <w:rsid w:val="00930DDC"/>
    <w:rsid w:val="00957821"/>
    <w:rsid w:val="00957AD2"/>
    <w:rsid w:val="009756CB"/>
    <w:rsid w:val="009B3B95"/>
    <w:rsid w:val="009B44F1"/>
    <w:rsid w:val="00A061CE"/>
    <w:rsid w:val="00A213C9"/>
    <w:rsid w:val="00A34150"/>
    <w:rsid w:val="00A36D07"/>
    <w:rsid w:val="00A474F9"/>
    <w:rsid w:val="00A64309"/>
    <w:rsid w:val="00A65B5D"/>
    <w:rsid w:val="00AA0B41"/>
    <w:rsid w:val="00AA459D"/>
    <w:rsid w:val="00AB4889"/>
    <w:rsid w:val="00AD4F74"/>
    <w:rsid w:val="00B249C8"/>
    <w:rsid w:val="00B6015E"/>
    <w:rsid w:val="00BB089F"/>
    <w:rsid w:val="00BB10FE"/>
    <w:rsid w:val="00BB6A15"/>
    <w:rsid w:val="00BF1C27"/>
    <w:rsid w:val="00C006A3"/>
    <w:rsid w:val="00C05CFC"/>
    <w:rsid w:val="00C45227"/>
    <w:rsid w:val="00C55D11"/>
    <w:rsid w:val="00C85DCF"/>
    <w:rsid w:val="00C90F2C"/>
    <w:rsid w:val="00CC0FFB"/>
    <w:rsid w:val="00D1111F"/>
    <w:rsid w:val="00D455B3"/>
    <w:rsid w:val="00D54009"/>
    <w:rsid w:val="00D91A2C"/>
    <w:rsid w:val="00DA56DD"/>
    <w:rsid w:val="00DA6F1D"/>
    <w:rsid w:val="00DB115F"/>
    <w:rsid w:val="00DC6D8D"/>
    <w:rsid w:val="00DD3470"/>
    <w:rsid w:val="00E407EB"/>
    <w:rsid w:val="00E6436F"/>
    <w:rsid w:val="00E72F77"/>
    <w:rsid w:val="00E7380A"/>
    <w:rsid w:val="00EE7EF2"/>
    <w:rsid w:val="00F178E2"/>
    <w:rsid w:val="00F21567"/>
    <w:rsid w:val="00F21B8B"/>
    <w:rsid w:val="00F307A5"/>
    <w:rsid w:val="00F41670"/>
    <w:rsid w:val="00F43147"/>
    <w:rsid w:val="00F47CD5"/>
    <w:rsid w:val="00F634B6"/>
    <w:rsid w:val="00F74016"/>
    <w:rsid w:val="00F74DBA"/>
    <w:rsid w:val="00F94BFA"/>
    <w:rsid w:val="00FA2292"/>
    <w:rsid w:val="00FA5142"/>
    <w:rsid w:val="00FD5A27"/>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05CFC"/>
    <w:pPr>
      <w:spacing w:after="200" w:line="276" w:lineRule="auto"/>
    </w:pPr>
    <w:rPr>
      <w:rFonts w:ascii="Calibri" w:eastAsia="Calibri" w:hAnsi="Calibri" w:cs="Times New Roman"/>
    </w:rPr>
  </w:style>
  <w:style w:type="paragraph" w:styleId="Nadpis1">
    <w:name w:val="heading 1"/>
    <w:basedOn w:val="Normln"/>
    <w:link w:val="Nadpis1Char"/>
    <w:uiPriority w:val="9"/>
    <w:qFormat/>
    <w:rsid w:val="00C05CFC"/>
    <w:pPr>
      <w:spacing w:before="100" w:beforeAutospacing="1" w:after="100" w:afterAutospacing="1" w:line="240" w:lineRule="auto"/>
      <w:outlineLvl w:val="0"/>
    </w:pPr>
    <w:rPr>
      <w:rFonts w:ascii="Times New Roman" w:eastAsia="Times New Roman" w:hAnsi="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05CFC"/>
    <w:rPr>
      <w:rFonts w:ascii="Times New Roman" w:eastAsia="Times New Roman" w:hAnsi="Times New Roman" w:cs="Times New Roman"/>
      <w:b/>
      <w:bCs/>
      <w:kern w:val="36"/>
      <w:sz w:val="48"/>
      <w:szCs w:val="48"/>
      <w:lang w:eastAsia="cs-CZ"/>
    </w:rPr>
  </w:style>
  <w:style w:type="character" w:styleId="Hypertextovodkaz">
    <w:name w:val="Hyperlink"/>
    <w:basedOn w:val="Standardnpsmoodstavce"/>
    <w:uiPriority w:val="99"/>
    <w:unhideWhenUsed/>
    <w:rsid w:val="00C05CFC"/>
    <w:rPr>
      <w:color w:val="0000FF"/>
      <w:u w:val="single"/>
    </w:rPr>
  </w:style>
  <w:style w:type="paragraph" w:styleId="Normlnweb">
    <w:name w:val="Normal (Web)"/>
    <w:basedOn w:val="Normln"/>
    <w:uiPriority w:val="99"/>
    <w:semiHidden/>
    <w:unhideWhenUsed/>
    <w:rsid w:val="00C05CFC"/>
    <w:pPr>
      <w:spacing w:before="100" w:beforeAutospacing="1" w:after="100" w:afterAutospacing="1" w:line="240" w:lineRule="auto"/>
    </w:pPr>
    <w:rPr>
      <w:rFonts w:ascii="Times New Roman" w:eastAsia="Times New Roman" w:hAnsi="Times New Roman"/>
      <w:sz w:val="24"/>
      <w:szCs w:val="24"/>
      <w:lang w:eastAsia="cs-CZ"/>
    </w:rPr>
  </w:style>
  <w:style w:type="paragraph" w:styleId="Zpat">
    <w:name w:val="footer"/>
    <w:basedOn w:val="Normln"/>
    <w:link w:val="ZpatChar"/>
    <w:uiPriority w:val="99"/>
    <w:unhideWhenUsed/>
    <w:rsid w:val="00C05CFC"/>
    <w:pPr>
      <w:tabs>
        <w:tab w:val="center" w:pos="4536"/>
        <w:tab w:val="right" w:pos="9072"/>
      </w:tabs>
      <w:spacing w:after="0" w:line="240" w:lineRule="auto"/>
    </w:pPr>
  </w:style>
  <w:style w:type="character" w:customStyle="1" w:styleId="ZpatChar">
    <w:name w:val="Zápatí Char"/>
    <w:basedOn w:val="Standardnpsmoodstavce"/>
    <w:link w:val="Zpat"/>
    <w:uiPriority w:val="99"/>
    <w:rsid w:val="00C05CFC"/>
    <w:rPr>
      <w:rFonts w:ascii="Calibri" w:eastAsia="Calibri" w:hAnsi="Calibri" w:cs="Times New Roman"/>
    </w:rPr>
  </w:style>
  <w:style w:type="paragraph" w:styleId="Odstavecseseznamem">
    <w:name w:val="List Paragraph"/>
    <w:basedOn w:val="Normln"/>
    <w:uiPriority w:val="34"/>
    <w:qFormat/>
    <w:rsid w:val="00664306"/>
    <w:pPr>
      <w:ind w:left="720"/>
      <w:contextualSpacing/>
    </w:pPr>
    <w:rPr>
      <w:rFonts w:asciiTheme="minorHAnsi" w:eastAsiaTheme="minorHAnsi" w:hAnsiTheme="minorHAnsi" w:cstheme="minorBidi"/>
    </w:rPr>
  </w:style>
  <w:style w:type="paragraph" w:styleId="Textbubliny">
    <w:name w:val="Balloon Text"/>
    <w:basedOn w:val="Normln"/>
    <w:link w:val="TextbublinyChar"/>
    <w:uiPriority w:val="99"/>
    <w:semiHidden/>
    <w:unhideWhenUsed/>
    <w:rsid w:val="00A65B5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65B5D"/>
    <w:rPr>
      <w:rFonts w:ascii="Tahoma" w:eastAsia="Calibri" w:hAnsi="Tahoma" w:cs="Tahoma"/>
      <w:sz w:val="16"/>
      <w:szCs w:val="16"/>
    </w:rPr>
  </w:style>
  <w:style w:type="paragraph" w:styleId="Titulek">
    <w:name w:val="caption"/>
    <w:basedOn w:val="Normln"/>
    <w:next w:val="Normln"/>
    <w:uiPriority w:val="35"/>
    <w:unhideWhenUsed/>
    <w:qFormat/>
    <w:rsid w:val="00705696"/>
    <w:pPr>
      <w:spacing w:line="240" w:lineRule="auto"/>
    </w:pPr>
    <w:rPr>
      <w:i/>
      <w:iCs/>
      <w:color w:val="44546A" w:themeColor="text2"/>
      <w:sz w:val="18"/>
      <w:szCs w:val="18"/>
    </w:rPr>
  </w:style>
  <w:style w:type="table" w:styleId="Mkatabulky">
    <w:name w:val="Table Grid"/>
    <w:basedOn w:val="Normlntabulka"/>
    <w:uiPriority w:val="39"/>
    <w:rsid w:val="009756C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Zhlav">
    <w:name w:val="header"/>
    <w:basedOn w:val="Normln"/>
    <w:link w:val="ZhlavChar"/>
    <w:uiPriority w:val="99"/>
    <w:semiHidden/>
    <w:unhideWhenUsed/>
    <w:rsid w:val="00F43147"/>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F43147"/>
    <w:rPr>
      <w:rFonts w:ascii="Calibri" w:eastAsia="Calibri" w:hAnsi="Calibri" w:cs="Times New Roman"/>
    </w:rPr>
  </w:style>
  <w:style w:type="paragraph" w:styleId="Bezmezer">
    <w:name w:val="No Spacing"/>
    <w:basedOn w:val="Normln"/>
    <w:uiPriority w:val="1"/>
    <w:qFormat/>
    <w:rsid w:val="001215C9"/>
    <w:pPr>
      <w:spacing w:after="0" w:line="240" w:lineRule="auto"/>
    </w:pPr>
    <w:rPr>
      <w:lang w:val="en-US" w:bidi="en-US"/>
    </w:rPr>
  </w:style>
</w:styles>
</file>

<file path=word/webSettings.xml><?xml version="1.0" encoding="utf-8"?>
<w:webSettings xmlns:r="http://schemas.openxmlformats.org/officeDocument/2006/relationships" xmlns:w="http://schemas.openxmlformats.org/wordprocessingml/2006/main">
  <w:divs>
    <w:div w:id="27144213">
      <w:bodyDiv w:val="1"/>
      <w:marLeft w:val="0"/>
      <w:marRight w:val="0"/>
      <w:marTop w:val="0"/>
      <w:marBottom w:val="0"/>
      <w:divBdr>
        <w:top w:val="none" w:sz="0" w:space="0" w:color="auto"/>
        <w:left w:val="none" w:sz="0" w:space="0" w:color="auto"/>
        <w:bottom w:val="none" w:sz="0" w:space="0" w:color="auto"/>
        <w:right w:val="none" w:sz="0" w:space="0" w:color="auto"/>
      </w:divBdr>
    </w:div>
    <w:div w:id="34937611">
      <w:bodyDiv w:val="1"/>
      <w:marLeft w:val="0"/>
      <w:marRight w:val="0"/>
      <w:marTop w:val="0"/>
      <w:marBottom w:val="0"/>
      <w:divBdr>
        <w:top w:val="none" w:sz="0" w:space="0" w:color="auto"/>
        <w:left w:val="none" w:sz="0" w:space="0" w:color="auto"/>
        <w:bottom w:val="none" w:sz="0" w:space="0" w:color="auto"/>
        <w:right w:val="none" w:sz="0" w:space="0" w:color="auto"/>
      </w:divBdr>
    </w:div>
    <w:div w:id="73285449">
      <w:bodyDiv w:val="1"/>
      <w:marLeft w:val="0"/>
      <w:marRight w:val="0"/>
      <w:marTop w:val="0"/>
      <w:marBottom w:val="0"/>
      <w:divBdr>
        <w:top w:val="none" w:sz="0" w:space="0" w:color="auto"/>
        <w:left w:val="none" w:sz="0" w:space="0" w:color="auto"/>
        <w:bottom w:val="none" w:sz="0" w:space="0" w:color="auto"/>
        <w:right w:val="none" w:sz="0" w:space="0" w:color="auto"/>
      </w:divBdr>
    </w:div>
    <w:div w:id="74711064">
      <w:bodyDiv w:val="1"/>
      <w:marLeft w:val="0"/>
      <w:marRight w:val="0"/>
      <w:marTop w:val="0"/>
      <w:marBottom w:val="0"/>
      <w:divBdr>
        <w:top w:val="none" w:sz="0" w:space="0" w:color="auto"/>
        <w:left w:val="none" w:sz="0" w:space="0" w:color="auto"/>
        <w:bottom w:val="none" w:sz="0" w:space="0" w:color="auto"/>
        <w:right w:val="none" w:sz="0" w:space="0" w:color="auto"/>
      </w:divBdr>
    </w:div>
    <w:div w:id="88889676">
      <w:bodyDiv w:val="1"/>
      <w:marLeft w:val="0"/>
      <w:marRight w:val="0"/>
      <w:marTop w:val="0"/>
      <w:marBottom w:val="0"/>
      <w:divBdr>
        <w:top w:val="none" w:sz="0" w:space="0" w:color="auto"/>
        <w:left w:val="none" w:sz="0" w:space="0" w:color="auto"/>
        <w:bottom w:val="none" w:sz="0" w:space="0" w:color="auto"/>
        <w:right w:val="none" w:sz="0" w:space="0" w:color="auto"/>
      </w:divBdr>
    </w:div>
    <w:div w:id="123928954">
      <w:bodyDiv w:val="1"/>
      <w:marLeft w:val="0"/>
      <w:marRight w:val="0"/>
      <w:marTop w:val="0"/>
      <w:marBottom w:val="0"/>
      <w:divBdr>
        <w:top w:val="none" w:sz="0" w:space="0" w:color="auto"/>
        <w:left w:val="none" w:sz="0" w:space="0" w:color="auto"/>
        <w:bottom w:val="none" w:sz="0" w:space="0" w:color="auto"/>
        <w:right w:val="none" w:sz="0" w:space="0" w:color="auto"/>
      </w:divBdr>
    </w:div>
    <w:div w:id="124736112">
      <w:bodyDiv w:val="1"/>
      <w:marLeft w:val="0"/>
      <w:marRight w:val="0"/>
      <w:marTop w:val="0"/>
      <w:marBottom w:val="0"/>
      <w:divBdr>
        <w:top w:val="none" w:sz="0" w:space="0" w:color="auto"/>
        <w:left w:val="none" w:sz="0" w:space="0" w:color="auto"/>
        <w:bottom w:val="none" w:sz="0" w:space="0" w:color="auto"/>
        <w:right w:val="none" w:sz="0" w:space="0" w:color="auto"/>
      </w:divBdr>
    </w:div>
    <w:div w:id="142897169">
      <w:bodyDiv w:val="1"/>
      <w:marLeft w:val="0"/>
      <w:marRight w:val="0"/>
      <w:marTop w:val="0"/>
      <w:marBottom w:val="0"/>
      <w:divBdr>
        <w:top w:val="none" w:sz="0" w:space="0" w:color="auto"/>
        <w:left w:val="none" w:sz="0" w:space="0" w:color="auto"/>
        <w:bottom w:val="none" w:sz="0" w:space="0" w:color="auto"/>
        <w:right w:val="none" w:sz="0" w:space="0" w:color="auto"/>
      </w:divBdr>
    </w:div>
    <w:div w:id="160587998">
      <w:bodyDiv w:val="1"/>
      <w:marLeft w:val="0"/>
      <w:marRight w:val="0"/>
      <w:marTop w:val="0"/>
      <w:marBottom w:val="0"/>
      <w:divBdr>
        <w:top w:val="none" w:sz="0" w:space="0" w:color="auto"/>
        <w:left w:val="none" w:sz="0" w:space="0" w:color="auto"/>
        <w:bottom w:val="none" w:sz="0" w:space="0" w:color="auto"/>
        <w:right w:val="none" w:sz="0" w:space="0" w:color="auto"/>
      </w:divBdr>
    </w:div>
    <w:div w:id="298801295">
      <w:bodyDiv w:val="1"/>
      <w:marLeft w:val="0"/>
      <w:marRight w:val="0"/>
      <w:marTop w:val="0"/>
      <w:marBottom w:val="0"/>
      <w:divBdr>
        <w:top w:val="none" w:sz="0" w:space="0" w:color="auto"/>
        <w:left w:val="none" w:sz="0" w:space="0" w:color="auto"/>
        <w:bottom w:val="none" w:sz="0" w:space="0" w:color="auto"/>
        <w:right w:val="none" w:sz="0" w:space="0" w:color="auto"/>
      </w:divBdr>
    </w:div>
    <w:div w:id="305166853">
      <w:bodyDiv w:val="1"/>
      <w:marLeft w:val="0"/>
      <w:marRight w:val="0"/>
      <w:marTop w:val="0"/>
      <w:marBottom w:val="0"/>
      <w:divBdr>
        <w:top w:val="none" w:sz="0" w:space="0" w:color="auto"/>
        <w:left w:val="none" w:sz="0" w:space="0" w:color="auto"/>
        <w:bottom w:val="none" w:sz="0" w:space="0" w:color="auto"/>
        <w:right w:val="none" w:sz="0" w:space="0" w:color="auto"/>
      </w:divBdr>
    </w:div>
    <w:div w:id="340740229">
      <w:bodyDiv w:val="1"/>
      <w:marLeft w:val="0"/>
      <w:marRight w:val="0"/>
      <w:marTop w:val="0"/>
      <w:marBottom w:val="0"/>
      <w:divBdr>
        <w:top w:val="none" w:sz="0" w:space="0" w:color="auto"/>
        <w:left w:val="none" w:sz="0" w:space="0" w:color="auto"/>
        <w:bottom w:val="none" w:sz="0" w:space="0" w:color="auto"/>
        <w:right w:val="none" w:sz="0" w:space="0" w:color="auto"/>
      </w:divBdr>
    </w:div>
    <w:div w:id="342364242">
      <w:bodyDiv w:val="1"/>
      <w:marLeft w:val="0"/>
      <w:marRight w:val="0"/>
      <w:marTop w:val="0"/>
      <w:marBottom w:val="0"/>
      <w:divBdr>
        <w:top w:val="none" w:sz="0" w:space="0" w:color="auto"/>
        <w:left w:val="none" w:sz="0" w:space="0" w:color="auto"/>
        <w:bottom w:val="none" w:sz="0" w:space="0" w:color="auto"/>
        <w:right w:val="none" w:sz="0" w:space="0" w:color="auto"/>
      </w:divBdr>
    </w:div>
    <w:div w:id="344789277">
      <w:bodyDiv w:val="1"/>
      <w:marLeft w:val="0"/>
      <w:marRight w:val="0"/>
      <w:marTop w:val="0"/>
      <w:marBottom w:val="0"/>
      <w:divBdr>
        <w:top w:val="none" w:sz="0" w:space="0" w:color="auto"/>
        <w:left w:val="none" w:sz="0" w:space="0" w:color="auto"/>
        <w:bottom w:val="none" w:sz="0" w:space="0" w:color="auto"/>
        <w:right w:val="none" w:sz="0" w:space="0" w:color="auto"/>
      </w:divBdr>
    </w:div>
    <w:div w:id="349647388">
      <w:bodyDiv w:val="1"/>
      <w:marLeft w:val="0"/>
      <w:marRight w:val="0"/>
      <w:marTop w:val="0"/>
      <w:marBottom w:val="0"/>
      <w:divBdr>
        <w:top w:val="none" w:sz="0" w:space="0" w:color="auto"/>
        <w:left w:val="none" w:sz="0" w:space="0" w:color="auto"/>
        <w:bottom w:val="none" w:sz="0" w:space="0" w:color="auto"/>
        <w:right w:val="none" w:sz="0" w:space="0" w:color="auto"/>
      </w:divBdr>
    </w:div>
    <w:div w:id="354354753">
      <w:bodyDiv w:val="1"/>
      <w:marLeft w:val="0"/>
      <w:marRight w:val="0"/>
      <w:marTop w:val="0"/>
      <w:marBottom w:val="0"/>
      <w:divBdr>
        <w:top w:val="none" w:sz="0" w:space="0" w:color="auto"/>
        <w:left w:val="none" w:sz="0" w:space="0" w:color="auto"/>
        <w:bottom w:val="none" w:sz="0" w:space="0" w:color="auto"/>
        <w:right w:val="none" w:sz="0" w:space="0" w:color="auto"/>
      </w:divBdr>
    </w:div>
    <w:div w:id="361518807">
      <w:bodyDiv w:val="1"/>
      <w:marLeft w:val="0"/>
      <w:marRight w:val="0"/>
      <w:marTop w:val="0"/>
      <w:marBottom w:val="0"/>
      <w:divBdr>
        <w:top w:val="none" w:sz="0" w:space="0" w:color="auto"/>
        <w:left w:val="none" w:sz="0" w:space="0" w:color="auto"/>
        <w:bottom w:val="none" w:sz="0" w:space="0" w:color="auto"/>
        <w:right w:val="none" w:sz="0" w:space="0" w:color="auto"/>
      </w:divBdr>
    </w:div>
    <w:div w:id="388840369">
      <w:bodyDiv w:val="1"/>
      <w:marLeft w:val="0"/>
      <w:marRight w:val="0"/>
      <w:marTop w:val="0"/>
      <w:marBottom w:val="0"/>
      <w:divBdr>
        <w:top w:val="none" w:sz="0" w:space="0" w:color="auto"/>
        <w:left w:val="none" w:sz="0" w:space="0" w:color="auto"/>
        <w:bottom w:val="none" w:sz="0" w:space="0" w:color="auto"/>
        <w:right w:val="none" w:sz="0" w:space="0" w:color="auto"/>
      </w:divBdr>
    </w:div>
    <w:div w:id="398211925">
      <w:bodyDiv w:val="1"/>
      <w:marLeft w:val="0"/>
      <w:marRight w:val="0"/>
      <w:marTop w:val="0"/>
      <w:marBottom w:val="0"/>
      <w:divBdr>
        <w:top w:val="none" w:sz="0" w:space="0" w:color="auto"/>
        <w:left w:val="none" w:sz="0" w:space="0" w:color="auto"/>
        <w:bottom w:val="none" w:sz="0" w:space="0" w:color="auto"/>
        <w:right w:val="none" w:sz="0" w:space="0" w:color="auto"/>
      </w:divBdr>
    </w:div>
    <w:div w:id="438181897">
      <w:bodyDiv w:val="1"/>
      <w:marLeft w:val="0"/>
      <w:marRight w:val="0"/>
      <w:marTop w:val="0"/>
      <w:marBottom w:val="0"/>
      <w:divBdr>
        <w:top w:val="none" w:sz="0" w:space="0" w:color="auto"/>
        <w:left w:val="none" w:sz="0" w:space="0" w:color="auto"/>
        <w:bottom w:val="none" w:sz="0" w:space="0" w:color="auto"/>
        <w:right w:val="none" w:sz="0" w:space="0" w:color="auto"/>
      </w:divBdr>
    </w:div>
    <w:div w:id="438377351">
      <w:bodyDiv w:val="1"/>
      <w:marLeft w:val="0"/>
      <w:marRight w:val="0"/>
      <w:marTop w:val="0"/>
      <w:marBottom w:val="0"/>
      <w:divBdr>
        <w:top w:val="none" w:sz="0" w:space="0" w:color="auto"/>
        <w:left w:val="none" w:sz="0" w:space="0" w:color="auto"/>
        <w:bottom w:val="none" w:sz="0" w:space="0" w:color="auto"/>
        <w:right w:val="none" w:sz="0" w:space="0" w:color="auto"/>
      </w:divBdr>
    </w:div>
    <w:div w:id="439645958">
      <w:bodyDiv w:val="1"/>
      <w:marLeft w:val="0"/>
      <w:marRight w:val="0"/>
      <w:marTop w:val="0"/>
      <w:marBottom w:val="0"/>
      <w:divBdr>
        <w:top w:val="none" w:sz="0" w:space="0" w:color="auto"/>
        <w:left w:val="none" w:sz="0" w:space="0" w:color="auto"/>
        <w:bottom w:val="none" w:sz="0" w:space="0" w:color="auto"/>
        <w:right w:val="none" w:sz="0" w:space="0" w:color="auto"/>
      </w:divBdr>
    </w:div>
    <w:div w:id="471410407">
      <w:bodyDiv w:val="1"/>
      <w:marLeft w:val="0"/>
      <w:marRight w:val="0"/>
      <w:marTop w:val="0"/>
      <w:marBottom w:val="0"/>
      <w:divBdr>
        <w:top w:val="none" w:sz="0" w:space="0" w:color="auto"/>
        <w:left w:val="none" w:sz="0" w:space="0" w:color="auto"/>
        <w:bottom w:val="none" w:sz="0" w:space="0" w:color="auto"/>
        <w:right w:val="none" w:sz="0" w:space="0" w:color="auto"/>
      </w:divBdr>
    </w:div>
    <w:div w:id="481234216">
      <w:bodyDiv w:val="1"/>
      <w:marLeft w:val="0"/>
      <w:marRight w:val="0"/>
      <w:marTop w:val="0"/>
      <w:marBottom w:val="0"/>
      <w:divBdr>
        <w:top w:val="none" w:sz="0" w:space="0" w:color="auto"/>
        <w:left w:val="none" w:sz="0" w:space="0" w:color="auto"/>
        <w:bottom w:val="none" w:sz="0" w:space="0" w:color="auto"/>
        <w:right w:val="none" w:sz="0" w:space="0" w:color="auto"/>
      </w:divBdr>
    </w:div>
    <w:div w:id="509179452">
      <w:bodyDiv w:val="1"/>
      <w:marLeft w:val="0"/>
      <w:marRight w:val="0"/>
      <w:marTop w:val="0"/>
      <w:marBottom w:val="0"/>
      <w:divBdr>
        <w:top w:val="none" w:sz="0" w:space="0" w:color="auto"/>
        <w:left w:val="none" w:sz="0" w:space="0" w:color="auto"/>
        <w:bottom w:val="none" w:sz="0" w:space="0" w:color="auto"/>
        <w:right w:val="none" w:sz="0" w:space="0" w:color="auto"/>
      </w:divBdr>
    </w:div>
    <w:div w:id="617874410">
      <w:bodyDiv w:val="1"/>
      <w:marLeft w:val="0"/>
      <w:marRight w:val="0"/>
      <w:marTop w:val="0"/>
      <w:marBottom w:val="0"/>
      <w:divBdr>
        <w:top w:val="none" w:sz="0" w:space="0" w:color="auto"/>
        <w:left w:val="none" w:sz="0" w:space="0" w:color="auto"/>
        <w:bottom w:val="none" w:sz="0" w:space="0" w:color="auto"/>
        <w:right w:val="none" w:sz="0" w:space="0" w:color="auto"/>
      </w:divBdr>
    </w:div>
    <w:div w:id="714736040">
      <w:bodyDiv w:val="1"/>
      <w:marLeft w:val="0"/>
      <w:marRight w:val="0"/>
      <w:marTop w:val="0"/>
      <w:marBottom w:val="0"/>
      <w:divBdr>
        <w:top w:val="none" w:sz="0" w:space="0" w:color="auto"/>
        <w:left w:val="none" w:sz="0" w:space="0" w:color="auto"/>
        <w:bottom w:val="none" w:sz="0" w:space="0" w:color="auto"/>
        <w:right w:val="none" w:sz="0" w:space="0" w:color="auto"/>
      </w:divBdr>
    </w:div>
    <w:div w:id="754202619">
      <w:bodyDiv w:val="1"/>
      <w:marLeft w:val="0"/>
      <w:marRight w:val="0"/>
      <w:marTop w:val="0"/>
      <w:marBottom w:val="0"/>
      <w:divBdr>
        <w:top w:val="none" w:sz="0" w:space="0" w:color="auto"/>
        <w:left w:val="none" w:sz="0" w:space="0" w:color="auto"/>
        <w:bottom w:val="none" w:sz="0" w:space="0" w:color="auto"/>
        <w:right w:val="none" w:sz="0" w:space="0" w:color="auto"/>
      </w:divBdr>
    </w:div>
    <w:div w:id="772365650">
      <w:bodyDiv w:val="1"/>
      <w:marLeft w:val="0"/>
      <w:marRight w:val="0"/>
      <w:marTop w:val="0"/>
      <w:marBottom w:val="0"/>
      <w:divBdr>
        <w:top w:val="none" w:sz="0" w:space="0" w:color="auto"/>
        <w:left w:val="none" w:sz="0" w:space="0" w:color="auto"/>
        <w:bottom w:val="none" w:sz="0" w:space="0" w:color="auto"/>
        <w:right w:val="none" w:sz="0" w:space="0" w:color="auto"/>
      </w:divBdr>
    </w:div>
    <w:div w:id="818033255">
      <w:bodyDiv w:val="1"/>
      <w:marLeft w:val="0"/>
      <w:marRight w:val="0"/>
      <w:marTop w:val="0"/>
      <w:marBottom w:val="0"/>
      <w:divBdr>
        <w:top w:val="none" w:sz="0" w:space="0" w:color="auto"/>
        <w:left w:val="none" w:sz="0" w:space="0" w:color="auto"/>
        <w:bottom w:val="none" w:sz="0" w:space="0" w:color="auto"/>
        <w:right w:val="none" w:sz="0" w:space="0" w:color="auto"/>
      </w:divBdr>
    </w:div>
    <w:div w:id="852183779">
      <w:bodyDiv w:val="1"/>
      <w:marLeft w:val="0"/>
      <w:marRight w:val="0"/>
      <w:marTop w:val="0"/>
      <w:marBottom w:val="0"/>
      <w:divBdr>
        <w:top w:val="none" w:sz="0" w:space="0" w:color="auto"/>
        <w:left w:val="none" w:sz="0" w:space="0" w:color="auto"/>
        <w:bottom w:val="none" w:sz="0" w:space="0" w:color="auto"/>
        <w:right w:val="none" w:sz="0" w:space="0" w:color="auto"/>
      </w:divBdr>
    </w:div>
    <w:div w:id="874199418">
      <w:bodyDiv w:val="1"/>
      <w:marLeft w:val="0"/>
      <w:marRight w:val="0"/>
      <w:marTop w:val="0"/>
      <w:marBottom w:val="0"/>
      <w:divBdr>
        <w:top w:val="none" w:sz="0" w:space="0" w:color="auto"/>
        <w:left w:val="none" w:sz="0" w:space="0" w:color="auto"/>
        <w:bottom w:val="none" w:sz="0" w:space="0" w:color="auto"/>
        <w:right w:val="none" w:sz="0" w:space="0" w:color="auto"/>
      </w:divBdr>
    </w:div>
    <w:div w:id="979501350">
      <w:bodyDiv w:val="1"/>
      <w:marLeft w:val="0"/>
      <w:marRight w:val="0"/>
      <w:marTop w:val="0"/>
      <w:marBottom w:val="0"/>
      <w:divBdr>
        <w:top w:val="none" w:sz="0" w:space="0" w:color="auto"/>
        <w:left w:val="none" w:sz="0" w:space="0" w:color="auto"/>
        <w:bottom w:val="none" w:sz="0" w:space="0" w:color="auto"/>
        <w:right w:val="none" w:sz="0" w:space="0" w:color="auto"/>
      </w:divBdr>
    </w:div>
    <w:div w:id="984512301">
      <w:bodyDiv w:val="1"/>
      <w:marLeft w:val="0"/>
      <w:marRight w:val="0"/>
      <w:marTop w:val="0"/>
      <w:marBottom w:val="0"/>
      <w:divBdr>
        <w:top w:val="none" w:sz="0" w:space="0" w:color="auto"/>
        <w:left w:val="none" w:sz="0" w:space="0" w:color="auto"/>
        <w:bottom w:val="none" w:sz="0" w:space="0" w:color="auto"/>
        <w:right w:val="none" w:sz="0" w:space="0" w:color="auto"/>
      </w:divBdr>
    </w:div>
    <w:div w:id="998997635">
      <w:bodyDiv w:val="1"/>
      <w:marLeft w:val="0"/>
      <w:marRight w:val="0"/>
      <w:marTop w:val="0"/>
      <w:marBottom w:val="0"/>
      <w:divBdr>
        <w:top w:val="none" w:sz="0" w:space="0" w:color="auto"/>
        <w:left w:val="none" w:sz="0" w:space="0" w:color="auto"/>
        <w:bottom w:val="none" w:sz="0" w:space="0" w:color="auto"/>
        <w:right w:val="none" w:sz="0" w:space="0" w:color="auto"/>
      </w:divBdr>
    </w:div>
    <w:div w:id="1041514360">
      <w:bodyDiv w:val="1"/>
      <w:marLeft w:val="0"/>
      <w:marRight w:val="0"/>
      <w:marTop w:val="0"/>
      <w:marBottom w:val="0"/>
      <w:divBdr>
        <w:top w:val="none" w:sz="0" w:space="0" w:color="auto"/>
        <w:left w:val="none" w:sz="0" w:space="0" w:color="auto"/>
        <w:bottom w:val="none" w:sz="0" w:space="0" w:color="auto"/>
        <w:right w:val="none" w:sz="0" w:space="0" w:color="auto"/>
      </w:divBdr>
    </w:div>
    <w:div w:id="1073620274">
      <w:bodyDiv w:val="1"/>
      <w:marLeft w:val="0"/>
      <w:marRight w:val="0"/>
      <w:marTop w:val="0"/>
      <w:marBottom w:val="0"/>
      <w:divBdr>
        <w:top w:val="none" w:sz="0" w:space="0" w:color="auto"/>
        <w:left w:val="none" w:sz="0" w:space="0" w:color="auto"/>
        <w:bottom w:val="none" w:sz="0" w:space="0" w:color="auto"/>
        <w:right w:val="none" w:sz="0" w:space="0" w:color="auto"/>
      </w:divBdr>
    </w:div>
    <w:div w:id="1095783561">
      <w:bodyDiv w:val="1"/>
      <w:marLeft w:val="0"/>
      <w:marRight w:val="0"/>
      <w:marTop w:val="0"/>
      <w:marBottom w:val="0"/>
      <w:divBdr>
        <w:top w:val="none" w:sz="0" w:space="0" w:color="auto"/>
        <w:left w:val="none" w:sz="0" w:space="0" w:color="auto"/>
        <w:bottom w:val="none" w:sz="0" w:space="0" w:color="auto"/>
        <w:right w:val="none" w:sz="0" w:space="0" w:color="auto"/>
      </w:divBdr>
    </w:div>
    <w:div w:id="1120805507">
      <w:bodyDiv w:val="1"/>
      <w:marLeft w:val="0"/>
      <w:marRight w:val="0"/>
      <w:marTop w:val="0"/>
      <w:marBottom w:val="0"/>
      <w:divBdr>
        <w:top w:val="none" w:sz="0" w:space="0" w:color="auto"/>
        <w:left w:val="none" w:sz="0" w:space="0" w:color="auto"/>
        <w:bottom w:val="none" w:sz="0" w:space="0" w:color="auto"/>
        <w:right w:val="none" w:sz="0" w:space="0" w:color="auto"/>
      </w:divBdr>
    </w:div>
    <w:div w:id="1168862511">
      <w:bodyDiv w:val="1"/>
      <w:marLeft w:val="0"/>
      <w:marRight w:val="0"/>
      <w:marTop w:val="0"/>
      <w:marBottom w:val="0"/>
      <w:divBdr>
        <w:top w:val="none" w:sz="0" w:space="0" w:color="auto"/>
        <w:left w:val="none" w:sz="0" w:space="0" w:color="auto"/>
        <w:bottom w:val="none" w:sz="0" w:space="0" w:color="auto"/>
        <w:right w:val="none" w:sz="0" w:space="0" w:color="auto"/>
      </w:divBdr>
    </w:div>
    <w:div w:id="1178227542">
      <w:bodyDiv w:val="1"/>
      <w:marLeft w:val="0"/>
      <w:marRight w:val="0"/>
      <w:marTop w:val="0"/>
      <w:marBottom w:val="0"/>
      <w:divBdr>
        <w:top w:val="none" w:sz="0" w:space="0" w:color="auto"/>
        <w:left w:val="none" w:sz="0" w:space="0" w:color="auto"/>
        <w:bottom w:val="none" w:sz="0" w:space="0" w:color="auto"/>
        <w:right w:val="none" w:sz="0" w:space="0" w:color="auto"/>
      </w:divBdr>
    </w:div>
    <w:div w:id="1192496528">
      <w:bodyDiv w:val="1"/>
      <w:marLeft w:val="0"/>
      <w:marRight w:val="0"/>
      <w:marTop w:val="0"/>
      <w:marBottom w:val="0"/>
      <w:divBdr>
        <w:top w:val="none" w:sz="0" w:space="0" w:color="auto"/>
        <w:left w:val="none" w:sz="0" w:space="0" w:color="auto"/>
        <w:bottom w:val="none" w:sz="0" w:space="0" w:color="auto"/>
        <w:right w:val="none" w:sz="0" w:space="0" w:color="auto"/>
      </w:divBdr>
    </w:div>
    <w:div w:id="1233005257">
      <w:bodyDiv w:val="1"/>
      <w:marLeft w:val="0"/>
      <w:marRight w:val="0"/>
      <w:marTop w:val="0"/>
      <w:marBottom w:val="0"/>
      <w:divBdr>
        <w:top w:val="none" w:sz="0" w:space="0" w:color="auto"/>
        <w:left w:val="none" w:sz="0" w:space="0" w:color="auto"/>
        <w:bottom w:val="none" w:sz="0" w:space="0" w:color="auto"/>
        <w:right w:val="none" w:sz="0" w:space="0" w:color="auto"/>
      </w:divBdr>
    </w:div>
    <w:div w:id="1272859462">
      <w:bodyDiv w:val="1"/>
      <w:marLeft w:val="0"/>
      <w:marRight w:val="0"/>
      <w:marTop w:val="0"/>
      <w:marBottom w:val="0"/>
      <w:divBdr>
        <w:top w:val="none" w:sz="0" w:space="0" w:color="auto"/>
        <w:left w:val="none" w:sz="0" w:space="0" w:color="auto"/>
        <w:bottom w:val="none" w:sz="0" w:space="0" w:color="auto"/>
        <w:right w:val="none" w:sz="0" w:space="0" w:color="auto"/>
      </w:divBdr>
    </w:div>
    <w:div w:id="1300964791">
      <w:bodyDiv w:val="1"/>
      <w:marLeft w:val="0"/>
      <w:marRight w:val="0"/>
      <w:marTop w:val="0"/>
      <w:marBottom w:val="0"/>
      <w:divBdr>
        <w:top w:val="none" w:sz="0" w:space="0" w:color="auto"/>
        <w:left w:val="none" w:sz="0" w:space="0" w:color="auto"/>
        <w:bottom w:val="none" w:sz="0" w:space="0" w:color="auto"/>
        <w:right w:val="none" w:sz="0" w:space="0" w:color="auto"/>
      </w:divBdr>
    </w:div>
    <w:div w:id="1315260026">
      <w:bodyDiv w:val="1"/>
      <w:marLeft w:val="0"/>
      <w:marRight w:val="0"/>
      <w:marTop w:val="0"/>
      <w:marBottom w:val="0"/>
      <w:divBdr>
        <w:top w:val="none" w:sz="0" w:space="0" w:color="auto"/>
        <w:left w:val="none" w:sz="0" w:space="0" w:color="auto"/>
        <w:bottom w:val="none" w:sz="0" w:space="0" w:color="auto"/>
        <w:right w:val="none" w:sz="0" w:space="0" w:color="auto"/>
      </w:divBdr>
    </w:div>
    <w:div w:id="1330864178">
      <w:bodyDiv w:val="1"/>
      <w:marLeft w:val="0"/>
      <w:marRight w:val="0"/>
      <w:marTop w:val="0"/>
      <w:marBottom w:val="0"/>
      <w:divBdr>
        <w:top w:val="none" w:sz="0" w:space="0" w:color="auto"/>
        <w:left w:val="none" w:sz="0" w:space="0" w:color="auto"/>
        <w:bottom w:val="none" w:sz="0" w:space="0" w:color="auto"/>
        <w:right w:val="none" w:sz="0" w:space="0" w:color="auto"/>
      </w:divBdr>
    </w:div>
    <w:div w:id="1394307488">
      <w:bodyDiv w:val="1"/>
      <w:marLeft w:val="0"/>
      <w:marRight w:val="0"/>
      <w:marTop w:val="0"/>
      <w:marBottom w:val="0"/>
      <w:divBdr>
        <w:top w:val="none" w:sz="0" w:space="0" w:color="auto"/>
        <w:left w:val="none" w:sz="0" w:space="0" w:color="auto"/>
        <w:bottom w:val="none" w:sz="0" w:space="0" w:color="auto"/>
        <w:right w:val="none" w:sz="0" w:space="0" w:color="auto"/>
      </w:divBdr>
    </w:div>
    <w:div w:id="1405906923">
      <w:bodyDiv w:val="1"/>
      <w:marLeft w:val="0"/>
      <w:marRight w:val="0"/>
      <w:marTop w:val="0"/>
      <w:marBottom w:val="0"/>
      <w:divBdr>
        <w:top w:val="none" w:sz="0" w:space="0" w:color="auto"/>
        <w:left w:val="none" w:sz="0" w:space="0" w:color="auto"/>
        <w:bottom w:val="none" w:sz="0" w:space="0" w:color="auto"/>
        <w:right w:val="none" w:sz="0" w:space="0" w:color="auto"/>
      </w:divBdr>
    </w:div>
    <w:div w:id="1436557458">
      <w:bodyDiv w:val="1"/>
      <w:marLeft w:val="0"/>
      <w:marRight w:val="0"/>
      <w:marTop w:val="0"/>
      <w:marBottom w:val="0"/>
      <w:divBdr>
        <w:top w:val="none" w:sz="0" w:space="0" w:color="auto"/>
        <w:left w:val="none" w:sz="0" w:space="0" w:color="auto"/>
        <w:bottom w:val="none" w:sz="0" w:space="0" w:color="auto"/>
        <w:right w:val="none" w:sz="0" w:space="0" w:color="auto"/>
      </w:divBdr>
    </w:div>
    <w:div w:id="1519806293">
      <w:bodyDiv w:val="1"/>
      <w:marLeft w:val="0"/>
      <w:marRight w:val="0"/>
      <w:marTop w:val="0"/>
      <w:marBottom w:val="0"/>
      <w:divBdr>
        <w:top w:val="none" w:sz="0" w:space="0" w:color="auto"/>
        <w:left w:val="none" w:sz="0" w:space="0" w:color="auto"/>
        <w:bottom w:val="none" w:sz="0" w:space="0" w:color="auto"/>
        <w:right w:val="none" w:sz="0" w:space="0" w:color="auto"/>
      </w:divBdr>
      <w:divsChild>
        <w:div w:id="1053966196">
          <w:marLeft w:val="0"/>
          <w:marRight w:val="0"/>
          <w:marTop w:val="0"/>
          <w:marBottom w:val="0"/>
          <w:divBdr>
            <w:top w:val="none" w:sz="0" w:space="0" w:color="auto"/>
            <w:left w:val="none" w:sz="0" w:space="0" w:color="auto"/>
            <w:bottom w:val="none" w:sz="0" w:space="0" w:color="auto"/>
            <w:right w:val="none" w:sz="0" w:space="0" w:color="auto"/>
          </w:divBdr>
          <w:divsChild>
            <w:div w:id="112619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429486">
      <w:bodyDiv w:val="1"/>
      <w:marLeft w:val="0"/>
      <w:marRight w:val="0"/>
      <w:marTop w:val="0"/>
      <w:marBottom w:val="0"/>
      <w:divBdr>
        <w:top w:val="none" w:sz="0" w:space="0" w:color="auto"/>
        <w:left w:val="none" w:sz="0" w:space="0" w:color="auto"/>
        <w:bottom w:val="none" w:sz="0" w:space="0" w:color="auto"/>
        <w:right w:val="none" w:sz="0" w:space="0" w:color="auto"/>
      </w:divBdr>
    </w:div>
    <w:div w:id="1530604785">
      <w:bodyDiv w:val="1"/>
      <w:marLeft w:val="0"/>
      <w:marRight w:val="0"/>
      <w:marTop w:val="0"/>
      <w:marBottom w:val="0"/>
      <w:divBdr>
        <w:top w:val="none" w:sz="0" w:space="0" w:color="auto"/>
        <w:left w:val="none" w:sz="0" w:space="0" w:color="auto"/>
        <w:bottom w:val="none" w:sz="0" w:space="0" w:color="auto"/>
        <w:right w:val="none" w:sz="0" w:space="0" w:color="auto"/>
      </w:divBdr>
    </w:div>
    <w:div w:id="1593272969">
      <w:bodyDiv w:val="1"/>
      <w:marLeft w:val="0"/>
      <w:marRight w:val="0"/>
      <w:marTop w:val="0"/>
      <w:marBottom w:val="0"/>
      <w:divBdr>
        <w:top w:val="none" w:sz="0" w:space="0" w:color="auto"/>
        <w:left w:val="none" w:sz="0" w:space="0" w:color="auto"/>
        <w:bottom w:val="none" w:sz="0" w:space="0" w:color="auto"/>
        <w:right w:val="none" w:sz="0" w:space="0" w:color="auto"/>
      </w:divBdr>
    </w:div>
    <w:div w:id="1715155473">
      <w:bodyDiv w:val="1"/>
      <w:marLeft w:val="0"/>
      <w:marRight w:val="0"/>
      <w:marTop w:val="0"/>
      <w:marBottom w:val="0"/>
      <w:divBdr>
        <w:top w:val="none" w:sz="0" w:space="0" w:color="auto"/>
        <w:left w:val="none" w:sz="0" w:space="0" w:color="auto"/>
        <w:bottom w:val="none" w:sz="0" w:space="0" w:color="auto"/>
        <w:right w:val="none" w:sz="0" w:space="0" w:color="auto"/>
      </w:divBdr>
    </w:div>
    <w:div w:id="1716420055">
      <w:bodyDiv w:val="1"/>
      <w:marLeft w:val="0"/>
      <w:marRight w:val="0"/>
      <w:marTop w:val="0"/>
      <w:marBottom w:val="0"/>
      <w:divBdr>
        <w:top w:val="none" w:sz="0" w:space="0" w:color="auto"/>
        <w:left w:val="none" w:sz="0" w:space="0" w:color="auto"/>
        <w:bottom w:val="none" w:sz="0" w:space="0" w:color="auto"/>
        <w:right w:val="none" w:sz="0" w:space="0" w:color="auto"/>
      </w:divBdr>
    </w:div>
    <w:div w:id="1733389546">
      <w:bodyDiv w:val="1"/>
      <w:marLeft w:val="0"/>
      <w:marRight w:val="0"/>
      <w:marTop w:val="0"/>
      <w:marBottom w:val="0"/>
      <w:divBdr>
        <w:top w:val="none" w:sz="0" w:space="0" w:color="auto"/>
        <w:left w:val="none" w:sz="0" w:space="0" w:color="auto"/>
        <w:bottom w:val="none" w:sz="0" w:space="0" w:color="auto"/>
        <w:right w:val="none" w:sz="0" w:space="0" w:color="auto"/>
      </w:divBdr>
    </w:div>
    <w:div w:id="1737513328">
      <w:bodyDiv w:val="1"/>
      <w:marLeft w:val="0"/>
      <w:marRight w:val="0"/>
      <w:marTop w:val="0"/>
      <w:marBottom w:val="0"/>
      <w:divBdr>
        <w:top w:val="none" w:sz="0" w:space="0" w:color="auto"/>
        <w:left w:val="none" w:sz="0" w:space="0" w:color="auto"/>
        <w:bottom w:val="none" w:sz="0" w:space="0" w:color="auto"/>
        <w:right w:val="none" w:sz="0" w:space="0" w:color="auto"/>
      </w:divBdr>
    </w:div>
    <w:div w:id="1787696279">
      <w:bodyDiv w:val="1"/>
      <w:marLeft w:val="0"/>
      <w:marRight w:val="0"/>
      <w:marTop w:val="0"/>
      <w:marBottom w:val="0"/>
      <w:divBdr>
        <w:top w:val="none" w:sz="0" w:space="0" w:color="auto"/>
        <w:left w:val="none" w:sz="0" w:space="0" w:color="auto"/>
        <w:bottom w:val="none" w:sz="0" w:space="0" w:color="auto"/>
        <w:right w:val="none" w:sz="0" w:space="0" w:color="auto"/>
      </w:divBdr>
    </w:div>
    <w:div w:id="1792703919">
      <w:bodyDiv w:val="1"/>
      <w:marLeft w:val="0"/>
      <w:marRight w:val="0"/>
      <w:marTop w:val="0"/>
      <w:marBottom w:val="0"/>
      <w:divBdr>
        <w:top w:val="none" w:sz="0" w:space="0" w:color="auto"/>
        <w:left w:val="none" w:sz="0" w:space="0" w:color="auto"/>
        <w:bottom w:val="none" w:sz="0" w:space="0" w:color="auto"/>
        <w:right w:val="none" w:sz="0" w:space="0" w:color="auto"/>
      </w:divBdr>
    </w:div>
    <w:div w:id="1837575169">
      <w:bodyDiv w:val="1"/>
      <w:marLeft w:val="0"/>
      <w:marRight w:val="0"/>
      <w:marTop w:val="0"/>
      <w:marBottom w:val="0"/>
      <w:divBdr>
        <w:top w:val="none" w:sz="0" w:space="0" w:color="auto"/>
        <w:left w:val="none" w:sz="0" w:space="0" w:color="auto"/>
        <w:bottom w:val="none" w:sz="0" w:space="0" w:color="auto"/>
        <w:right w:val="none" w:sz="0" w:space="0" w:color="auto"/>
      </w:divBdr>
    </w:div>
    <w:div w:id="1973709393">
      <w:bodyDiv w:val="1"/>
      <w:marLeft w:val="0"/>
      <w:marRight w:val="0"/>
      <w:marTop w:val="0"/>
      <w:marBottom w:val="0"/>
      <w:divBdr>
        <w:top w:val="none" w:sz="0" w:space="0" w:color="auto"/>
        <w:left w:val="none" w:sz="0" w:space="0" w:color="auto"/>
        <w:bottom w:val="none" w:sz="0" w:space="0" w:color="auto"/>
        <w:right w:val="none" w:sz="0" w:space="0" w:color="auto"/>
      </w:divBdr>
    </w:div>
    <w:div w:id="1975140700">
      <w:bodyDiv w:val="1"/>
      <w:marLeft w:val="0"/>
      <w:marRight w:val="0"/>
      <w:marTop w:val="0"/>
      <w:marBottom w:val="0"/>
      <w:divBdr>
        <w:top w:val="none" w:sz="0" w:space="0" w:color="auto"/>
        <w:left w:val="none" w:sz="0" w:space="0" w:color="auto"/>
        <w:bottom w:val="none" w:sz="0" w:space="0" w:color="auto"/>
        <w:right w:val="none" w:sz="0" w:space="0" w:color="auto"/>
      </w:divBdr>
    </w:div>
    <w:div w:id="1975595526">
      <w:bodyDiv w:val="1"/>
      <w:marLeft w:val="0"/>
      <w:marRight w:val="0"/>
      <w:marTop w:val="0"/>
      <w:marBottom w:val="0"/>
      <w:divBdr>
        <w:top w:val="none" w:sz="0" w:space="0" w:color="auto"/>
        <w:left w:val="none" w:sz="0" w:space="0" w:color="auto"/>
        <w:bottom w:val="none" w:sz="0" w:space="0" w:color="auto"/>
        <w:right w:val="none" w:sz="0" w:space="0" w:color="auto"/>
      </w:divBdr>
    </w:div>
    <w:div w:id="2045404505">
      <w:bodyDiv w:val="1"/>
      <w:marLeft w:val="0"/>
      <w:marRight w:val="0"/>
      <w:marTop w:val="0"/>
      <w:marBottom w:val="0"/>
      <w:divBdr>
        <w:top w:val="none" w:sz="0" w:space="0" w:color="auto"/>
        <w:left w:val="none" w:sz="0" w:space="0" w:color="auto"/>
        <w:bottom w:val="none" w:sz="0" w:space="0" w:color="auto"/>
        <w:right w:val="none" w:sz="0" w:space="0" w:color="auto"/>
      </w:divBdr>
    </w:div>
    <w:div w:id="2050061483">
      <w:bodyDiv w:val="1"/>
      <w:marLeft w:val="0"/>
      <w:marRight w:val="0"/>
      <w:marTop w:val="0"/>
      <w:marBottom w:val="0"/>
      <w:divBdr>
        <w:top w:val="none" w:sz="0" w:space="0" w:color="auto"/>
        <w:left w:val="none" w:sz="0" w:space="0" w:color="auto"/>
        <w:bottom w:val="none" w:sz="0" w:space="0" w:color="auto"/>
        <w:right w:val="none" w:sz="0" w:space="0" w:color="auto"/>
      </w:divBdr>
    </w:div>
    <w:div w:id="2055618465">
      <w:bodyDiv w:val="1"/>
      <w:marLeft w:val="0"/>
      <w:marRight w:val="0"/>
      <w:marTop w:val="0"/>
      <w:marBottom w:val="0"/>
      <w:divBdr>
        <w:top w:val="none" w:sz="0" w:space="0" w:color="auto"/>
        <w:left w:val="none" w:sz="0" w:space="0" w:color="auto"/>
        <w:bottom w:val="none" w:sz="0" w:space="0" w:color="auto"/>
        <w:right w:val="none" w:sz="0" w:space="0" w:color="auto"/>
      </w:divBdr>
    </w:div>
    <w:div w:id="2105570767">
      <w:bodyDiv w:val="1"/>
      <w:marLeft w:val="0"/>
      <w:marRight w:val="0"/>
      <w:marTop w:val="0"/>
      <w:marBottom w:val="0"/>
      <w:divBdr>
        <w:top w:val="none" w:sz="0" w:space="0" w:color="auto"/>
        <w:left w:val="none" w:sz="0" w:space="0" w:color="auto"/>
        <w:bottom w:val="none" w:sz="0" w:space="0" w:color="auto"/>
        <w:right w:val="none" w:sz="0" w:space="0" w:color="auto"/>
      </w:divBdr>
    </w:div>
    <w:div w:id="2117484200">
      <w:bodyDiv w:val="1"/>
      <w:marLeft w:val="0"/>
      <w:marRight w:val="0"/>
      <w:marTop w:val="0"/>
      <w:marBottom w:val="0"/>
      <w:divBdr>
        <w:top w:val="none" w:sz="0" w:space="0" w:color="auto"/>
        <w:left w:val="none" w:sz="0" w:space="0" w:color="auto"/>
        <w:bottom w:val="none" w:sz="0" w:space="0" w:color="auto"/>
        <w:right w:val="none" w:sz="0" w:space="0" w:color="auto"/>
      </w:divBdr>
    </w:div>
    <w:div w:id="212337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3.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10" Type="http://schemas.openxmlformats.org/officeDocument/2006/relationships/footer" Target="footer1.xml"/><Relationship Id="rId19" Type="http://schemas.openxmlformats.org/officeDocument/2006/relationships/image" Target="media/image8.jpe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hyperlink" Target="mailto:sos@geminibrno.cz" TargetMode="Externa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E461F3-BB28-4940-843A-DB5493D5A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48</Pages>
  <Words>7033</Words>
  <Characters>41501</Characters>
  <Application>Microsoft Office Word</Application>
  <DocSecurity>0</DocSecurity>
  <Lines>345</Lines>
  <Paragraphs>96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Gemini</dc:creator>
  <cp:keywords/>
  <dc:description/>
  <cp:lastModifiedBy>Gemini</cp:lastModifiedBy>
  <cp:revision>20</cp:revision>
  <cp:lastPrinted>2023-10-20T09:26:00Z</cp:lastPrinted>
  <dcterms:created xsi:type="dcterms:W3CDTF">2023-10-02T13:03:00Z</dcterms:created>
  <dcterms:modified xsi:type="dcterms:W3CDTF">2023-10-20T10:13:00Z</dcterms:modified>
</cp:coreProperties>
</file>